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9A" w:rsidRDefault="0045519A" w:rsidP="007E16E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C31A4" wp14:editId="1B893B18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25780" cy="8001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6E4">
        <w:br w:type="textWrapping" w:clear="all"/>
      </w:r>
    </w:p>
    <w:p w:rsidR="0045519A" w:rsidRDefault="0045519A" w:rsidP="0045519A">
      <w:pPr>
        <w:pStyle w:val="a5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Администрация </w:t>
      </w:r>
      <w:proofErr w:type="spellStart"/>
      <w:r>
        <w:rPr>
          <w:b w:val="0"/>
          <w:bCs w:val="0"/>
          <w:sz w:val="32"/>
          <w:szCs w:val="32"/>
        </w:rPr>
        <w:t>Ковернинского</w:t>
      </w:r>
      <w:proofErr w:type="spellEnd"/>
      <w:r>
        <w:rPr>
          <w:b w:val="0"/>
          <w:bCs w:val="0"/>
          <w:sz w:val="32"/>
          <w:szCs w:val="32"/>
        </w:rPr>
        <w:t xml:space="preserve"> муниципального района</w:t>
      </w:r>
    </w:p>
    <w:p w:rsidR="0045519A" w:rsidRDefault="0045519A" w:rsidP="0045519A">
      <w:pPr>
        <w:pStyle w:val="a5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Нижегородской области</w:t>
      </w:r>
    </w:p>
    <w:p w:rsidR="0045519A" w:rsidRDefault="0045519A" w:rsidP="0045519A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45519A" w:rsidRPr="00FE0A93" w:rsidRDefault="00865941" w:rsidP="0045519A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65941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08.11.2017</w:t>
      </w:r>
      <w:r w:rsidR="0045519A">
        <w:rPr>
          <w:b w:val="0"/>
          <w:bCs/>
          <w:sz w:val="28"/>
          <w:szCs w:val="28"/>
        </w:rPr>
        <w:t xml:space="preserve"> </w:t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  <w:t xml:space="preserve">                   </w:t>
      </w:r>
      <w:r w:rsidR="0045519A">
        <w:rPr>
          <w:b w:val="0"/>
          <w:bCs/>
          <w:sz w:val="28"/>
          <w:szCs w:val="28"/>
        </w:rPr>
        <w:tab/>
      </w:r>
      <w:r w:rsidR="0045519A" w:rsidRPr="00FE0A93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</w:t>
      </w:r>
      <w:r w:rsidR="00FE0A93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</w:t>
      </w:r>
      <w:r w:rsidR="00FE0A9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5519A" w:rsidRPr="00FE0A9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45519A" w:rsidRPr="00FE0A93">
        <w:rPr>
          <w:rFonts w:ascii="Times New Roman" w:hAnsi="Times New Roman" w:cs="Times New Roman"/>
          <w:b w:val="0"/>
          <w:bCs/>
          <w:sz w:val="24"/>
          <w:szCs w:val="24"/>
        </w:rPr>
        <w:t xml:space="preserve">№ </w:t>
      </w:r>
      <w:r w:rsidRPr="00865941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732</w:t>
      </w:r>
    </w:p>
    <w:p w:rsidR="00D77B32" w:rsidRDefault="00D77B32">
      <w:pPr>
        <w:pStyle w:val="ConsPlusTitle"/>
        <w:jc w:val="center"/>
        <w:rPr>
          <w:sz w:val="16"/>
          <w:szCs w:val="16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2F9F">
        <w:rPr>
          <w:b/>
          <w:bCs/>
          <w:color w:val="000000"/>
        </w:rPr>
        <w:t>Об утверждении Порядка формирования и ведения</w:t>
      </w:r>
    </w:p>
    <w:p w:rsidR="00564E2F" w:rsidRPr="00A62F9F" w:rsidRDefault="00A62F9F" w:rsidP="00564E2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2F9F">
        <w:rPr>
          <w:b/>
          <w:bCs/>
          <w:color w:val="000000"/>
        </w:rPr>
        <w:t xml:space="preserve">реестра источников доходов бюджета </w:t>
      </w:r>
      <w:r w:rsidR="00564E2F">
        <w:rPr>
          <w:b/>
          <w:bCs/>
          <w:color w:val="000000"/>
        </w:rPr>
        <w:t xml:space="preserve">муниципального района </w:t>
      </w:r>
    </w:p>
    <w:p w:rsidR="00A62F9F" w:rsidRPr="00A62F9F" w:rsidRDefault="00207C00" w:rsidP="009F54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 </w:t>
      </w:r>
      <w:r w:rsidR="00B26D0C" w:rsidRPr="00A62F9F">
        <w:rPr>
          <w:b/>
          <w:bCs/>
          <w:color w:val="000000"/>
        </w:rPr>
        <w:t>реестр</w:t>
      </w:r>
      <w:r w:rsidR="00B26D0C">
        <w:rPr>
          <w:b/>
          <w:bCs/>
          <w:color w:val="000000"/>
        </w:rPr>
        <w:t>а</w:t>
      </w:r>
      <w:r w:rsidR="00B26D0C" w:rsidRPr="00A62F9F">
        <w:rPr>
          <w:b/>
          <w:bCs/>
          <w:color w:val="000000"/>
        </w:rPr>
        <w:t xml:space="preserve"> источников доходов бюджетов</w:t>
      </w:r>
      <w:r w:rsidR="00B26D0C">
        <w:rPr>
          <w:b/>
          <w:bCs/>
          <w:color w:val="000000"/>
        </w:rPr>
        <w:t xml:space="preserve"> городского и сельских поселений</w:t>
      </w:r>
      <w:r w:rsidR="00B26D0C" w:rsidRPr="00A62F9F">
        <w:rPr>
          <w:b/>
          <w:bCs/>
          <w:color w:val="000000"/>
        </w:rPr>
        <w:t xml:space="preserve"> </w:t>
      </w:r>
      <w:r w:rsidR="00A62F9F" w:rsidRPr="00A62F9F">
        <w:rPr>
          <w:b/>
          <w:bCs/>
          <w:color w:val="000000"/>
        </w:rPr>
        <w:t xml:space="preserve">и Порядка </w:t>
      </w:r>
      <w:proofErr w:type="gramStart"/>
      <w:r w:rsidR="00A62F9F" w:rsidRPr="00A62F9F">
        <w:rPr>
          <w:b/>
          <w:bCs/>
          <w:color w:val="000000"/>
        </w:rPr>
        <w:t>представления реестров источников доходов бюджетов</w:t>
      </w:r>
      <w:r w:rsidR="009F54E4">
        <w:rPr>
          <w:b/>
          <w:bCs/>
          <w:color w:val="000000"/>
        </w:rPr>
        <w:t xml:space="preserve"> городского</w:t>
      </w:r>
      <w:proofErr w:type="gramEnd"/>
      <w:r w:rsidR="009F54E4">
        <w:rPr>
          <w:b/>
          <w:bCs/>
          <w:color w:val="000000"/>
        </w:rPr>
        <w:t xml:space="preserve"> и сельских поселений </w:t>
      </w:r>
      <w:proofErr w:type="spellStart"/>
      <w:r w:rsidR="009F54E4">
        <w:rPr>
          <w:b/>
          <w:bCs/>
          <w:color w:val="000000"/>
        </w:rPr>
        <w:t>Ковернинского</w:t>
      </w:r>
      <w:proofErr w:type="spellEnd"/>
      <w:r w:rsidR="009F54E4">
        <w:rPr>
          <w:b/>
          <w:bCs/>
          <w:color w:val="000000"/>
        </w:rPr>
        <w:t xml:space="preserve"> муниципального района </w:t>
      </w:r>
      <w:r w:rsidR="009F54E4" w:rsidRPr="00A62F9F">
        <w:rPr>
          <w:b/>
          <w:bCs/>
          <w:color w:val="000000"/>
        </w:rPr>
        <w:t xml:space="preserve">Нижегородской области </w:t>
      </w:r>
      <w:r w:rsidR="005E26BC">
        <w:rPr>
          <w:b/>
          <w:bCs/>
          <w:color w:val="000000"/>
        </w:rPr>
        <w:t xml:space="preserve">                          в финансовое управление Администрации </w:t>
      </w:r>
      <w:proofErr w:type="spellStart"/>
      <w:r w:rsidR="005E26BC">
        <w:rPr>
          <w:b/>
          <w:bCs/>
          <w:color w:val="000000"/>
        </w:rPr>
        <w:t>Ковернинского</w:t>
      </w:r>
      <w:proofErr w:type="spellEnd"/>
      <w:r w:rsidR="005E26BC">
        <w:rPr>
          <w:b/>
          <w:bCs/>
          <w:color w:val="000000"/>
        </w:rPr>
        <w:t xml:space="preserve"> района</w:t>
      </w:r>
    </w:p>
    <w:p w:rsidR="003E4059" w:rsidRDefault="003E4059" w:rsidP="00A62F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proofErr w:type="gramStart"/>
      <w:r w:rsidRPr="00A62F9F">
        <w:rPr>
          <w:color w:val="000000"/>
        </w:rPr>
        <w:t>В соответствии с пунктом 7 статьи 47.1 Бюджетного кодекса Российской Федерации и постановлением Правительства Российской Федерации от 31 августа 2016 года № 868</w:t>
      </w:r>
      <w:r w:rsidR="0022574D">
        <w:rPr>
          <w:color w:val="000000"/>
        </w:rPr>
        <w:t xml:space="preserve">             </w:t>
      </w:r>
      <w:r w:rsidRPr="00A62F9F">
        <w:rPr>
          <w:color w:val="000000"/>
        </w:rPr>
        <w:t xml:space="preserve"> "О порядке формирования и ведения перечня источников доходов Российской Федерации"</w:t>
      </w:r>
      <w:r w:rsidR="00DF4826">
        <w:rPr>
          <w:color w:val="000000"/>
        </w:rPr>
        <w:t xml:space="preserve">, </w:t>
      </w:r>
      <w:r w:rsidR="005E26BC" w:rsidRPr="00A62F9F">
        <w:rPr>
          <w:color w:val="000000"/>
        </w:rPr>
        <w:t xml:space="preserve">постановлением Правительства </w:t>
      </w:r>
      <w:r w:rsidR="005E26BC">
        <w:rPr>
          <w:color w:val="000000"/>
        </w:rPr>
        <w:t xml:space="preserve">Нижегородской области </w:t>
      </w:r>
      <w:r w:rsidR="005E26BC" w:rsidRPr="00A62F9F">
        <w:rPr>
          <w:color w:val="000000"/>
        </w:rPr>
        <w:t xml:space="preserve">от </w:t>
      </w:r>
      <w:r w:rsidR="005E26BC">
        <w:rPr>
          <w:color w:val="000000"/>
        </w:rPr>
        <w:t>14 сентября 2017</w:t>
      </w:r>
      <w:r w:rsidR="005E26BC" w:rsidRPr="00A62F9F">
        <w:rPr>
          <w:color w:val="000000"/>
        </w:rPr>
        <w:t xml:space="preserve"> года № </w:t>
      </w:r>
      <w:r w:rsidR="005E26BC">
        <w:rPr>
          <w:color w:val="000000"/>
        </w:rPr>
        <w:t>67</w:t>
      </w:r>
      <w:r w:rsidR="005E26BC" w:rsidRPr="00A62F9F">
        <w:rPr>
          <w:color w:val="000000"/>
        </w:rPr>
        <w:t>8</w:t>
      </w:r>
      <w:r w:rsidR="005E26BC">
        <w:rPr>
          <w:color w:val="000000"/>
        </w:rPr>
        <w:t xml:space="preserve"> </w:t>
      </w:r>
      <w:r w:rsidR="005E26BC" w:rsidRPr="00A62F9F">
        <w:rPr>
          <w:color w:val="000000"/>
        </w:rPr>
        <w:t>"</w:t>
      </w:r>
      <w:r w:rsidR="005E26BC">
        <w:rPr>
          <w:rFonts w:eastAsiaTheme="minorHAnsi"/>
          <w:lang w:eastAsia="en-US"/>
        </w:rPr>
        <w:t>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</w:t>
      </w:r>
      <w:proofErr w:type="gramEnd"/>
      <w:r w:rsidR="005E26BC">
        <w:rPr>
          <w:rFonts w:eastAsiaTheme="minorHAnsi"/>
          <w:lang w:eastAsia="en-US"/>
        </w:rPr>
        <w:t xml:space="preserve"> </w:t>
      </w:r>
      <w:proofErr w:type="gramStart"/>
      <w:r w:rsidR="005E26BC">
        <w:rPr>
          <w:rFonts w:eastAsiaTheme="minorHAnsi"/>
          <w:lang w:eastAsia="en-US"/>
        </w:rPr>
        <w:t>обязательного медицинского страхования Нижегородской области и Порядка представления реестров источников доходов бюджетов муниципальных образований Нижегородской области и реестра источников доходов бюджета Территориального фонда обязательного медицинского страхования Нижегородской области в министерство финансов Нижегородской области</w:t>
      </w:r>
      <w:r w:rsidR="005E26BC" w:rsidRPr="00A62F9F">
        <w:rPr>
          <w:color w:val="000000"/>
        </w:rPr>
        <w:t>"</w:t>
      </w:r>
      <w:r w:rsidR="005E26BC">
        <w:rPr>
          <w:color w:val="000000"/>
        </w:rPr>
        <w:t xml:space="preserve">, </w:t>
      </w:r>
      <w:r w:rsidR="00DF4826">
        <w:rPr>
          <w:color w:val="000000"/>
        </w:rPr>
        <w:t xml:space="preserve">с </w:t>
      </w:r>
      <w:r w:rsidR="005E26BC" w:rsidRPr="00084CA5">
        <w:t>позици</w:t>
      </w:r>
      <w:r w:rsidR="005E26BC">
        <w:t>ей</w:t>
      </w:r>
      <w:r w:rsidR="005E26BC" w:rsidRPr="00084CA5">
        <w:t xml:space="preserve"> 14</w:t>
      </w:r>
      <w:r w:rsidR="005E26BC" w:rsidRPr="00084CA5">
        <w:rPr>
          <w:vertAlign w:val="superscript"/>
        </w:rPr>
        <w:t xml:space="preserve">1 </w:t>
      </w:r>
      <w:r w:rsidR="00B95E1A">
        <w:rPr>
          <w:color w:val="000000"/>
        </w:rPr>
        <w:t xml:space="preserve">подпункта 5.3.2. </w:t>
      </w:r>
      <w:r w:rsidR="00DF4826">
        <w:rPr>
          <w:color w:val="000000"/>
        </w:rPr>
        <w:t xml:space="preserve">пункта 5.3. </w:t>
      </w:r>
      <w:r w:rsidR="00B95E1A">
        <w:rPr>
          <w:color w:val="000000"/>
        </w:rPr>
        <w:t xml:space="preserve">раздела 5 </w:t>
      </w:r>
      <w:r w:rsidR="00DF4826">
        <w:t xml:space="preserve">Положения о бюджетном процессе в </w:t>
      </w:r>
      <w:proofErr w:type="spellStart"/>
      <w:r w:rsidR="00DF4826">
        <w:t>Ковернинском</w:t>
      </w:r>
      <w:proofErr w:type="spellEnd"/>
      <w:r w:rsidR="00DF4826">
        <w:t xml:space="preserve"> муниципальном районе</w:t>
      </w:r>
      <w:r w:rsidR="00B95E1A">
        <w:t xml:space="preserve">, утвержденного решением Земского собрания </w:t>
      </w:r>
      <w:proofErr w:type="spellStart"/>
      <w:r w:rsidR="00B95E1A">
        <w:t>Ковернинского</w:t>
      </w:r>
      <w:proofErr w:type="spellEnd"/>
      <w:r w:rsidR="00B95E1A">
        <w:t xml:space="preserve"> района от 28.10.2010 года           № 111</w:t>
      </w:r>
      <w:proofErr w:type="gramEnd"/>
      <w:r w:rsidRPr="00A62F9F">
        <w:rPr>
          <w:color w:val="000000"/>
        </w:rPr>
        <w:t xml:space="preserve"> </w:t>
      </w:r>
      <w:r w:rsidR="009F54E4">
        <w:rPr>
          <w:color w:val="000000"/>
        </w:rPr>
        <w:t xml:space="preserve">Администрация </w:t>
      </w:r>
      <w:proofErr w:type="spellStart"/>
      <w:r w:rsidR="009F54E4">
        <w:rPr>
          <w:color w:val="000000"/>
        </w:rPr>
        <w:t>Ковернинского</w:t>
      </w:r>
      <w:proofErr w:type="spellEnd"/>
      <w:r w:rsidR="009F54E4">
        <w:rPr>
          <w:color w:val="000000"/>
        </w:rPr>
        <w:t xml:space="preserve"> муниципального района </w:t>
      </w:r>
      <w:r w:rsidRPr="00A62F9F">
        <w:rPr>
          <w:color w:val="000000"/>
        </w:rPr>
        <w:t>Нижегородской области постановляет: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1. Утвердить прилагаемые:</w:t>
      </w:r>
    </w:p>
    <w:p w:rsidR="00A62F9F" w:rsidRPr="00A62F9F" w:rsidRDefault="00A62F9F" w:rsidP="00D335E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62F9F">
        <w:rPr>
          <w:color w:val="000000"/>
        </w:rPr>
        <w:t xml:space="preserve">- Порядок формирования и ведения </w:t>
      </w:r>
      <w:proofErr w:type="gramStart"/>
      <w:r w:rsidRPr="00A62F9F">
        <w:rPr>
          <w:color w:val="000000"/>
        </w:rPr>
        <w:t xml:space="preserve">реестра источников доходов </w:t>
      </w:r>
      <w:r w:rsidR="009F54E4" w:rsidRPr="00A62F9F">
        <w:rPr>
          <w:bCs/>
          <w:color w:val="000000"/>
        </w:rPr>
        <w:t xml:space="preserve">бюджета </w:t>
      </w:r>
      <w:r w:rsidR="009F54E4">
        <w:rPr>
          <w:bCs/>
          <w:color w:val="000000"/>
        </w:rPr>
        <w:t>муниципального района</w:t>
      </w:r>
      <w:proofErr w:type="gramEnd"/>
      <w:r w:rsidR="009F54E4">
        <w:rPr>
          <w:bCs/>
          <w:color w:val="000000"/>
        </w:rPr>
        <w:t xml:space="preserve"> </w:t>
      </w:r>
      <w:r w:rsidR="0081693F" w:rsidRPr="0081693F">
        <w:rPr>
          <w:bCs/>
          <w:color w:val="000000"/>
        </w:rPr>
        <w:t xml:space="preserve">и реестра источников доходов бюджетов городского и сельских поселений </w:t>
      </w:r>
      <w:proofErr w:type="spellStart"/>
      <w:r w:rsidR="0081693F" w:rsidRPr="009F54E4">
        <w:rPr>
          <w:bCs/>
          <w:color w:val="000000"/>
        </w:rPr>
        <w:t>Ковернинского</w:t>
      </w:r>
      <w:proofErr w:type="spellEnd"/>
      <w:r w:rsidR="0081693F" w:rsidRPr="009F54E4">
        <w:rPr>
          <w:bCs/>
          <w:color w:val="000000"/>
        </w:rPr>
        <w:t xml:space="preserve"> муниципального района </w:t>
      </w:r>
      <w:r w:rsidR="0081693F" w:rsidRPr="00A62F9F">
        <w:rPr>
          <w:bCs/>
          <w:color w:val="000000"/>
        </w:rPr>
        <w:t>Нижегородской области</w:t>
      </w:r>
      <w:r w:rsidR="0081693F" w:rsidRPr="00A62F9F">
        <w:rPr>
          <w:b/>
          <w:bCs/>
          <w:color w:val="000000"/>
        </w:rPr>
        <w:t xml:space="preserve"> </w:t>
      </w:r>
      <w:r w:rsidRPr="00A62F9F">
        <w:rPr>
          <w:color w:val="000000"/>
        </w:rPr>
        <w:t>(далее - Порядок формирования и ведения реестра);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- Порядок </w:t>
      </w:r>
      <w:proofErr w:type="gramStart"/>
      <w:r w:rsidRPr="00A62F9F">
        <w:rPr>
          <w:color w:val="000000"/>
        </w:rPr>
        <w:t xml:space="preserve">представления реестров источников доходов </w:t>
      </w:r>
      <w:r w:rsidR="009F54E4" w:rsidRPr="00A62F9F">
        <w:rPr>
          <w:bCs/>
          <w:color w:val="000000"/>
        </w:rPr>
        <w:t>бюджетов</w:t>
      </w:r>
      <w:r w:rsidR="009F54E4" w:rsidRPr="009F54E4">
        <w:rPr>
          <w:bCs/>
          <w:color w:val="000000"/>
        </w:rPr>
        <w:t xml:space="preserve"> городского</w:t>
      </w:r>
      <w:proofErr w:type="gramEnd"/>
      <w:r w:rsidR="009F54E4" w:rsidRPr="009F54E4">
        <w:rPr>
          <w:bCs/>
          <w:color w:val="000000"/>
        </w:rPr>
        <w:t xml:space="preserve"> и сельских поселений </w:t>
      </w:r>
      <w:proofErr w:type="spellStart"/>
      <w:r w:rsidR="009F54E4" w:rsidRPr="009F54E4">
        <w:rPr>
          <w:bCs/>
          <w:color w:val="000000"/>
        </w:rPr>
        <w:t>Ковернинского</w:t>
      </w:r>
      <w:proofErr w:type="spellEnd"/>
      <w:r w:rsidR="009F54E4" w:rsidRPr="009F54E4">
        <w:rPr>
          <w:bCs/>
          <w:color w:val="000000"/>
        </w:rPr>
        <w:t xml:space="preserve"> муниципального района </w:t>
      </w:r>
      <w:r w:rsidR="009F54E4" w:rsidRPr="00A62F9F">
        <w:rPr>
          <w:bCs/>
          <w:color w:val="000000"/>
        </w:rPr>
        <w:t>Нижегородской области</w:t>
      </w:r>
      <w:r w:rsidR="00C01097" w:rsidRPr="00C01097">
        <w:rPr>
          <w:b/>
          <w:bCs/>
          <w:color w:val="000000"/>
        </w:rPr>
        <w:t xml:space="preserve"> </w:t>
      </w:r>
      <w:r w:rsidR="00C01097" w:rsidRPr="00C01097">
        <w:rPr>
          <w:bCs/>
          <w:color w:val="000000"/>
        </w:rPr>
        <w:t xml:space="preserve">в финансовое управление Администрации </w:t>
      </w:r>
      <w:proofErr w:type="spellStart"/>
      <w:r w:rsidR="00C01097" w:rsidRPr="00C01097">
        <w:rPr>
          <w:bCs/>
          <w:color w:val="000000"/>
        </w:rPr>
        <w:t>Ковернинского</w:t>
      </w:r>
      <w:proofErr w:type="spellEnd"/>
      <w:r w:rsidR="00C01097" w:rsidRPr="00C01097">
        <w:rPr>
          <w:bCs/>
          <w:color w:val="000000"/>
        </w:rPr>
        <w:t xml:space="preserve"> района</w:t>
      </w:r>
      <w:r w:rsidRPr="00C01097">
        <w:rPr>
          <w:color w:val="000000"/>
        </w:rPr>
        <w:t>.</w:t>
      </w:r>
    </w:p>
    <w:p w:rsidR="00A62F9F" w:rsidRPr="00A62F9F" w:rsidRDefault="0081693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81693F">
        <w:rPr>
          <w:color w:val="000000"/>
        </w:rPr>
        <w:t>2</w:t>
      </w:r>
      <w:r w:rsidR="00A62F9F" w:rsidRPr="0081693F">
        <w:rPr>
          <w:color w:val="000000"/>
        </w:rPr>
        <w:t>. Настоящее постановление вступает в силу со дня его под</w:t>
      </w:r>
      <w:r w:rsidR="00364DD8">
        <w:rPr>
          <w:color w:val="000000"/>
        </w:rPr>
        <w:t>писания, за исключением пункта 8</w:t>
      </w:r>
      <w:r w:rsidR="00A62F9F" w:rsidRPr="0081693F">
        <w:rPr>
          <w:color w:val="000000"/>
        </w:rPr>
        <w:t xml:space="preserve"> Порядка формирования и ведения реестра, которы</w:t>
      </w:r>
      <w:r w:rsidR="00D526A1">
        <w:rPr>
          <w:color w:val="000000"/>
        </w:rPr>
        <w:t>й вступает в силу с 1 января 2020</w:t>
      </w:r>
      <w:r w:rsidR="00A62F9F" w:rsidRPr="0081693F">
        <w:rPr>
          <w:color w:val="000000"/>
        </w:rPr>
        <w:t xml:space="preserve"> года.</w:t>
      </w:r>
    </w:p>
    <w:p w:rsidR="0071187E" w:rsidRPr="00FE0A93" w:rsidRDefault="0071187E" w:rsidP="003E5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     </w:t>
      </w:r>
      <w:r w:rsidR="0081693F">
        <w:rPr>
          <w:rFonts w:ascii="Times New Roman" w:hAnsi="Times New Roman" w:cs="Times New Roman"/>
          <w:sz w:val="24"/>
          <w:szCs w:val="24"/>
        </w:rPr>
        <w:t>3</w:t>
      </w:r>
      <w:r w:rsidRPr="00FE0A93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обнародованию через районную библиотеку и опубликованию на сайте Администрации </w:t>
      </w:r>
      <w:proofErr w:type="spellStart"/>
      <w:r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1187E" w:rsidRPr="00FE0A93" w:rsidRDefault="0071187E" w:rsidP="003E5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     </w:t>
      </w:r>
      <w:r w:rsidR="0081693F">
        <w:rPr>
          <w:rFonts w:ascii="Times New Roman" w:hAnsi="Times New Roman" w:cs="Times New Roman"/>
          <w:sz w:val="24"/>
          <w:szCs w:val="24"/>
        </w:rPr>
        <w:t>4</w:t>
      </w:r>
      <w:r w:rsidRPr="00FE0A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95E1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E0A93">
        <w:rPr>
          <w:rFonts w:ascii="Times New Roman" w:hAnsi="Times New Roman" w:cs="Times New Roman"/>
          <w:sz w:val="24"/>
          <w:szCs w:val="24"/>
        </w:rPr>
        <w:t>.</w:t>
      </w:r>
    </w:p>
    <w:p w:rsidR="0071187E" w:rsidRDefault="0071187E" w:rsidP="00711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941" w:rsidRDefault="00865941" w:rsidP="00711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7E" w:rsidRPr="00FE0A93" w:rsidRDefault="0064007F" w:rsidP="00711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187E" w:rsidRPr="00FE0A9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</w:t>
      </w:r>
      <w:r w:rsidR="005B00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7E" w:rsidRPr="00FE0A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118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71187E" w:rsidRPr="00FE0A93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1187E" w:rsidRPr="00FE0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Шмелев</w:t>
      </w:r>
      <w:proofErr w:type="spellEnd"/>
    </w:p>
    <w:p w:rsidR="0071187E" w:rsidRPr="00FE0A93" w:rsidRDefault="0071187E" w:rsidP="0071187E">
      <w:r w:rsidRPr="00FE0A93">
        <w:lastRenderedPageBreak/>
        <w:t>Согласовано:</w:t>
      </w:r>
    </w:p>
    <w:p w:rsidR="0071187E" w:rsidRPr="00FE0A93" w:rsidRDefault="0071187E" w:rsidP="0071187E"/>
    <w:p w:rsidR="0071187E" w:rsidRPr="00FE0A93" w:rsidRDefault="0071187E" w:rsidP="0071187E">
      <w:pPr>
        <w:spacing w:line="276" w:lineRule="auto"/>
      </w:pPr>
      <w:r w:rsidRPr="00FE0A93">
        <w:t>Зав. организационно-правовым отделом</w:t>
      </w:r>
      <w:r w:rsidRPr="00FE0A93">
        <w:tab/>
      </w:r>
      <w:r w:rsidRPr="00FE0A93">
        <w:tab/>
      </w:r>
      <w:r w:rsidRPr="00FE0A93">
        <w:tab/>
      </w:r>
      <w:r w:rsidRPr="00FE0A93">
        <w:tab/>
      </w:r>
      <w:r>
        <w:t xml:space="preserve">                   </w:t>
      </w:r>
      <w:r w:rsidRPr="00FE0A93">
        <w:t xml:space="preserve">С.В. Некрасова </w:t>
      </w:r>
    </w:p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>
      <w:r w:rsidRPr="00FE0A93">
        <w:t>Коррупционные факторы:</w:t>
      </w:r>
    </w:p>
    <w:p w:rsidR="0071187E" w:rsidRPr="00FE0A93" w:rsidRDefault="0071187E" w:rsidP="0071187E">
      <w:r w:rsidRPr="00FE0A93">
        <w:t>выявлены/ не выявлены</w:t>
      </w:r>
      <w:proofErr w:type="gramStart"/>
      <w:r w:rsidRPr="00FE0A93">
        <w:tab/>
        <w:t>_____________ / З</w:t>
      </w:r>
      <w:proofErr w:type="gramEnd"/>
      <w:r w:rsidRPr="00FE0A93">
        <w:t>ав. орг. – правовым отделом С.В. Некрасова/</w:t>
      </w:r>
    </w:p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060519" w:rsidP="0071187E">
      <w:r>
        <w:t>Отпечатано 21</w:t>
      </w:r>
      <w:r w:rsidR="0071187E" w:rsidRPr="00FE0A93">
        <w:t xml:space="preserve"> экз.</w:t>
      </w:r>
    </w:p>
    <w:p w:rsidR="0071187E" w:rsidRPr="00FE0A93" w:rsidRDefault="0071187E" w:rsidP="0071187E">
      <w:r w:rsidRPr="00FE0A93">
        <w:t>1. В дело -</w:t>
      </w:r>
      <w:r w:rsidR="00C834D1">
        <w:t xml:space="preserve"> </w:t>
      </w:r>
      <w:r w:rsidRPr="00FE0A93">
        <w:t>1</w:t>
      </w:r>
    </w:p>
    <w:p w:rsidR="0071187E" w:rsidRPr="00FE0A93" w:rsidRDefault="0071187E" w:rsidP="0071187E">
      <w:r w:rsidRPr="00FE0A93">
        <w:t>2. В гос. правовой департамент - 1</w:t>
      </w:r>
    </w:p>
    <w:p w:rsidR="0071187E" w:rsidRPr="00FE0A93" w:rsidRDefault="0071187E" w:rsidP="0071187E">
      <w:r w:rsidRPr="00FE0A93">
        <w:t>3. В Прокуратуру – 1</w:t>
      </w:r>
    </w:p>
    <w:p w:rsidR="0071187E" w:rsidRPr="00FE0A93" w:rsidRDefault="0071187E" w:rsidP="0071187E">
      <w:r w:rsidRPr="00FE0A93">
        <w:t>4. В АПИ -1</w:t>
      </w:r>
    </w:p>
    <w:p w:rsidR="0071187E" w:rsidRDefault="0071187E" w:rsidP="0071187E">
      <w:r w:rsidRPr="00FE0A93">
        <w:t>5. В</w:t>
      </w:r>
      <w:proofErr w:type="gramStart"/>
      <w:r w:rsidRPr="00FE0A93">
        <w:t xml:space="preserve"> Ф</w:t>
      </w:r>
      <w:proofErr w:type="gramEnd"/>
      <w:r w:rsidRPr="00FE0A93">
        <w:t xml:space="preserve">ин. управление </w:t>
      </w:r>
      <w:r w:rsidR="00060519">
        <w:t>–</w:t>
      </w:r>
      <w:r w:rsidRPr="00FE0A93">
        <w:t xml:space="preserve"> 3</w:t>
      </w:r>
    </w:p>
    <w:p w:rsidR="00060519" w:rsidRPr="007E33A2" w:rsidRDefault="00060519" w:rsidP="00060519">
      <w:r>
        <w:t xml:space="preserve">6. </w:t>
      </w:r>
      <w:r w:rsidRPr="007E33A2">
        <w:t xml:space="preserve">В Администрацию </w:t>
      </w:r>
      <w:proofErr w:type="spellStart"/>
      <w:r w:rsidRPr="007E33A2">
        <w:t>Ковернинского</w:t>
      </w:r>
      <w:proofErr w:type="spellEnd"/>
      <w:r w:rsidRPr="007E33A2">
        <w:t xml:space="preserve"> муниципального района -</w:t>
      </w:r>
      <w:r w:rsidR="00C834D1">
        <w:t xml:space="preserve"> </w:t>
      </w:r>
      <w:r w:rsidRPr="007E33A2">
        <w:t>1</w:t>
      </w:r>
    </w:p>
    <w:p w:rsidR="00060519" w:rsidRPr="007E33A2" w:rsidRDefault="00060519" w:rsidP="00060519">
      <w:r w:rsidRPr="007E33A2">
        <w:t>7. В КИО – 1</w:t>
      </w:r>
    </w:p>
    <w:p w:rsidR="00060519" w:rsidRPr="007E33A2" w:rsidRDefault="00060519" w:rsidP="00060519">
      <w:r w:rsidRPr="007E33A2">
        <w:t xml:space="preserve">8. В ОКС –1 </w:t>
      </w:r>
    </w:p>
    <w:p w:rsidR="00060519" w:rsidRPr="007E33A2" w:rsidRDefault="00060519" w:rsidP="00060519">
      <w:r w:rsidRPr="007E33A2">
        <w:t xml:space="preserve">9. В Отдел культуры и кино – 1 </w:t>
      </w:r>
    </w:p>
    <w:p w:rsidR="00060519" w:rsidRPr="007E33A2" w:rsidRDefault="00060519" w:rsidP="00060519">
      <w:r w:rsidRPr="007E33A2">
        <w:t xml:space="preserve">10. В Отдел по </w:t>
      </w:r>
      <w:proofErr w:type="spellStart"/>
      <w:r w:rsidRPr="007E33A2">
        <w:t>физ</w:t>
      </w:r>
      <w:proofErr w:type="gramStart"/>
      <w:r w:rsidRPr="007E33A2">
        <w:t>.к</w:t>
      </w:r>
      <w:proofErr w:type="gramEnd"/>
      <w:r w:rsidRPr="007E33A2">
        <w:t>ультуре</w:t>
      </w:r>
      <w:proofErr w:type="spellEnd"/>
      <w:r w:rsidRPr="007E33A2">
        <w:t xml:space="preserve"> и спорту – 1</w:t>
      </w:r>
    </w:p>
    <w:p w:rsidR="00060519" w:rsidRPr="007E33A2" w:rsidRDefault="00060519" w:rsidP="00060519">
      <w:r w:rsidRPr="007E33A2">
        <w:t xml:space="preserve">11. В УСХ –1 </w:t>
      </w:r>
    </w:p>
    <w:p w:rsidR="00060519" w:rsidRPr="007E33A2" w:rsidRDefault="00060519" w:rsidP="00060519">
      <w:r w:rsidRPr="007E33A2">
        <w:t>12. В РОО –1</w:t>
      </w:r>
    </w:p>
    <w:p w:rsidR="00060519" w:rsidRPr="007E33A2" w:rsidRDefault="00060519" w:rsidP="00060519">
      <w:r w:rsidRPr="007E33A2">
        <w:t xml:space="preserve">13. В </w:t>
      </w:r>
      <w:proofErr w:type="spellStart"/>
      <w:r w:rsidRPr="007E33A2">
        <w:t>Большемостовскую</w:t>
      </w:r>
      <w:proofErr w:type="spellEnd"/>
      <w:r w:rsidRPr="007E33A2">
        <w:t xml:space="preserve"> сельскую администрацию – 1</w:t>
      </w:r>
    </w:p>
    <w:p w:rsidR="00060519" w:rsidRPr="007E33A2" w:rsidRDefault="00060519" w:rsidP="00060519">
      <w:r w:rsidRPr="007E33A2">
        <w:t xml:space="preserve">14. В администрацию </w:t>
      </w:r>
      <w:proofErr w:type="spellStart"/>
      <w:r w:rsidRPr="007E33A2">
        <w:t>Гавриловского</w:t>
      </w:r>
      <w:proofErr w:type="spellEnd"/>
      <w:r w:rsidRPr="007E33A2">
        <w:t xml:space="preserve"> сельсовета – 1</w:t>
      </w:r>
    </w:p>
    <w:p w:rsidR="00060519" w:rsidRPr="007E33A2" w:rsidRDefault="00060519" w:rsidP="00060519">
      <w:r w:rsidRPr="007E33A2">
        <w:t xml:space="preserve">15. В администрацию </w:t>
      </w:r>
      <w:proofErr w:type="spellStart"/>
      <w:r w:rsidRPr="007E33A2">
        <w:t>Горевского</w:t>
      </w:r>
      <w:proofErr w:type="spellEnd"/>
      <w:r w:rsidRPr="007E33A2">
        <w:t xml:space="preserve"> сельсовета – 1</w:t>
      </w:r>
    </w:p>
    <w:p w:rsidR="00060519" w:rsidRPr="007E33A2" w:rsidRDefault="00060519" w:rsidP="00060519">
      <w:r w:rsidRPr="007E33A2">
        <w:t xml:space="preserve">16. В </w:t>
      </w:r>
      <w:proofErr w:type="spellStart"/>
      <w:r w:rsidRPr="007E33A2">
        <w:t>Скоробогатовскую</w:t>
      </w:r>
      <w:proofErr w:type="spellEnd"/>
      <w:r w:rsidRPr="007E33A2">
        <w:t xml:space="preserve"> сельскую администрацию – 1</w:t>
      </w:r>
    </w:p>
    <w:p w:rsidR="00060519" w:rsidRPr="007E33A2" w:rsidRDefault="00060519" w:rsidP="00060519">
      <w:r w:rsidRPr="007E33A2">
        <w:t>17. В Хохломскую сельскую администрацию – 1</w:t>
      </w:r>
    </w:p>
    <w:p w:rsidR="00060519" w:rsidRDefault="00060519" w:rsidP="00060519">
      <w:r w:rsidRPr="007E33A2">
        <w:t xml:space="preserve">18. В Администрацию </w:t>
      </w:r>
      <w:proofErr w:type="spellStart"/>
      <w:r w:rsidRPr="007E33A2">
        <w:t>р.п</w:t>
      </w:r>
      <w:proofErr w:type="gramStart"/>
      <w:r w:rsidRPr="007E33A2">
        <w:t>.К</w:t>
      </w:r>
      <w:proofErr w:type="gramEnd"/>
      <w:r w:rsidRPr="007E33A2">
        <w:t>овернино</w:t>
      </w:r>
      <w:proofErr w:type="spellEnd"/>
      <w:r w:rsidRPr="007E33A2">
        <w:t xml:space="preserve"> – 1 </w:t>
      </w:r>
    </w:p>
    <w:p w:rsidR="00060519" w:rsidRPr="004B4728" w:rsidRDefault="00060519" w:rsidP="00060519">
      <w:pPr>
        <w:pStyle w:val="a6"/>
      </w:pPr>
      <w:r>
        <w:t xml:space="preserve">19. </w:t>
      </w:r>
      <w:proofErr w:type="gramStart"/>
      <w:r w:rsidRPr="004B4728">
        <w:t>В</w:t>
      </w:r>
      <w:proofErr w:type="gramEnd"/>
      <w:r w:rsidRPr="004B4728">
        <w:t xml:space="preserve"> МУК "</w:t>
      </w:r>
      <w:proofErr w:type="spellStart"/>
      <w:r w:rsidRPr="004B4728">
        <w:t>Ковернинская</w:t>
      </w:r>
      <w:proofErr w:type="spellEnd"/>
      <w:r w:rsidRPr="004B4728">
        <w:t xml:space="preserve"> ЦБС" – 1</w:t>
      </w:r>
    </w:p>
    <w:p w:rsidR="00060519" w:rsidRPr="007E33A2" w:rsidRDefault="00060519" w:rsidP="00060519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/>
    <w:p w:rsidR="0071187E" w:rsidRDefault="0071187E" w:rsidP="0071187E"/>
    <w:p w:rsidR="0071187E" w:rsidRDefault="0071187E" w:rsidP="0071187E"/>
    <w:p w:rsidR="0071187E" w:rsidRDefault="0071187E" w:rsidP="0071187E"/>
    <w:p w:rsidR="0071187E" w:rsidRDefault="0071187E" w:rsidP="0071187E"/>
    <w:p w:rsidR="0071187E" w:rsidRPr="00FE0A93" w:rsidRDefault="0071187E" w:rsidP="0071187E"/>
    <w:p w:rsidR="0071187E" w:rsidRDefault="0071187E" w:rsidP="0071187E"/>
    <w:p w:rsidR="00CB5F1E" w:rsidRDefault="00CB5F1E" w:rsidP="0071187E"/>
    <w:p w:rsidR="00EC325B" w:rsidRPr="00FE0A93" w:rsidRDefault="00EC325B" w:rsidP="0071187E"/>
    <w:p w:rsidR="0071187E" w:rsidRPr="00FE0A93" w:rsidRDefault="0071187E" w:rsidP="0071187E"/>
    <w:p w:rsidR="0071187E" w:rsidRPr="00FE0A93" w:rsidRDefault="0071187E" w:rsidP="0071187E"/>
    <w:p w:rsidR="0071187E" w:rsidRPr="00FE0A93" w:rsidRDefault="0071187E" w:rsidP="0071187E">
      <w:pPr>
        <w:rPr>
          <w:sz w:val="20"/>
          <w:szCs w:val="20"/>
        </w:rPr>
      </w:pPr>
      <w:r w:rsidRPr="00FE0A93">
        <w:rPr>
          <w:sz w:val="20"/>
          <w:szCs w:val="20"/>
        </w:rPr>
        <w:t>Соколова В.Н.</w:t>
      </w:r>
    </w:p>
    <w:p w:rsidR="0071187E" w:rsidRPr="00FE0A93" w:rsidRDefault="0071187E" w:rsidP="0071187E">
      <w:pPr>
        <w:widowControl w:val="0"/>
        <w:autoSpaceDE w:val="0"/>
        <w:autoSpaceDN w:val="0"/>
        <w:rPr>
          <w:sz w:val="20"/>
          <w:szCs w:val="20"/>
        </w:rPr>
      </w:pPr>
      <w:r w:rsidRPr="00FE0A93">
        <w:rPr>
          <w:sz w:val="20"/>
          <w:szCs w:val="20"/>
        </w:rPr>
        <w:t xml:space="preserve">   2-15-35</w:t>
      </w:r>
    </w:p>
    <w:p w:rsidR="009E3C4C" w:rsidRPr="00FE0A93" w:rsidRDefault="009E3C4C" w:rsidP="009E3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E3C4C" w:rsidRPr="00FE0A93" w:rsidRDefault="009E3C4C" w:rsidP="009E3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3C4C" w:rsidRPr="00FE0A93" w:rsidRDefault="009E3C4C" w:rsidP="009E3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E3C4C" w:rsidRPr="00FE0A93" w:rsidRDefault="009E3C4C" w:rsidP="009E3C4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5941">
        <w:rPr>
          <w:rFonts w:ascii="Times New Roman" w:hAnsi="Times New Roman" w:cs="Times New Roman"/>
          <w:sz w:val="24"/>
          <w:szCs w:val="24"/>
        </w:rPr>
        <w:t>о</w:t>
      </w:r>
      <w:r w:rsidRPr="00FE0A93">
        <w:rPr>
          <w:rFonts w:ascii="Times New Roman" w:hAnsi="Times New Roman" w:cs="Times New Roman"/>
          <w:sz w:val="24"/>
          <w:szCs w:val="24"/>
        </w:rPr>
        <w:t>т</w:t>
      </w:r>
      <w:r w:rsidR="00865941">
        <w:rPr>
          <w:rFonts w:ascii="Times New Roman" w:hAnsi="Times New Roman" w:cs="Times New Roman"/>
          <w:sz w:val="24"/>
          <w:szCs w:val="24"/>
        </w:rPr>
        <w:t xml:space="preserve"> </w:t>
      </w:r>
      <w:r w:rsidR="00865941" w:rsidRPr="00865941">
        <w:rPr>
          <w:rFonts w:ascii="Times New Roman" w:hAnsi="Times New Roman" w:cs="Times New Roman"/>
          <w:sz w:val="24"/>
          <w:szCs w:val="24"/>
          <w:u w:val="single"/>
        </w:rPr>
        <w:t>08.11.2017</w:t>
      </w:r>
      <w:r w:rsidRPr="00FE0A93">
        <w:rPr>
          <w:rFonts w:ascii="Times New Roman" w:hAnsi="Times New Roman" w:cs="Times New Roman"/>
          <w:sz w:val="24"/>
          <w:szCs w:val="24"/>
        </w:rPr>
        <w:t xml:space="preserve"> года 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941" w:rsidRPr="00865941">
        <w:rPr>
          <w:rFonts w:ascii="Times New Roman" w:hAnsi="Times New Roman" w:cs="Times New Roman"/>
          <w:sz w:val="24"/>
          <w:szCs w:val="24"/>
          <w:u w:val="single"/>
        </w:rPr>
        <w:t>732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2F9F">
        <w:rPr>
          <w:b/>
          <w:bCs/>
          <w:color w:val="000000"/>
        </w:rPr>
        <w:t>ПОРЯДОК</w:t>
      </w:r>
    </w:p>
    <w:p w:rsidR="0022574D" w:rsidRDefault="00A62F9F" w:rsidP="002257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2F9F">
        <w:rPr>
          <w:b/>
          <w:bCs/>
          <w:color w:val="000000"/>
        </w:rPr>
        <w:t xml:space="preserve">формирования и ведения реестра источников </w:t>
      </w:r>
      <w:r w:rsidR="0022574D" w:rsidRPr="00A62F9F">
        <w:rPr>
          <w:b/>
          <w:bCs/>
          <w:color w:val="000000"/>
        </w:rPr>
        <w:t>доходов</w:t>
      </w:r>
      <w:r w:rsidR="0022574D">
        <w:rPr>
          <w:b/>
          <w:bCs/>
          <w:color w:val="000000"/>
        </w:rPr>
        <w:t xml:space="preserve"> </w:t>
      </w:r>
      <w:r w:rsidR="0022574D" w:rsidRPr="00A62F9F">
        <w:rPr>
          <w:b/>
          <w:bCs/>
          <w:color w:val="000000"/>
        </w:rPr>
        <w:t xml:space="preserve">бюджета </w:t>
      </w:r>
    </w:p>
    <w:p w:rsidR="00A62F9F" w:rsidRPr="00A62F9F" w:rsidRDefault="0022574D" w:rsidP="002257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муниципального района </w:t>
      </w:r>
      <w:r w:rsidR="00CF4635">
        <w:rPr>
          <w:b/>
          <w:bCs/>
          <w:color w:val="000000"/>
        </w:rPr>
        <w:t xml:space="preserve">и </w:t>
      </w:r>
      <w:r w:rsidR="00CF4635" w:rsidRPr="00A62F9F">
        <w:rPr>
          <w:b/>
          <w:bCs/>
          <w:color w:val="000000"/>
        </w:rPr>
        <w:t>реестр</w:t>
      </w:r>
      <w:r w:rsidR="00CF4635">
        <w:rPr>
          <w:b/>
          <w:bCs/>
          <w:color w:val="000000"/>
        </w:rPr>
        <w:t>а</w:t>
      </w:r>
      <w:r w:rsidR="00CF4635" w:rsidRPr="00A62F9F">
        <w:rPr>
          <w:b/>
          <w:bCs/>
          <w:color w:val="000000"/>
        </w:rPr>
        <w:t xml:space="preserve"> источников доходов бюджетов</w:t>
      </w:r>
      <w:r w:rsidR="00CF4635">
        <w:rPr>
          <w:b/>
          <w:bCs/>
          <w:color w:val="000000"/>
        </w:rPr>
        <w:t xml:space="preserve"> городского и сельских поселений</w:t>
      </w:r>
      <w:r w:rsidR="00CF4635" w:rsidRPr="00A62F9F">
        <w:rPr>
          <w:b/>
          <w:bCs/>
          <w:color w:val="000000"/>
        </w:rPr>
        <w:t xml:space="preserve"> </w:t>
      </w:r>
      <w:proofErr w:type="spellStart"/>
      <w:r w:rsidR="00CF4635" w:rsidRPr="00CF4635">
        <w:rPr>
          <w:b/>
          <w:bCs/>
          <w:color w:val="000000"/>
        </w:rPr>
        <w:t>Ковернинского</w:t>
      </w:r>
      <w:proofErr w:type="spellEnd"/>
      <w:r w:rsidR="00CF4635" w:rsidRPr="00CF4635">
        <w:rPr>
          <w:b/>
          <w:bCs/>
          <w:color w:val="000000"/>
        </w:rPr>
        <w:t xml:space="preserve"> муниципального района Нижегородской области</w:t>
      </w:r>
      <w:r w:rsidR="00CF4635" w:rsidRPr="00A62F9F">
        <w:rPr>
          <w:b/>
          <w:bCs/>
          <w:color w:val="000000"/>
        </w:rPr>
        <w:t xml:space="preserve"> 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62F9F">
        <w:rPr>
          <w:color w:val="000000"/>
        </w:rPr>
        <w:t xml:space="preserve"> (далее - Порядок)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62F9F" w:rsidRPr="00A62F9F" w:rsidRDefault="00A62F9F" w:rsidP="00B042AD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62F9F">
        <w:rPr>
          <w:color w:val="000000"/>
        </w:rPr>
        <w:t xml:space="preserve">1. Настоящий Порядок определяет правила формирования и ведения </w:t>
      </w:r>
      <w:proofErr w:type="gramStart"/>
      <w:r w:rsidRPr="00A62F9F">
        <w:rPr>
          <w:color w:val="000000"/>
        </w:rPr>
        <w:t xml:space="preserve">реестра источников доходов </w:t>
      </w:r>
      <w:r w:rsidR="00B042AD" w:rsidRPr="00B042AD">
        <w:rPr>
          <w:bCs/>
          <w:color w:val="000000"/>
        </w:rPr>
        <w:t>бюджета муниципального района</w:t>
      </w:r>
      <w:proofErr w:type="gramEnd"/>
      <w:r w:rsidR="00B042AD" w:rsidRPr="00B042AD">
        <w:rPr>
          <w:bCs/>
          <w:color w:val="000000"/>
        </w:rPr>
        <w:t xml:space="preserve"> </w:t>
      </w:r>
      <w:r w:rsidR="00CF4635" w:rsidRPr="00CF4635">
        <w:rPr>
          <w:bCs/>
          <w:color w:val="000000"/>
        </w:rPr>
        <w:t>и реестра источников доходов бюджетов городского и сельских поселений</w:t>
      </w:r>
      <w:r w:rsidR="00CF4635" w:rsidRPr="009F54E4">
        <w:rPr>
          <w:bCs/>
          <w:color w:val="000000"/>
        </w:rPr>
        <w:t xml:space="preserve"> </w:t>
      </w:r>
      <w:proofErr w:type="spellStart"/>
      <w:r w:rsidR="00CF4635" w:rsidRPr="009F54E4">
        <w:rPr>
          <w:bCs/>
          <w:color w:val="000000"/>
        </w:rPr>
        <w:t>Ковернинского</w:t>
      </w:r>
      <w:proofErr w:type="spellEnd"/>
      <w:r w:rsidR="00CF4635" w:rsidRPr="009F54E4">
        <w:rPr>
          <w:bCs/>
          <w:color w:val="000000"/>
        </w:rPr>
        <w:t xml:space="preserve"> муниципального района </w:t>
      </w:r>
      <w:r w:rsidR="00CF4635" w:rsidRPr="00A62F9F">
        <w:rPr>
          <w:bCs/>
          <w:color w:val="000000"/>
        </w:rPr>
        <w:t>Нижегородской области</w:t>
      </w:r>
      <w:r w:rsidR="00CF4635" w:rsidRPr="00A62F9F">
        <w:rPr>
          <w:b/>
          <w:bCs/>
          <w:color w:val="000000"/>
        </w:rPr>
        <w:t xml:space="preserve"> </w:t>
      </w:r>
      <w:r w:rsidRPr="00A62F9F">
        <w:rPr>
          <w:color w:val="000000"/>
        </w:rPr>
        <w:t>(далее - реестр источников доходов бюджета).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2. Реестр источников доходов бюджета представляет собой свод информации о доходах бюджета по источникам доходов бюджета </w:t>
      </w:r>
      <w:r w:rsidR="00B042AD" w:rsidRPr="00B042AD">
        <w:rPr>
          <w:bCs/>
          <w:color w:val="000000"/>
        </w:rPr>
        <w:t>муниципального района</w:t>
      </w:r>
      <w:r w:rsidR="00CF4635">
        <w:rPr>
          <w:bCs/>
          <w:color w:val="000000"/>
        </w:rPr>
        <w:t xml:space="preserve"> и бюджетов</w:t>
      </w:r>
      <w:r w:rsidR="00646C49" w:rsidRPr="00646C49">
        <w:rPr>
          <w:bCs/>
          <w:color w:val="000000"/>
        </w:rPr>
        <w:t xml:space="preserve"> </w:t>
      </w:r>
      <w:r w:rsidR="00646C49" w:rsidRPr="00CF4635">
        <w:rPr>
          <w:bCs/>
          <w:color w:val="000000"/>
        </w:rPr>
        <w:t>городского и сельских поселений</w:t>
      </w:r>
      <w:r w:rsidRPr="00A62F9F">
        <w:rPr>
          <w:color w:val="000000"/>
        </w:rPr>
        <w:t>, формируемой в процессе составления, утверждения и исполнения бюджет</w:t>
      </w:r>
      <w:r w:rsidR="00CF4635">
        <w:rPr>
          <w:color w:val="000000"/>
        </w:rPr>
        <w:t>ов</w:t>
      </w:r>
      <w:r w:rsidRPr="00A62F9F">
        <w:rPr>
          <w:color w:val="000000"/>
        </w:rPr>
        <w:t xml:space="preserve"> на основании перечня источников доходов Российской Федерации (далее - перечень источников доходов).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</w:t>
      </w:r>
      <w:r w:rsidR="00B042AD">
        <w:rPr>
          <w:color w:val="000000"/>
        </w:rPr>
        <w:t xml:space="preserve">решения </w:t>
      </w:r>
      <w:r w:rsidR="00646C49">
        <w:rPr>
          <w:color w:val="000000"/>
        </w:rPr>
        <w:t>о соответствующем б</w:t>
      </w:r>
      <w:r w:rsidRPr="00A62F9F">
        <w:rPr>
          <w:color w:val="000000"/>
        </w:rPr>
        <w:t>юджете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A62F9F" w:rsidRDefault="00CD2B73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A62F9F" w:rsidRPr="00A62F9F">
        <w:rPr>
          <w:color w:val="000000"/>
        </w:rPr>
        <w:t xml:space="preserve">. Реестр источников доходов бюджета </w:t>
      </w:r>
      <w:r w:rsidR="00B042AD">
        <w:rPr>
          <w:color w:val="000000"/>
        </w:rPr>
        <w:t xml:space="preserve">муниципального района </w:t>
      </w:r>
      <w:r w:rsidR="00A62F9F" w:rsidRPr="00A62F9F">
        <w:rPr>
          <w:color w:val="000000"/>
        </w:rPr>
        <w:t xml:space="preserve">ведется </w:t>
      </w:r>
      <w:r w:rsidR="00B042AD">
        <w:rPr>
          <w:color w:val="000000"/>
        </w:rPr>
        <w:t xml:space="preserve">финансовым управлением Администрации </w:t>
      </w:r>
      <w:proofErr w:type="spellStart"/>
      <w:r w:rsidR="00B042AD" w:rsidRPr="00B042AD">
        <w:rPr>
          <w:bCs/>
          <w:color w:val="000000"/>
        </w:rPr>
        <w:t>Ковернинского</w:t>
      </w:r>
      <w:proofErr w:type="spellEnd"/>
      <w:r w:rsidR="00B042AD" w:rsidRPr="00B042AD">
        <w:rPr>
          <w:bCs/>
          <w:color w:val="000000"/>
        </w:rPr>
        <w:t xml:space="preserve"> района </w:t>
      </w:r>
      <w:r w:rsidR="00A62F9F" w:rsidRPr="00A62F9F">
        <w:rPr>
          <w:color w:val="000000"/>
        </w:rPr>
        <w:t xml:space="preserve">(далее </w:t>
      </w:r>
      <w:r w:rsidR="00B042AD">
        <w:rPr>
          <w:color w:val="000000"/>
        </w:rPr>
        <w:t>–</w:t>
      </w:r>
      <w:r w:rsidR="00A62F9F" w:rsidRPr="00A62F9F">
        <w:rPr>
          <w:color w:val="000000"/>
        </w:rPr>
        <w:t xml:space="preserve"> </w:t>
      </w:r>
      <w:r w:rsidR="00B042AD">
        <w:rPr>
          <w:color w:val="000000"/>
        </w:rPr>
        <w:t>финансовое управление</w:t>
      </w:r>
      <w:r w:rsidR="00A62F9F" w:rsidRPr="00A62F9F">
        <w:rPr>
          <w:color w:val="000000"/>
        </w:rPr>
        <w:t>).</w:t>
      </w:r>
    </w:p>
    <w:p w:rsidR="00CD2B73" w:rsidRPr="00CD2B73" w:rsidRDefault="00CD2B73" w:rsidP="00CD2B73">
      <w:pPr>
        <w:widowControl w:val="0"/>
        <w:autoSpaceDE w:val="0"/>
        <w:autoSpaceDN w:val="0"/>
        <w:adjustRightInd w:val="0"/>
        <w:ind w:firstLine="567"/>
        <w:jc w:val="both"/>
      </w:pPr>
      <w:r w:rsidRPr="00CD2B73">
        <w:t>Реестры источников доходов бюджетов городск</w:t>
      </w:r>
      <w:r>
        <w:t>ого</w:t>
      </w:r>
      <w:r w:rsidRPr="00CD2B73">
        <w:t xml:space="preserve"> и сельских поселений </w:t>
      </w:r>
      <w:proofErr w:type="spellStart"/>
      <w:r w:rsidRPr="00B042AD">
        <w:rPr>
          <w:bCs/>
          <w:color w:val="000000"/>
        </w:rPr>
        <w:t>Ковернинского</w:t>
      </w:r>
      <w:proofErr w:type="spellEnd"/>
      <w:r w:rsidRPr="00B042A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муниципального </w:t>
      </w:r>
      <w:r w:rsidRPr="00B042AD">
        <w:rPr>
          <w:bCs/>
          <w:color w:val="000000"/>
        </w:rPr>
        <w:t xml:space="preserve">района </w:t>
      </w:r>
      <w:r w:rsidRPr="00CD2B73">
        <w:t xml:space="preserve">ведутся </w:t>
      </w:r>
      <w:r>
        <w:t>администрациями городского</w:t>
      </w:r>
      <w:r w:rsidRPr="00CD2B73">
        <w:t xml:space="preserve"> и сельских поселений </w:t>
      </w:r>
      <w:proofErr w:type="spellStart"/>
      <w:r w:rsidRPr="00B042AD">
        <w:rPr>
          <w:bCs/>
          <w:color w:val="000000"/>
        </w:rPr>
        <w:t>Ковернинского</w:t>
      </w:r>
      <w:proofErr w:type="spellEnd"/>
      <w:r w:rsidRPr="00B042AD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муниципального района</w:t>
      </w:r>
      <w:r w:rsidRPr="00CD2B73">
        <w:t>.</w:t>
      </w:r>
    </w:p>
    <w:p w:rsidR="00A62F9F" w:rsidRPr="00A62F9F" w:rsidRDefault="00CD2B73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A62F9F" w:rsidRPr="00A62F9F">
        <w:rPr>
          <w:color w:val="000000"/>
        </w:rPr>
        <w:t xml:space="preserve">. </w:t>
      </w:r>
      <w:proofErr w:type="gramStart"/>
      <w:r w:rsidR="00A62F9F" w:rsidRPr="00A62F9F">
        <w:rPr>
          <w:color w:val="000000"/>
        </w:rPr>
        <w:t xml:space="preserve">В целях ведения реестра источников доходов бюджета </w:t>
      </w:r>
      <w:r w:rsidR="005B1952">
        <w:rPr>
          <w:color w:val="000000"/>
        </w:rPr>
        <w:t>финансовое управление</w:t>
      </w:r>
      <w:r w:rsidR="00A62F9F" w:rsidRPr="00A62F9F">
        <w:rPr>
          <w:color w:val="000000"/>
        </w:rPr>
        <w:t xml:space="preserve">, органы </w:t>
      </w:r>
      <w:r w:rsidR="005B1952">
        <w:rPr>
          <w:color w:val="000000"/>
        </w:rPr>
        <w:t>местного самоуправления</w:t>
      </w:r>
      <w:r w:rsidR="00A62F9F" w:rsidRPr="00A62F9F">
        <w:rPr>
          <w:color w:val="000000"/>
        </w:rPr>
        <w:t xml:space="preserve">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</w:t>
      </w:r>
      <w:r w:rsidR="005B1952">
        <w:rPr>
          <w:color w:val="000000"/>
        </w:rPr>
        <w:t>муниципаль</w:t>
      </w:r>
      <w:r w:rsidR="00A62F9F" w:rsidRPr="00A62F9F">
        <w:rPr>
          <w:color w:val="000000"/>
        </w:rPr>
        <w:t>ных услуг (выполнение работ), предусматривающих за их оказание (выполнение) взимание платы по источнику доходов бюджета (в случае, если указанные органы и организации не осуществляют бюджетных полномочий</w:t>
      </w:r>
      <w:proofErr w:type="gramEnd"/>
      <w:r w:rsidR="00A62F9F" w:rsidRPr="00A62F9F">
        <w:rPr>
          <w:color w:val="000000"/>
        </w:rPr>
        <w:t xml:space="preserve"> администраторов доходов бюджета) (далее - участники </w:t>
      </w:r>
      <w:proofErr w:type="gramStart"/>
      <w:r w:rsidR="00A62F9F" w:rsidRPr="00A62F9F">
        <w:rPr>
          <w:color w:val="000000"/>
        </w:rPr>
        <w:t>процесса ведения реестра источников доходов</w:t>
      </w:r>
      <w:proofErr w:type="gramEnd"/>
      <w:r w:rsidR="00A62F9F" w:rsidRPr="00A62F9F">
        <w:rPr>
          <w:color w:val="000000"/>
        </w:rPr>
        <w:t xml:space="preserve"> бюджета), обеспечивают представление сведений, необходимых для ведения реестра источников доходов бюджета в соответствии с настоящим Порядком.</w:t>
      </w:r>
    </w:p>
    <w:p w:rsidR="00A62F9F" w:rsidRPr="00A62F9F" w:rsidRDefault="00CD2B73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A62F9F" w:rsidRPr="00A62F9F">
        <w:rPr>
          <w:color w:val="000000"/>
        </w:rPr>
        <w:t xml:space="preserve">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="00A62F9F" w:rsidRPr="00A62F9F">
        <w:rPr>
          <w:color w:val="000000"/>
        </w:rPr>
        <w:t>процесса ведения реестра источников доходов бюджета</w:t>
      </w:r>
      <w:proofErr w:type="gramEnd"/>
      <w:r w:rsidR="00A62F9F" w:rsidRPr="00A62F9F">
        <w:rPr>
          <w:color w:val="000000"/>
        </w:rPr>
        <w:t>.</w:t>
      </w:r>
    </w:p>
    <w:p w:rsidR="00A62F9F" w:rsidRPr="00A62F9F" w:rsidRDefault="00CD2B73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A62F9F" w:rsidRPr="00A62F9F">
        <w:rPr>
          <w:color w:val="000000"/>
        </w:rPr>
        <w:t>. В реестр источников доходов бюджета в отношении каждого источника доходов бюджета включается следующая информация: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1) наименование источника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2)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3) наименование группы источников доходов бюджетов, </w:t>
      </w:r>
      <w:proofErr w:type="gramStart"/>
      <w:r w:rsidRPr="00A62F9F">
        <w:rPr>
          <w:color w:val="000000"/>
        </w:rPr>
        <w:t>в</w:t>
      </w:r>
      <w:proofErr w:type="gramEnd"/>
      <w:r w:rsidRPr="00A62F9F">
        <w:rPr>
          <w:color w:val="000000"/>
        </w:rPr>
        <w:t xml:space="preserve"> </w:t>
      </w:r>
      <w:proofErr w:type="gramStart"/>
      <w:r w:rsidRPr="00A62F9F">
        <w:rPr>
          <w:color w:val="000000"/>
        </w:rPr>
        <w:t>которую</w:t>
      </w:r>
      <w:proofErr w:type="gramEnd"/>
      <w:r w:rsidRPr="00A62F9F">
        <w:rPr>
          <w:color w:val="000000"/>
        </w:rPr>
        <w:t xml:space="preserve"> входит источник дохода бюджета, и ее идентификационный код по перечню источников доходов;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lastRenderedPageBreak/>
        <w:t xml:space="preserve">5) информация об органах </w:t>
      </w:r>
      <w:r w:rsidR="00011302">
        <w:rPr>
          <w:color w:val="000000"/>
        </w:rPr>
        <w:t>м</w:t>
      </w:r>
      <w:r w:rsidR="00CD2B73">
        <w:rPr>
          <w:color w:val="000000"/>
        </w:rPr>
        <w:t>естного самоуправления</w:t>
      </w:r>
      <w:r w:rsidRPr="00A62F9F">
        <w:rPr>
          <w:color w:val="000000"/>
        </w:rPr>
        <w:t>, казенных учреждениях, иных организациях, осуществляющих бюджетные полномочия главного администратора доходов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9B3F9F">
        <w:rPr>
          <w:color w:val="000000"/>
        </w:rPr>
        <w:t>решени</w:t>
      </w:r>
      <w:r w:rsidR="00646C49">
        <w:rPr>
          <w:color w:val="000000"/>
        </w:rPr>
        <w:t>й</w:t>
      </w:r>
      <w:r w:rsidR="009B3F9F">
        <w:rPr>
          <w:color w:val="000000"/>
        </w:rPr>
        <w:t xml:space="preserve"> </w:t>
      </w:r>
      <w:r w:rsidRPr="00A62F9F">
        <w:rPr>
          <w:color w:val="000000"/>
        </w:rPr>
        <w:t>о</w:t>
      </w:r>
      <w:r w:rsidR="009B3F9F">
        <w:rPr>
          <w:color w:val="000000"/>
        </w:rPr>
        <w:t xml:space="preserve"> </w:t>
      </w:r>
      <w:r w:rsidRPr="00A62F9F">
        <w:rPr>
          <w:color w:val="000000"/>
        </w:rPr>
        <w:t xml:space="preserve">бюджете </w:t>
      </w:r>
      <w:r w:rsidR="009B3F9F">
        <w:rPr>
          <w:color w:val="000000"/>
        </w:rPr>
        <w:t>муниципального района</w:t>
      </w:r>
      <w:r w:rsidRPr="00A62F9F">
        <w:rPr>
          <w:color w:val="000000"/>
        </w:rPr>
        <w:t xml:space="preserve"> </w:t>
      </w:r>
      <w:r w:rsidR="00646C49">
        <w:rPr>
          <w:color w:val="000000"/>
        </w:rPr>
        <w:t xml:space="preserve">и о бюджетах </w:t>
      </w:r>
      <w:r w:rsidR="00646C49" w:rsidRPr="00CF4635">
        <w:rPr>
          <w:bCs/>
          <w:color w:val="000000"/>
        </w:rPr>
        <w:t>городского и сельских поселений</w:t>
      </w:r>
      <w:r w:rsidR="00646C49" w:rsidRPr="009F54E4">
        <w:rPr>
          <w:bCs/>
          <w:color w:val="000000"/>
        </w:rPr>
        <w:t xml:space="preserve"> </w:t>
      </w:r>
      <w:r w:rsidRPr="00A62F9F">
        <w:rPr>
          <w:color w:val="000000"/>
        </w:rPr>
        <w:t xml:space="preserve">(далее - </w:t>
      </w:r>
      <w:r w:rsidR="009B3F9F">
        <w:rPr>
          <w:color w:val="000000"/>
        </w:rPr>
        <w:t>решение</w:t>
      </w:r>
      <w:r w:rsidRPr="00A62F9F">
        <w:rPr>
          <w:color w:val="000000"/>
        </w:rPr>
        <w:t xml:space="preserve"> о бюджете);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9B3F9F">
        <w:rPr>
          <w:color w:val="000000"/>
        </w:rPr>
        <w:t>решением</w:t>
      </w:r>
      <w:r w:rsidRPr="00A62F9F">
        <w:rPr>
          <w:color w:val="000000"/>
        </w:rPr>
        <w:t xml:space="preserve"> о бюджете;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9B3F9F">
        <w:rPr>
          <w:color w:val="000000"/>
        </w:rPr>
        <w:t>решением</w:t>
      </w:r>
      <w:r w:rsidRPr="00A62F9F">
        <w:rPr>
          <w:color w:val="000000"/>
        </w:rPr>
        <w:t xml:space="preserve"> о бюджете с учетом </w:t>
      </w:r>
      <w:r w:rsidR="009B3F9F">
        <w:rPr>
          <w:color w:val="000000"/>
        </w:rPr>
        <w:t>решения</w:t>
      </w:r>
      <w:r w:rsidRPr="00A62F9F">
        <w:rPr>
          <w:color w:val="000000"/>
        </w:rPr>
        <w:t xml:space="preserve"> о внесении изменений в </w:t>
      </w:r>
      <w:r w:rsidR="009B3F9F">
        <w:rPr>
          <w:color w:val="000000"/>
        </w:rPr>
        <w:t>решение</w:t>
      </w:r>
      <w:r w:rsidRPr="00A62F9F">
        <w:rPr>
          <w:color w:val="000000"/>
        </w:rPr>
        <w:t xml:space="preserve"> о бюджете;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10) показатели кассовых поступлений по коду классификации доходов бюджета, соответствующему источнику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9B3F9F">
        <w:rPr>
          <w:color w:val="000000"/>
        </w:rPr>
        <w:t>решением</w:t>
      </w:r>
      <w:r w:rsidRPr="00A62F9F">
        <w:rPr>
          <w:color w:val="000000"/>
        </w:rPr>
        <w:t xml:space="preserve"> о бюджете.</w:t>
      </w:r>
    </w:p>
    <w:p w:rsidR="00A62F9F" w:rsidRPr="00A62F9F" w:rsidRDefault="00CD2B73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A62F9F" w:rsidRPr="00A62F9F">
        <w:rPr>
          <w:color w:val="000000"/>
        </w:rPr>
        <w:t>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1) наименование источника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2) код (коды) классификации доходов бюджета, соответствующий источнику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3) идентификационный код по перечню источников доходов, соответствующий источнику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62F9F" w:rsidRPr="00A62F9F" w:rsidRDefault="00DA7947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>5) информация об орган</w:t>
      </w:r>
      <w:r w:rsidR="00AF5480">
        <w:rPr>
          <w:color w:val="000000"/>
        </w:rPr>
        <w:t>ах</w:t>
      </w:r>
      <w:r>
        <w:rPr>
          <w:color w:val="000000"/>
        </w:rPr>
        <w:t xml:space="preserve"> местного самоуправления</w:t>
      </w:r>
      <w:r w:rsidR="00A62F9F" w:rsidRPr="00A62F9F">
        <w:rPr>
          <w:color w:val="000000"/>
        </w:rPr>
        <w:t>, казенных учреждениях, иных организациях, осуществляющих бюджетные полномочия главных администраторов доходов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6) информация об орган</w:t>
      </w:r>
      <w:r w:rsidR="00AF5480">
        <w:rPr>
          <w:color w:val="000000"/>
        </w:rPr>
        <w:t>ах</w:t>
      </w:r>
      <w:r w:rsidR="00DA7947">
        <w:rPr>
          <w:color w:val="000000"/>
        </w:rPr>
        <w:t xml:space="preserve"> местного самоуправления</w:t>
      </w:r>
      <w:r w:rsidRPr="00A62F9F">
        <w:rPr>
          <w:color w:val="000000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7) наименование органов и организаций, осуществляющих оказание </w:t>
      </w:r>
      <w:r w:rsidR="00DA7947">
        <w:rPr>
          <w:color w:val="000000"/>
        </w:rPr>
        <w:t>муниципаль</w:t>
      </w:r>
      <w:r w:rsidRPr="00A62F9F">
        <w:rPr>
          <w:color w:val="000000"/>
        </w:rPr>
        <w:t>ных услуг (выполнение работ), предусматривающих за их осуществление получение платежа по источнику дохода бюджета (в случае, если указанные органы не осуществляют бюджетных полномочий администратора доходов бюджета по источнику дохода бюджета);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8)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proofErr w:type="gramStart"/>
      <w:r w:rsidRPr="00A62F9F">
        <w:rPr>
          <w:color w:val="000000"/>
        </w:rPr>
        <w:t>9)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10)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11) информация об уплате платежей, являющихся источником дохода бюджета, направленная в Государственную информационную систему о государственных и </w:t>
      </w:r>
      <w:r w:rsidRPr="00A62F9F">
        <w:rPr>
          <w:color w:val="000000"/>
        </w:rPr>
        <w:lastRenderedPageBreak/>
        <w:t>муниципальных платежах;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12) информация о количестве оказанных </w:t>
      </w:r>
      <w:r w:rsidR="00DA7947">
        <w:rPr>
          <w:color w:val="000000"/>
        </w:rPr>
        <w:t>муниципаль</w:t>
      </w:r>
      <w:r w:rsidRPr="00A62F9F">
        <w:rPr>
          <w:color w:val="000000"/>
        </w:rPr>
        <w:t xml:space="preserve">ных услуг (выполненных работ), иных действий органов </w:t>
      </w:r>
      <w:r w:rsidR="00AF5480">
        <w:rPr>
          <w:color w:val="000000"/>
        </w:rPr>
        <w:t>местного самоуправления</w:t>
      </w:r>
      <w:r w:rsidRPr="00A62F9F">
        <w:rPr>
          <w:color w:val="000000"/>
        </w:rPr>
        <w:t xml:space="preserve">, </w:t>
      </w:r>
      <w:r w:rsidR="00382E00">
        <w:rPr>
          <w:color w:val="000000"/>
        </w:rPr>
        <w:t>муниципаль</w:t>
      </w:r>
      <w:r w:rsidRPr="00A62F9F">
        <w:rPr>
          <w:color w:val="000000"/>
        </w:rPr>
        <w:t>ных учреждений, иных организаций, за которые осуществлена уплата платежей, являющихся источником дохода бюджета.</w:t>
      </w:r>
    </w:p>
    <w:p w:rsidR="00A62F9F" w:rsidRPr="00A62F9F" w:rsidRDefault="00AF5480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A62F9F" w:rsidRPr="00A62F9F">
        <w:rPr>
          <w:color w:val="000000"/>
        </w:rPr>
        <w:t>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AF5480">
        <w:rPr>
          <w:color w:val="000000"/>
        </w:rPr>
        <w:t>0</w:t>
      </w:r>
      <w:r w:rsidRPr="00A62F9F">
        <w:rPr>
          <w:color w:val="000000"/>
        </w:rPr>
        <w:t xml:space="preserve">. Информация, указанная в подпунктах 1-5 пункта </w:t>
      </w:r>
      <w:r w:rsidR="00AF5480">
        <w:rPr>
          <w:color w:val="000000"/>
        </w:rPr>
        <w:t>7 и подпунктах 1-7 пункта 8</w:t>
      </w:r>
      <w:r w:rsidRPr="00A62F9F">
        <w:rPr>
          <w:color w:val="000000"/>
        </w:rPr>
        <w:t xml:space="preserve"> настоящего Порядка, формируется и изменяется на основе перечня источников доходов путем обмена данными между информационными системами, в которых осуществляется формирование и ведение перечня источников доходов и реестра источников доходов бюджета.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AF5480">
        <w:rPr>
          <w:color w:val="000000"/>
        </w:rPr>
        <w:t>1</w:t>
      </w:r>
      <w:r w:rsidRPr="00A62F9F">
        <w:rPr>
          <w:color w:val="000000"/>
        </w:rPr>
        <w:t xml:space="preserve">. Информация, указанная в подпунктах 6-9 пункта </w:t>
      </w:r>
      <w:r w:rsidR="00AF5480">
        <w:rPr>
          <w:color w:val="000000"/>
        </w:rPr>
        <w:t>7</w:t>
      </w:r>
      <w:r w:rsidRPr="00A62F9F">
        <w:rPr>
          <w:color w:val="000000"/>
        </w:rPr>
        <w:t xml:space="preserve"> настоящего Порядка, формируется и ведется на основании прогнозов поступления доходов бюджета.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AF5480">
        <w:rPr>
          <w:color w:val="000000"/>
        </w:rPr>
        <w:t>2</w:t>
      </w:r>
      <w:r w:rsidRPr="00A62F9F">
        <w:rPr>
          <w:color w:val="000000"/>
        </w:rPr>
        <w:t>. Информация, указан</w:t>
      </w:r>
      <w:r w:rsidR="00AF5480">
        <w:rPr>
          <w:color w:val="000000"/>
        </w:rPr>
        <w:t>ная в подпунктах 9 и 11 пункта 8</w:t>
      </w:r>
      <w:r w:rsidRPr="00A62F9F">
        <w:rPr>
          <w:color w:val="000000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</w:t>
      </w:r>
      <w:r w:rsidR="00F77BC5">
        <w:rPr>
          <w:color w:val="000000"/>
        </w:rPr>
        <w:t>финансовым управлением</w:t>
      </w:r>
      <w:r w:rsidRPr="00A62F9F">
        <w:rPr>
          <w:color w:val="000000"/>
        </w:rPr>
        <w:t xml:space="preserve">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AF5480">
        <w:rPr>
          <w:color w:val="000000"/>
        </w:rPr>
        <w:t>3</w:t>
      </w:r>
      <w:r w:rsidRPr="00A62F9F">
        <w:rPr>
          <w:color w:val="000000"/>
        </w:rPr>
        <w:t>. Информация, у</w:t>
      </w:r>
      <w:r w:rsidR="00AF5480">
        <w:rPr>
          <w:color w:val="000000"/>
        </w:rPr>
        <w:t xml:space="preserve">казанная в подпункте 10 пункта </w:t>
      </w:r>
      <w:r w:rsidR="00646C49">
        <w:rPr>
          <w:color w:val="000000"/>
        </w:rPr>
        <w:t>7</w:t>
      </w:r>
      <w:r w:rsidRPr="00A62F9F">
        <w:rPr>
          <w:color w:val="000000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672A5D">
        <w:rPr>
          <w:color w:val="000000"/>
        </w:rPr>
        <w:t>4</w:t>
      </w:r>
      <w:r w:rsidRPr="00A62F9F">
        <w:rPr>
          <w:color w:val="000000"/>
        </w:rPr>
        <w:t xml:space="preserve">. Органы, указанные в пункте </w:t>
      </w:r>
      <w:r w:rsidR="00672A5D">
        <w:rPr>
          <w:color w:val="000000"/>
        </w:rPr>
        <w:t>5</w:t>
      </w:r>
      <w:r w:rsidRPr="00A62F9F">
        <w:rPr>
          <w:color w:val="000000"/>
        </w:rPr>
        <w:t xml:space="preserve"> настоящего Порядка, представляют в </w:t>
      </w:r>
      <w:r w:rsidR="00F77BC5">
        <w:rPr>
          <w:color w:val="000000"/>
        </w:rPr>
        <w:t xml:space="preserve">финансовое управление </w:t>
      </w:r>
      <w:r w:rsidRPr="00A62F9F">
        <w:rPr>
          <w:color w:val="000000"/>
        </w:rPr>
        <w:t xml:space="preserve">для включения в реестр источников доходов бюджета информацию, указанную в пунктах </w:t>
      </w:r>
      <w:r w:rsidR="00672A5D">
        <w:rPr>
          <w:color w:val="000000"/>
        </w:rPr>
        <w:t>7 и 8</w:t>
      </w:r>
      <w:r w:rsidRPr="00A62F9F">
        <w:rPr>
          <w:color w:val="000000"/>
        </w:rPr>
        <w:t xml:space="preserve"> настоящего Порядка, в следующие сроки: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1) информацию, указанную в подпунктах 1-5 пункта </w:t>
      </w:r>
      <w:r w:rsidR="00672A5D">
        <w:rPr>
          <w:color w:val="000000"/>
        </w:rPr>
        <w:t>7 и подпунктах 1-7 пункта 8</w:t>
      </w:r>
      <w:r w:rsidRPr="00A62F9F">
        <w:rPr>
          <w:color w:val="000000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2) информацию, указанную в подпунктах 7, 8 и 11 пункта </w:t>
      </w:r>
      <w:r w:rsidR="00672A5D">
        <w:rPr>
          <w:color w:val="000000"/>
        </w:rPr>
        <w:t>7</w:t>
      </w:r>
      <w:r w:rsidRPr="00A62F9F">
        <w:rPr>
          <w:color w:val="000000"/>
        </w:rPr>
        <w:t xml:space="preserve"> настоящего Порядка, - не позднее пяти рабочих дней со дня принятия или внесения изменений в </w:t>
      </w:r>
      <w:r w:rsidR="00F77BC5">
        <w:rPr>
          <w:color w:val="000000"/>
        </w:rPr>
        <w:t>решение</w:t>
      </w:r>
      <w:r w:rsidRPr="00A62F9F">
        <w:rPr>
          <w:color w:val="000000"/>
        </w:rPr>
        <w:t xml:space="preserve"> о соответствующем бюджете и </w:t>
      </w:r>
      <w:r w:rsidR="00F77BC5">
        <w:rPr>
          <w:color w:val="000000"/>
        </w:rPr>
        <w:t>решение</w:t>
      </w:r>
      <w:r w:rsidRPr="00A62F9F">
        <w:rPr>
          <w:color w:val="000000"/>
        </w:rPr>
        <w:t xml:space="preserve"> об исполнении соответствующего бюджета;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3) информацию, указанную в подпункте 9 пункта </w:t>
      </w:r>
      <w:r w:rsidR="00672A5D">
        <w:rPr>
          <w:color w:val="000000"/>
        </w:rPr>
        <w:t>7</w:t>
      </w:r>
      <w:r w:rsidRPr="00A62F9F">
        <w:rPr>
          <w:color w:val="000000"/>
        </w:rPr>
        <w:t xml:space="preserve"> настоящего Порядка, - не позднее десятого рабочего дня каждого месяца года;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4) информацию, указан</w:t>
      </w:r>
      <w:r w:rsidR="00672A5D">
        <w:rPr>
          <w:color w:val="000000"/>
        </w:rPr>
        <w:t>ную в подпунктах 9 и 11 пункта 8</w:t>
      </w:r>
      <w:r w:rsidRPr="00A62F9F">
        <w:rPr>
          <w:color w:val="000000"/>
        </w:rPr>
        <w:t xml:space="preserve">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proofErr w:type="gramStart"/>
      <w:r w:rsidRPr="00A62F9F">
        <w:rPr>
          <w:color w:val="000000"/>
        </w:rPr>
        <w:t xml:space="preserve">5) информацию, указанную в подпункте 6 пункта </w:t>
      </w:r>
      <w:r w:rsidR="00672A5D">
        <w:rPr>
          <w:color w:val="000000"/>
        </w:rPr>
        <w:t>7 и подпункте 12 пункта 8</w:t>
      </w:r>
      <w:r w:rsidRPr="00A62F9F">
        <w:rPr>
          <w:color w:val="000000"/>
        </w:rPr>
        <w:t xml:space="preserve"> настоящего Порядка, - в сроки, установленные в плане мероприятий по разработке прогноза социально-экономического развития </w:t>
      </w:r>
      <w:proofErr w:type="spellStart"/>
      <w:r w:rsidR="00F77BC5" w:rsidRPr="00B042AD">
        <w:rPr>
          <w:bCs/>
          <w:color w:val="000000"/>
        </w:rPr>
        <w:t>Ковернинского</w:t>
      </w:r>
      <w:proofErr w:type="spellEnd"/>
      <w:r w:rsidR="00F77BC5" w:rsidRPr="00B042AD">
        <w:rPr>
          <w:bCs/>
          <w:color w:val="000000"/>
        </w:rPr>
        <w:t xml:space="preserve"> муниципального района </w:t>
      </w:r>
      <w:r w:rsidRPr="00567AB8">
        <w:rPr>
          <w:color w:val="000000"/>
        </w:rPr>
        <w:t xml:space="preserve">на среднесрочный период, бюджета </w:t>
      </w:r>
      <w:r w:rsidR="00F77BC5" w:rsidRPr="00567AB8">
        <w:rPr>
          <w:color w:val="000000"/>
        </w:rPr>
        <w:t xml:space="preserve">муниципального района </w:t>
      </w:r>
      <w:r w:rsidRPr="00567AB8">
        <w:rPr>
          <w:color w:val="000000"/>
        </w:rPr>
        <w:t>на очередной фина</w:t>
      </w:r>
      <w:r w:rsidR="00F77BC5" w:rsidRPr="00567AB8">
        <w:rPr>
          <w:color w:val="000000"/>
        </w:rPr>
        <w:t>нсовый год и на плановый период</w:t>
      </w:r>
      <w:r w:rsidR="00567AB8">
        <w:rPr>
          <w:color w:val="000000"/>
        </w:rPr>
        <w:t xml:space="preserve">, </w:t>
      </w:r>
      <w:r w:rsidR="00567AB8" w:rsidRPr="00567AB8">
        <w:t xml:space="preserve">в планах подготовки проектов решений о бюджетах </w:t>
      </w:r>
      <w:r w:rsidR="00567AB8">
        <w:t xml:space="preserve">городского и сельских поселений </w:t>
      </w:r>
      <w:r w:rsidR="00567AB8" w:rsidRPr="00567AB8">
        <w:t>на очередной финансовый год</w:t>
      </w:r>
      <w:r w:rsidRPr="00567AB8">
        <w:rPr>
          <w:color w:val="000000"/>
        </w:rPr>
        <w:t>;</w:t>
      </w:r>
      <w:proofErr w:type="gramEnd"/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6) информацию, указанную в подпункте 10 пункта </w:t>
      </w:r>
      <w:r w:rsidR="00672A5D">
        <w:rPr>
          <w:color w:val="000000"/>
        </w:rPr>
        <w:t>7 и подпункте 10 пункта 8</w:t>
      </w:r>
      <w:r w:rsidRPr="00A62F9F">
        <w:rPr>
          <w:color w:val="000000"/>
        </w:rPr>
        <w:t xml:space="preserve"> настоящего Порядка, - в соответствии с порядками составления и ведения кассового плана исполнения бюджета</w:t>
      </w:r>
      <w:r w:rsidR="00F77BC5">
        <w:rPr>
          <w:color w:val="000000"/>
        </w:rPr>
        <w:t xml:space="preserve"> муниципального района</w:t>
      </w:r>
      <w:r w:rsidRPr="00A62F9F">
        <w:rPr>
          <w:color w:val="000000"/>
        </w:rPr>
        <w:t>, но не позднее десятого рабочего дня каждого месяца года;</w:t>
      </w:r>
    </w:p>
    <w:p w:rsidR="00097713" w:rsidRDefault="00097713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lastRenderedPageBreak/>
        <w:t xml:space="preserve">7) информацию, </w:t>
      </w:r>
      <w:r w:rsidR="00672A5D">
        <w:rPr>
          <w:color w:val="000000"/>
        </w:rPr>
        <w:t>указанную в подпункте 8 пункта 8</w:t>
      </w:r>
      <w:r w:rsidRPr="00A62F9F">
        <w:rPr>
          <w:color w:val="000000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7F4678">
        <w:rPr>
          <w:color w:val="000000"/>
        </w:rPr>
        <w:t>5</w:t>
      </w:r>
      <w:r w:rsidRPr="00A62F9F">
        <w:rPr>
          <w:color w:val="000000"/>
        </w:rPr>
        <w:t xml:space="preserve">. </w:t>
      </w:r>
      <w:r w:rsidR="00F77BC5">
        <w:rPr>
          <w:color w:val="000000"/>
        </w:rPr>
        <w:t>Финансовое управление</w:t>
      </w:r>
      <w:r w:rsidRPr="00A62F9F">
        <w:rPr>
          <w:color w:val="000000"/>
        </w:rPr>
        <w:t xml:space="preserve"> </w:t>
      </w:r>
      <w:r w:rsidR="007F4678">
        <w:rPr>
          <w:color w:val="000000"/>
        </w:rPr>
        <w:t xml:space="preserve">и администрации городского и сельских поселений </w:t>
      </w:r>
      <w:proofErr w:type="spellStart"/>
      <w:r w:rsidR="007F4678" w:rsidRPr="00B042AD">
        <w:rPr>
          <w:bCs/>
          <w:color w:val="000000"/>
        </w:rPr>
        <w:t>Ковернинского</w:t>
      </w:r>
      <w:proofErr w:type="spellEnd"/>
      <w:r w:rsidR="007F4678" w:rsidRPr="00B042AD">
        <w:rPr>
          <w:bCs/>
          <w:color w:val="000000"/>
        </w:rPr>
        <w:t xml:space="preserve"> муниципального района </w:t>
      </w:r>
      <w:r w:rsidRPr="00A62F9F">
        <w:rPr>
          <w:color w:val="000000"/>
        </w:rPr>
        <w:t xml:space="preserve">в целях </w:t>
      </w:r>
      <w:proofErr w:type="gramStart"/>
      <w:r w:rsidRPr="00A62F9F">
        <w:rPr>
          <w:color w:val="000000"/>
        </w:rPr>
        <w:t>ведения реестра источников доходов бюджета</w:t>
      </w:r>
      <w:proofErr w:type="gramEnd"/>
      <w:r w:rsidRPr="00A62F9F">
        <w:rPr>
          <w:color w:val="000000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пунктах </w:t>
      </w:r>
      <w:r w:rsidR="007F4678">
        <w:rPr>
          <w:color w:val="000000"/>
        </w:rPr>
        <w:t>7 и 8</w:t>
      </w:r>
      <w:r w:rsidRPr="00A62F9F">
        <w:rPr>
          <w:color w:val="000000"/>
        </w:rPr>
        <w:t xml:space="preserve"> нас</w:t>
      </w:r>
      <w:r w:rsidR="007F4678">
        <w:rPr>
          <w:color w:val="000000"/>
        </w:rPr>
        <w:t xml:space="preserve">тоящего Порядка, обеспечивают </w:t>
      </w:r>
      <w:r w:rsidRPr="00A62F9F">
        <w:rPr>
          <w:color w:val="000000"/>
        </w:rPr>
        <w:t>проверку:</w:t>
      </w:r>
      <w:r w:rsidR="007F4678">
        <w:rPr>
          <w:color w:val="000000"/>
        </w:rPr>
        <w:t xml:space="preserve"> 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наличия информации в соответствии с пунктами </w:t>
      </w:r>
      <w:r w:rsidR="007F4678">
        <w:rPr>
          <w:color w:val="000000"/>
        </w:rPr>
        <w:t>7 и 8</w:t>
      </w:r>
      <w:r w:rsidRPr="00A62F9F">
        <w:rPr>
          <w:color w:val="000000"/>
        </w:rPr>
        <w:t xml:space="preserve"> настоящего Порядка;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соответствия порядка формирования информации правилам, установленным Положением о государственной интегрированной системе управления общественными финансами "Электронный бюджет", утвержденным постановлением Правительства Российской Федерации от 30 июня 2015 года № 658.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035506">
        <w:rPr>
          <w:color w:val="000000"/>
        </w:rPr>
        <w:t>6</w:t>
      </w:r>
      <w:r w:rsidRPr="00A62F9F">
        <w:rPr>
          <w:color w:val="000000"/>
        </w:rPr>
        <w:t>. В случае положительного результата проверки, указанной в пункте 1</w:t>
      </w:r>
      <w:r w:rsidR="00097713">
        <w:rPr>
          <w:color w:val="000000"/>
        </w:rPr>
        <w:t>5</w:t>
      </w:r>
      <w:r w:rsidRPr="00A62F9F">
        <w:rPr>
          <w:color w:val="000000"/>
        </w:rPr>
        <w:t xml:space="preserve"> настоящего Порядка, информация, представленная участником </w:t>
      </w:r>
      <w:proofErr w:type="gramStart"/>
      <w:r w:rsidRPr="00A62F9F">
        <w:rPr>
          <w:color w:val="000000"/>
        </w:rPr>
        <w:t>процесса ведения реестра источников доходов</w:t>
      </w:r>
      <w:proofErr w:type="gramEnd"/>
      <w:r w:rsidRPr="00A62F9F">
        <w:rPr>
          <w:color w:val="000000"/>
        </w:rPr>
        <w:t xml:space="preserve"> бюджета, образует следующие реестровые записи реестра источников доходов бюджета, которым </w:t>
      </w:r>
      <w:r w:rsidR="00F77BC5">
        <w:rPr>
          <w:color w:val="000000"/>
        </w:rPr>
        <w:t>финансовое управление</w:t>
      </w:r>
      <w:r w:rsidRPr="00A62F9F">
        <w:rPr>
          <w:color w:val="000000"/>
        </w:rPr>
        <w:t xml:space="preserve"> </w:t>
      </w:r>
      <w:r w:rsidR="00035506">
        <w:rPr>
          <w:color w:val="000000"/>
        </w:rPr>
        <w:t xml:space="preserve">и администрации городского и сельских поселений </w:t>
      </w:r>
      <w:proofErr w:type="spellStart"/>
      <w:r w:rsidR="00035506" w:rsidRPr="00B042AD">
        <w:rPr>
          <w:bCs/>
          <w:color w:val="000000"/>
        </w:rPr>
        <w:t>Ковернинского</w:t>
      </w:r>
      <w:proofErr w:type="spellEnd"/>
      <w:r w:rsidR="00035506" w:rsidRPr="00B042AD">
        <w:rPr>
          <w:bCs/>
          <w:color w:val="000000"/>
        </w:rPr>
        <w:t xml:space="preserve"> муниципального района </w:t>
      </w:r>
      <w:r w:rsidRPr="00A62F9F">
        <w:rPr>
          <w:color w:val="000000"/>
        </w:rPr>
        <w:t>присваива</w:t>
      </w:r>
      <w:r w:rsidR="00035506">
        <w:rPr>
          <w:color w:val="000000"/>
        </w:rPr>
        <w:t>ю</w:t>
      </w:r>
      <w:r w:rsidRPr="00A62F9F">
        <w:rPr>
          <w:color w:val="000000"/>
        </w:rPr>
        <w:t>т уникальные номера: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в части информации, указанной в пункте </w:t>
      </w:r>
      <w:r w:rsidR="00035506">
        <w:rPr>
          <w:color w:val="000000"/>
        </w:rPr>
        <w:t>7</w:t>
      </w:r>
      <w:r w:rsidRPr="00A62F9F">
        <w:rPr>
          <w:color w:val="000000"/>
        </w:rPr>
        <w:t xml:space="preserve"> настоящего Порядка, - реестровую запись </w:t>
      </w:r>
      <w:proofErr w:type="gramStart"/>
      <w:r w:rsidRPr="00A62F9F">
        <w:rPr>
          <w:color w:val="000000"/>
        </w:rPr>
        <w:t>источника дохода бюджета реестра источников доходов бюджета</w:t>
      </w:r>
      <w:proofErr w:type="gramEnd"/>
      <w:r w:rsidRPr="00A62F9F">
        <w:rPr>
          <w:color w:val="000000"/>
        </w:rPr>
        <w:t>;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в части </w:t>
      </w:r>
      <w:r w:rsidR="00035506">
        <w:rPr>
          <w:color w:val="000000"/>
        </w:rPr>
        <w:t>информации, указанной в пункте 8</w:t>
      </w:r>
      <w:r w:rsidRPr="00A62F9F">
        <w:rPr>
          <w:color w:val="000000"/>
        </w:rPr>
        <w:t xml:space="preserve"> настоящего Порядка, - реестровую запись платежа по источнику </w:t>
      </w:r>
      <w:proofErr w:type="gramStart"/>
      <w:r w:rsidRPr="00A62F9F">
        <w:rPr>
          <w:color w:val="000000"/>
        </w:rPr>
        <w:t>дохода бюджета реестра источников доходов бюджета</w:t>
      </w:r>
      <w:proofErr w:type="gramEnd"/>
      <w:r w:rsidRPr="00A62F9F">
        <w:rPr>
          <w:color w:val="000000"/>
        </w:rPr>
        <w:t>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При направлении участником процесса </w:t>
      </w:r>
      <w:proofErr w:type="gramStart"/>
      <w:r w:rsidRPr="00A62F9F">
        <w:rPr>
          <w:color w:val="000000"/>
        </w:rPr>
        <w:t>ведения реестра источников доходов бюджета измененной</w:t>
      </w:r>
      <w:proofErr w:type="gramEnd"/>
      <w:r w:rsidRPr="00A62F9F">
        <w:rPr>
          <w:color w:val="000000"/>
        </w:rPr>
        <w:t xml:space="preserve"> информации, указанной в пунктах </w:t>
      </w:r>
      <w:r w:rsidR="00035506">
        <w:rPr>
          <w:color w:val="000000"/>
        </w:rPr>
        <w:t>7 и 8</w:t>
      </w:r>
      <w:r w:rsidRPr="00A62F9F">
        <w:rPr>
          <w:color w:val="000000"/>
        </w:rPr>
        <w:t xml:space="preserve"> настоящего Порядка, ранее образованные реестровые записи обновляются.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В случае отрицательного результата проверки, указанной в пункте 1</w:t>
      </w:r>
      <w:r w:rsidR="00097713">
        <w:rPr>
          <w:color w:val="000000"/>
        </w:rPr>
        <w:t>5</w:t>
      </w:r>
      <w:r w:rsidRPr="00A62F9F">
        <w:rPr>
          <w:color w:val="000000"/>
        </w:rPr>
        <w:t xml:space="preserve"> настоящего Порядка, информация, представленная участником </w:t>
      </w:r>
      <w:proofErr w:type="gramStart"/>
      <w:r w:rsidRPr="00A62F9F">
        <w:rPr>
          <w:color w:val="000000"/>
        </w:rPr>
        <w:t>процесса ведения реестра источников доходов бюджета</w:t>
      </w:r>
      <w:proofErr w:type="gramEnd"/>
      <w:r w:rsidRPr="00A62F9F">
        <w:rPr>
          <w:color w:val="000000"/>
        </w:rPr>
        <w:t xml:space="preserve"> в соответствии с пунктами </w:t>
      </w:r>
      <w:r w:rsidR="00035506">
        <w:rPr>
          <w:color w:val="000000"/>
        </w:rPr>
        <w:t>7 и 8</w:t>
      </w:r>
      <w:r w:rsidRPr="00A62F9F">
        <w:rPr>
          <w:color w:val="000000"/>
        </w:rPr>
        <w:t xml:space="preserve"> настоящего Порядка, не образует (не обновляет) реестровые записи. В указанном случае </w:t>
      </w:r>
      <w:r w:rsidR="0033265C">
        <w:rPr>
          <w:color w:val="000000"/>
        </w:rPr>
        <w:t>финансовое управление</w:t>
      </w:r>
      <w:r w:rsidR="00097713">
        <w:rPr>
          <w:color w:val="000000"/>
        </w:rPr>
        <w:t xml:space="preserve"> и</w:t>
      </w:r>
      <w:r w:rsidR="0033265C">
        <w:rPr>
          <w:color w:val="000000"/>
        </w:rPr>
        <w:t xml:space="preserve"> </w:t>
      </w:r>
      <w:r w:rsidR="00035506">
        <w:rPr>
          <w:color w:val="000000"/>
        </w:rPr>
        <w:t xml:space="preserve">администрации городского и сельских поселений </w:t>
      </w:r>
      <w:proofErr w:type="spellStart"/>
      <w:r w:rsidR="00035506" w:rsidRPr="00B042AD">
        <w:rPr>
          <w:bCs/>
          <w:color w:val="000000"/>
        </w:rPr>
        <w:t>Ковернинского</w:t>
      </w:r>
      <w:proofErr w:type="spellEnd"/>
      <w:r w:rsidR="00035506" w:rsidRPr="00B042AD">
        <w:rPr>
          <w:bCs/>
          <w:color w:val="000000"/>
        </w:rPr>
        <w:t xml:space="preserve"> муниципального района </w:t>
      </w:r>
      <w:r w:rsidRPr="00A62F9F">
        <w:rPr>
          <w:color w:val="000000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A62F9F">
        <w:rPr>
          <w:color w:val="000000"/>
        </w:rPr>
        <w:t>ведения реестра источников доходов бюджета информации</w:t>
      </w:r>
      <w:proofErr w:type="gramEnd"/>
      <w:r w:rsidRPr="00A62F9F">
        <w:rPr>
          <w:color w:val="000000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493D89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BA5082">
        <w:rPr>
          <w:color w:val="000000"/>
        </w:rPr>
        <w:t>7</w:t>
      </w:r>
      <w:r w:rsidRPr="00A62F9F">
        <w:rPr>
          <w:color w:val="000000"/>
        </w:rPr>
        <w:t xml:space="preserve">. В случае получения протокола, </w:t>
      </w:r>
      <w:r w:rsidRPr="00BA5082">
        <w:rPr>
          <w:color w:val="000000"/>
        </w:rPr>
        <w:t>предусмотренного пунктом 1</w:t>
      </w:r>
      <w:r w:rsidR="00035506" w:rsidRPr="00BA5082">
        <w:rPr>
          <w:color w:val="000000"/>
        </w:rPr>
        <w:t>6</w:t>
      </w:r>
      <w:r w:rsidRPr="00A62F9F">
        <w:rPr>
          <w:color w:val="000000"/>
        </w:rPr>
        <w:t xml:space="preserve"> настоящего Порядка, участник </w:t>
      </w:r>
      <w:proofErr w:type="gramStart"/>
      <w:r w:rsidRPr="00A62F9F">
        <w:rPr>
          <w:color w:val="000000"/>
        </w:rPr>
        <w:t>процесса ведения реестра источников доходов бюджета</w:t>
      </w:r>
      <w:proofErr w:type="gramEnd"/>
      <w:r w:rsidRPr="00A62F9F">
        <w:rPr>
          <w:color w:val="000000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A62F9F" w:rsidRDefault="00BA5082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>18</w:t>
      </w:r>
      <w:r w:rsidR="00A62F9F" w:rsidRPr="00A62F9F">
        <w:rPr>
          <w:color w:val="000000"/>
        </w:rPr>
        <w:t xml:space="preserve">. </w:t>
      </w:r>
      <w:proofErr w:type="gramStart"/>
      <w:r w:rsidR="00A62F9F" w:rsidRPr="00A62F9F">
        <w:rPr>
          <w:color w:val="000000"/>
        </w:rPr>
        <w:t>Структура уникального номера реестровой записи источника дохода бюджета определяется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</w:t>
      </w:r>
      <w:proofErr w:type="gramEnd"/>
      <w:r w:rsidR="00A62F9F" w:rsidRPr="00A62F9F">
        <w:rPr>
          <w:color w:val="000000"/>
        </w:rPr>
        <w:t xml:space="preserve"> года № 868.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1</w:t>
      </w:r>
      <w:r w:rsidR="00BA5082">
        <w:rPr>
          <w:color w:val="000000"/>
        </w:rPr>
        <w:t>9</w:t>
      </w:r>
      <w:r w:rsidRPr="00A62F9F">
        <w:rPr>
          <w:color w:val="000000"/>
        </w:rPr>
        <w:t xml:space="preserve">. Реестр источников доходов бюджета </w:t>
      </w:r>
      <w:r w:rsidR="0033265C">
        <w:rPr>
          <w:color w:val="000000"/>
        </w:rPr>
        <w:t xml:space="preserve">муниципального района </w:t>
      </w:r>
      <w:r w:rsidR="00A962F8">
        <w:rPr>
          <w:color w:val="000000"/>
        </w:rPr>
        <w:t xml:space="preserve">и реестр источников доходов бюджетов городского и сельских поселений </w:t>
      </w:r>
      <w:proofErr w:type="spellStart"/>
      <w:r w:rsidR="00A962F8" w:rsidRPr="00B042AD">
        <w:rPr>
          <w:bCs/>
          <w:color w:val="000000"/>
        </w:rPr>
        <w:t>Ковернинского</w:t>
      </w:r>
      <w:proofErr w:type="spellEnd"/>
      <w:r w:rsidR="00A962F8" w:rsidRPr="00B042AD">
        <w:rPr>
          <w:bCs/>
          <w:color w:val="000000"/>
        </w:rPr>
        <w:t xml:space="preserve"> муниципального района </w:t>
      </w:r>
      <w:r w:rsidRPr="00A62F9F">
        <w:rPr>
          <w:color w:val="000000"/>
        </w:rPr>
        <w:t>направля</w:t>
      </w:r>
      <w:r w:rsidR="00A962F8">
        <w:rPr>
          <w:color w:val="000000"/>
        </w:rPr>
        <w:t>ю</w:t>
      </w:r>
      <w:r w:rsidRPr="00A62F9F">
        <w:rPr>
          <w:color w:val="000000"/>
        </w:rPr>
        <w:t>тся в составе документов и материалов, предс</w:t>
      </w:r>
      <w:r w:rsidR="00BA5082">
        <w:rPr>
          <w:color w:val="000000"/>
        </w:rPr>
        <w:t>тавляемых одновременно с проект</w:t>
      </w:r>
      <w:r w:rsidR="00097713">
        <w:rPr>
          <w:color w:val="000000"/>
        </w:rPr>
        <w:t>а</w:t>
      </w:r>
      <w:r w:rsidRPr="00A62F9F">
        <w:rPr>
          <w:color w:val="000000"/>
        </w:rPr>
        <w:t>м</w:t>
      </w:r>
      <w:r w:rsidR="00097713">
        <w:rPr>
          <w:color w:val="000000"/>
        </w:rPr>
        <w:t>и</w:t>
      </w:r>
      <w:r w:rsidRPr="00A62F9F">
        <w:rPr>
          <w:color w:val="000000"/>
        </w:rPr>
        <w:t xml:space="preserve"> </w:t>
      </w:r>
      <w:r w:rsidR="0033265C">
        <w:rPr>
          <w:color w:val="000000"/>
        </w:rPr>
        <w:t>решени</w:t>
      </w:r>
      <w:r w:rsidR="00097713">
        <w:rPr>
          <w:color w:val="000000"/>
        </w:rPr>
        <w:t>й</w:t>
      </w:r>
      <w:r w:rsidRPr="00A62F9F">
        <w:rPr>
          <w:color w:val="000000"/>
        </w:rPr>
        <w:t xml:space="preserve"> о бюджете, в </w:t>
      </w:r>
      <w:r w:rsidR="00097713">
        <w:rPr>
          <w:color w:val="000000"/>
        </w:rPr>
        <w:t xml:space="preserve">представительный орган местного самоуправления </w:t>
      </w:r>
      <w:r w:rsidRPr="00A62F9F">
        <w:rPr>
          <w:color w:val="000000"/>
        </w:rPr>
        <w:t>по форме согласно приложению к настоящему Порядку.</w:t>
      </w:r>
    </w:p>
    <w:p w:rsidR="0044593D" w:rsidRDefault="00A62F9F" w:rsidP="0009771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>22</w:t>
      </w:r>
      <w:r w:rsidRPr="002D7F0F">
        <w:rPr>
          <w:color w:val="000000"/>
        </w:rPr>
        <w:t>. Реестр</w:t>
      </w:r>
      <w:r w:rsidR="00097713">
        <w:rPr>
          <w:color w:val="000000"/>
        </w:rPr>
        <w:t>ы</w:t>
      </w:r>
      <w:r w:rsidRPr="00A62F9F">
        <w:rPr>
          <w:color w:val="000000"/>
        </w:rPr>
        <w:t xml:space="preserve"> источников доходов бюджета представля</w:t>
      </w:r>
      <w:r w:rsidR="00097713">
        <w:rPr>
          <w:color w:val="000000"/>
        </w:rPr>
        <w:t>ю</w:t>
      </w:r>
      <w:r w:rsidRPr="00A62F9F">
        <w:rPr>
          <w:color w:val="000000"/>
        </w:rPr>
        <w:t xml:space="preserve">тся </w:t>
      </w:r>
      <w:r w:rsidR="0033265C">
        <w:rPr>
          <w:color w:val="000000"/>
        </w:rPr>
        <w:t xml:space="preserve">финансовым управлением </w:t>
      </w:r>
      <w:r w:rsidRPr="00A62F9F">
        <w:rPr>
          <w:color w:val="000000"/>
        </w:rPr>
        <w:t xml:space="preserve">в </w:t>
      </w:r>
      <w:r w:rsidR="00C92EC2">
        <w:rPr>
          <w:color w:val="000000"/>
        </w:rPr>
        <w:t>м</w:t>
      </w:r>
      <w:r w:rsidRPr="00A62F9F">
        <w:rPr>
          <w:color w:val="000000"/>
        </w:rPr>
        <w:t xml:space="preserve">инистерство финансов </w:t>
      </w:r>
      <w:r w:rsidR="002D7F0F">
        <w:rPr>
          <w:color w:val="000000"/>
        </w:rPr>
        <w:t>Нижегородской области</w:t>
      </w:r>
      <w:r w:rsidRPr="00A62F9F">
        <w:rPr>
          <w:color w:val="000000"/>
        </w:rPr>
        <w:t xml:space="preserve"> в </w:t>
      </w:r>
      <w:r w:rsidR="002D7F0F" w:rsidRPr="00A62F9F">
        <w:rPr>
          <w:color w:val="000000"/>
        </w:rPr>
        <w:t>порядке</w:t>
      </w:r>
      <w:r w:rsidR="00097713">
        <w:rPr>
          <w:color w:val="000000"/>
        </w:rPr>
        <w:t xml:space="preserve">, установленном </w:t>
      </w:r>
      <w:r w:rsidR="00C92EC2">
        <w:rPr>
          <w:color w:val="000000"/>
        </w:rPr>
        <w:t>м</w:t>
      </w:r>
      <w:r w:rsidR="00097713" w:rsidRPr="00A62F9F">
        <w:rPr>
          <w:color w:val="000000"/>
        </w:rPr>
        <w:t>инистерство</w:t>
      </w:r>
      <w:r w:rsidR="00097713">
        <w:rPr>
          <w:color w:val="000000"/>
        </w:rPr>
        <w:t>м</w:t>
      </w:r>
      <w:r w:rsidR="00097713" w:rsidRPr="00A62F9F">
        <w:rPr>
          <w:color w:val="000000"/>
        </w:rPr>
        <w:t xml:space="preserve"> финансов </w:t>
      </w:r>
      <w:r w:rsidR="00097713">
        <w:rPr>
          <w:color w:val="000000"/>
        </w:rPr>
        <w:t>Нижегородской области</w:t>
      </w:r>
      <w:r w:rsidRPr="00A62F9F">
        <w:rPr>
          <w:color w:val="000000"/>
        </w:rPr>
        <w:t>.</w:t>
      </w:r>
    </w:p>
    <w:p w:rsidR="00097713" w:rsidRDefault="00097713" w:rsidP="0009771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  <w:sectPr w:rsidR="00097713" w:rsidSect="00864E1C"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62F9F">
        <w:rPr>
          <w:bCs/>
          <w:color w:val="000000"/>
        </w:rPr>
        <w:lastRenderedPageBreak/>
        <w:t>Приложение</w:t>
      </w:r>
    </w:p>
    <w:p w:rsidR="00BB50E5" w:rsidRPr="00BB50E5" w:rsidRDefault="00A62F9F" w:rsidP="00BB50E5">
      <w:pPr>
        <w:widowControl w:val="0"/>
        <w:autoSpaceDE w:val="0"/>
        <w:autoSpaceDN w:val="0"/>
        <w:adjustRightInd w:val="0"/>
        <w:ind w:left="8647" w:right="-314"/>
        <w:rPr>
          <w:bCs/>
          <w:color w:val="000000"/>
        </w:rPr>
      </w:pPr>
      <w:r w:rsidRPr="00BB50E5">
        <w:rPr>
          <w:color w:val="000000"/>
        </w:rPr>
        <w:t xml:space="preserve">к Порядку </w:t>
      </w:r>
      <w:r w:rsidR="00BB50E5" w:rsidRPr="00BB50E5">
        <w:rPr>
          <w:bCs/>
          <w:color w:val="000000"/>
        </w:rPr>
        <w:t>формирования и ведения</w:t>
      </w:r>
    </w:p>
    <w:p w:rsidR="00BB50E5" w:rsidRPr="00BB50E5" w:rsidRDefault="00BB50E5" w:rsidP="00BB50E5">
      <w:pPr>
        <w:widowControl w:val="0"/>
        <w:autoSpaceDE w:val="0"/>
        <w:autoSpaceDN w:val="0"/>
        <w:adjustRightInd w:val="0"/>
        <w:ind w:left="8647" w:right="-314"/>
        <w:rPr>
          <w:bCs/>
          <w:color w:val="000000"/>
        </w:rPr>
      </w:pPr>
      <w:r w:rsidRPr="00BB50E5">
        <w:rPr>
          <w:bCs/>
          <w:color w:val="000000"/>
        </w:rPr>
        <w:t xml:space="preserve">реестра источников доходов бюджета муниципального района и реестра источников доходов бюджетов городского и сельских поселений и Порядка </w:t>
      </w:r>
      <w:proofErr w:type="gramStart"/>
      <w:r w:rsidRPr="00BB50E5">
        <w:rPr>
          <w:bCs/>
          <w:color w:val="000000"/>
        </w:rPr>
        <w:t>представления реестров источников доходов бюджетов городского</w:t>
      </w:r>
      <w:proofErr w:type="gramEnd"/>
      <w:r w:rsidRPr="00BB50E5">
        <w:rPr>
          <w:bCs/>
          <w:color w:val="000000"/>
        </w:rPr>
        <w:t xml:space="preserve"> и сельских поселений </w:t>
      </w:r>
      <w:proofErr w:type="spellStart"/>
      <w:r w:rsidRPr="00BB50E5">
        <w:rPr>
          <w:bCs/>
          <w:color w:val="000000"/>
        </w:rPr>
        <w:t>Ковернинского</w:t>
      </w:r>
      <w:proofErr w:type="spellEnd"/>
      <w:r w:rsidRPr="00BB50E5">
        <w:rPr>
          <w:bCs/>
          <w:color w:val="000000"/>
        </w:rPr>
        <w:t xml:space="preserve"> муниципального района Нижегородской области </w:t>
      </w:r>
    </w:p>
    <w:p w:rsidR="00493D89" w:rsidRPr="00A62F9F" w:rsidRDefault="00493D89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62F9F">
        <w:rPr>
          <w:color w:val="000000"/>
        </w:rPr>
        <w:t>ФОРМА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62F9F">
        <w:rPr>
          <w:b/>
          <w:bCs/>
          <w:color w:val="000000"/>
        </w:rPr>
        <w:t>РЕЕСТР</w:t>
      </w:r>
    </w:p>
    <w:p w:rsidR="00C530DD" w:rsidRDefault="00A62F9F" w:rsidP="00BB50E5">
      <w:pPr>
        <w:widowControl w:val="0"/>
        <w:autoSpaceDE w:val="0"/>
        <w:autoSpaceDN w:val="0"/>
        <w:adjustRightInd w:val="0"/>
        <w:ind w:right="-314"/>
        <w:jc w:val="center"/>
        <w:rPr>
          <w:bCs/>
          <w:color w:val="000000"/>
        </w:rPr>
      </w:pPr>
      <w:r w:rsidRPr="00A62F9F">
        <w:rPr>
          <w:color w:val="000000"/>
        </w:rPr>
        <w:t xml:space="preserve">источников </w:t>
      </w:r>
      <w:r w:rsidR="00BB50E5" w:rsidRPr="00BB50E5">
        <w:rPr>
          <w:bCs/>
          <w:color w:val="000000"/>
        </w:rPr>
        <w:t>доходов бюджета муниципального района</w:t>
      </w:r>
      <w:r w:rsidR="00C530DD">
        <w:rPr>
          <w:bCs/>
          <w:color w:val="000000"/>
        </w:rPr>
        <w:t>/</w:t>
      </w:r>
    </w:p>
    <w:p w:rsidR="00BB50E5" w:rsidRPr="00BB50E5" w:rsidRDefault="00BB50E5" w:rsidP="00BB50E5">
      <w:pPr>
        <w:widowControl w:val="0"/>
        <w:autoSpaceDE w:val="0"/>
        <w:autoSpaceDN w:val="0"/>
        <w:adjustRightInd w:val="0"/>
        <w:ind w:right="-314"/>
        <w:jc w:val="center"/>
        <w:rPr>
          <w:bCs/>
          <w:color w:val="000000"/>
        </w:rPr>
      </w:pPr>
      <w:r w:rsidRPr="00BB50E5">
        <w:rPr>
          <w:bCs/>
          <w:color w:val="000000"/>
        </w:rPr>
        <w:t>бюджет</w:t>
      </w:r>
      <w:r w:rsidR="008A7C49">
        <w:rPr>
          <w:bCs/>
          <w:color w:val="000000"/>
        </w:rPr>
        <w:t>а</w:t>
      </w:r>
      <w:r w:rsidRPr="00BB50E5">
        <w:rPr>
          <w:bCs/>
          <w:color w:val="000000"/>
        </w:rPr>
        <w:t xml:space="preserve"> городского </w:t>
      </w:r>
      <w:r w:rsidR="008A7C49">
        <w:rPr>
          <w:bCs/>
          <w:color w:val="000000"/>
        </w:rPr>
        <w:t>(</w:t>
      </w:r>
      <w:r w:rsidRPr="00BB50E5">
        <w:rPr>
          <w:bCs/>
          <w:color w:val="000000"/>
        </w:rPr>
        <w:t>сельск</w:t>
      </w:r>
      <w:r w:rsidR="008A7C49">
        <w:rPr>
          <w:bCs/>
          <w:color w:val="000000"/>
        </w:rPr>
        <w:t>ого)</w:t>
      </w:r>
      <w:r w:rsidRPr="00BB50E5">
        <w:rPr>
          <w:bCs/>
          <w:color w:val="000000"/>
        </w:rPr>
        <w:t xml:space="preserve"> поселени</w:t>
      </w:r>
      <w:r w:rsidR="008A7C49">
        <w:rPr>
          <w:bCs/>
          <w:color w:val="000000"/>
        </w:rPr>
        <w:t>я</w:t>
      </w:r>
      <w:r w:rsidRPr="00BB50E5">
        <w:rPr>
          <w:bCs/>
          <w:color w:val="000000"/>
        </w:rPr>
        <w:t xml:space="preserve"> </w:t>
      </w:r>
      <w:proofErr w:type="spellStart"/>
      <w:r w:rsidRPr="00BB50E5">
        <w:rPr>
          <w:bCs/>
          <w:color w:val="000000"/>
        </w:rPr>
        <w:t>Ковернинского</w:t>
      </w:r>
      <w:proofErr w:type="spellEnd"/>
      <w:r w:rsidRPr="00BB50E5">
        <w:rPr>
          <w:bCs/>
          <w:color w:val="000000"/>
        </w:rPr>
        <w:t xml:space="preserve"> муниципального района 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451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26"/>
        <w:gridCol w:w="1275"/>
        <w:gridCol w:w="1843"/>
        <w:gridCol w:w="850"/>
        <w:gridCol w:w="1418"/>
        <w:gridCol w:w="1417"/>
        <w:gridCol w:w="1418"/>
        <w:gridCol w:w="1417"/>
        <w:gridCol w:w="1060"/>
        <w:gridCol w:w="1208"/>
      </w:tblGrid>
      <w:tr w:rsidR="00A62F9F" w:rsidRPr="00493D89" w:rsidTr="00493D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Номер реестровой записи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Наименование группы источников доходов бюджетов/ наименование источника дохода бюджета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Классификация доходов бюджета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Наименование главного администратора доходов бюджета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Код строки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Прогноз доходов бюджета на 20__ г. (текущий финансовый год)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>Кассовые поступления в текущем финансовом году (по состоянию на "__" _____ 20__ г.)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>Оценка исполнения 20__ г. (текущий финансовый год)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Прогноз доходов бюджета </w:t>
            </w:r>
          </w:p>
        </w:tc>
      </w:tr>
      <w:tr w:rsidR="00A62F9F" w:rsidRPr="00493D89" w:rsidTr="00493D89"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код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>на 20__ г. (очередной финансовый год)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>на 20__ г. (первый год планового периода)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>на 20__ г. (второй год планового периода)</w:t>
            </w:r>
          </w:p>
        </w:tc>
      </w:tr>
      <w:tr w:rsidR="00A62F9F" w:rsidRPr="00493D89" w:rsidTr="00493D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2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7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9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10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11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 xml:space="preserve">12 </w:t>
            </w:r>
          </w:p>
        </w:tc>
      </w:tr>
      <w:tr w:rsidR="00A62F9F" w:rsidRPr="00493D89" w:rsidTr="00493D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493D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2F9F" w:rsidRPr="00493D89" w:rsidTr="00493D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2F9F" w:rsidRPr="00493D89" w:rsidTr="00493D89"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93D89">
              <w:rPr>
                <w:color w:val="00000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493D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D89">
              <w:rPr>
                <w:color w:val="000000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F9F" w:rsidRPr="00493D89" w:rsidRDefault="00A62F9F" w:rsidP="00A62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62F9F" w:rsidRP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62F9F">
        <w:rPr>
          <w:color w:val="000000"/>
        </w:rPr>
        <w:t xml:space="preserve">     </w:t>
      </w:r>
    </w:p>
    <w:p w:rsidR="00493D89" w:rsidRPr="00A62F9F" w:rsidRDefault="00493D89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493D89" w:rsidRDefault="00493D89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  <w:sectPr w:rsidR="00493D89" w:rsidSect="00BB50E5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493D89" w:rsidRPr="00FE0A93" w:rsidRDefault="00493D89" w:rsidP="00493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3D89" w:rsidRPr="00FE0A93" w:rsidRDefault="00493D89" w:rsidP="00493D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93D89" w:rsidRPr="00FE0A93" w:rsidRDefault="00493D89" w:rsidP="00493D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93D89" w:rsidRPr="00FE0A93" w:rsidRDefault="00493D89" w:rsidP="00493D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5BE4">
        <w:rPr>
          <w:rFonts w:ascii="Times New Roman" w:hAnsi="Times New Roman" w:cs="Times New Roman"/>
          <w:sz w:val="24"/>
          <w:szCs w:val="24"/>
        </w:rPr>
        <w:t>о</w:t>
      </w:r>
      <w:r w:rsidRPr="00FE0A93">
        <w:rPr>
          <w:rFonts w:ascii="Times New Roman" w:hAnsi="Times New Roman" w:cs="Times New Roman"/>
          <w:sz w:val="24"/>
          <w:szCs w:val="24"/>
        </w:rPr>
        <w:t>т</w:t>
      </w:r>
      <w:r w:rsidR="008C5BE4">
        <w:rPr>
          <w:rFonts w:ascii="Times New Roman" w:hAnsi="Times New Roman" w:cs="Times New Roman"/>
          <w:sz w:val="24"/>
          <w:szCs w:val="24"/>
        </w:rPr>
        <w:t xml:space="preserve"> </w:t>
      </w:r>
      <w:r w:rsidR="008C5BE4" w:rsidRPr="008C5BE4">
        <w:rPr>
          <w:rFonts w:ascii="Times New Roman" w:hAnsi="Times New Roman" w:cs="Times New Roman"/>
          <w:sz w:val="24"/>
          <w:szCs w:val="24"/>
          <w:u w:val="single"/>
        </w:rPr>
        <w:t>08.11.</w:t>
      </w:r>
      <w:r w:rsidRPr="008C5BE4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FE0A93">
        <w:rPr>
          <w:rFonts w:ascii="Times New Roman" w:hAnsi="Times New Roman" w:cs="Times New Roman"/>
          <w:sz w:val="24"/>
          <w:szCs w:val="24"/>
        </w:rPr>
        <w:t xml:space="preserve"> года </w:t>
      </w:r>
      <w:bookmarkStart w:id="0" w:name="_GoBack"/>
      <w:bookmarkEnd w:id="0"/>
      <w:r w:rsidRPr="00FE0A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BE4" w:rsidRPr="008C5BE4">
        <w:rPr>
          <w:rFonts w:ascii="Times New Roman" w:hAnsi="Times New Roman" w:cs="Times New Roman"/>
          <w:sz w:val="24"/>
          <w:szCs w:val="24"/>
          <w:u w:val="single"/>
        </w:rPr>
        <w:t>732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493D89" w:rsidRPr="00A62F9F" w:rsidRDefault="00493D89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2F9F">
        <w:rPr>
          <w:b/>
          <w:bCs/>
          <w:color w:val="000000"/>
        </w:rPr>
        <w:t>ПОРЯДОК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62F9F">
        <w:rPr>
          <w:b/>
          <w:bCs/>
          <w:color w:val="000000"/>
        </w:rPr>
        <w:t>представления реестров источников доходов бюджетов</w:t>
      </w:r>
      <w:r w:rsidRPr="00A62F9F">
        <w:rPr>
          <w:color w:val="000000"/>
        </w:rPr>
        <w:t xml:space="preserve"> </w:t>
      </w:r>
    </w:p>
    <w:p w:rsidR="00A62F9F" w:rsidRPr="00A62F9F" w:rsidRDefault="00493D89" w:rsidP="00A62F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3D89">
        <w:rPr>
          <w:b/>
          <w:bCs/>
          <w:color w:val="000000"/>
        </w:rPr>
        <w:t xml:space="preserve">городского и сельских поселений </w:t>
      </w:r>
      <w:proofErr w:type="spellStart"/>
      <w:r w:rsidRPr="00493D89">
        <w:rPr>
          <w:b/>
          <w:bCs/>
          <w:color w:val="000000"/>
        </w:rPr>
        <w:t>Ковернинского</w:t>
      </w:r>
      <w:proofErr w:type="spellEnd"/>
      <w:r w:rsidRPr="00493D89">
        <w:rPr>
          <w:b/>
          <w:bCs/>
          <w:color w:val="000000"/>
        </w:rPr>
        <w:t xml:space="preserve"> муниципального района</w:t>
      </w:r>
      <w:r w:rsidRPr="00A62F9F">
        <w:rPr>
          <w:b/>
          <w:bCs/>
          <w:color w:val="000000"/>
        </w:rPr>
        <w:t xml:space="preserve"> </w:t>
      </w:r>
      <w:r w:rsidR="00A62F9F" w:rsidRPr="00A62F9F">
        <w:rPr>
          <w:b/>
          <w:bCs/>
          <w:color w:val="000000"/>
        </w:rPr>
        <w:t>Нижегородской области в финансов</w:t>
      </w:r>
      <w:r>
        <w:rPr>
          <w:b/>
          <w:bCs/>
          <w:color w:val="000000"/>
        </w:rPr>
        <w:t xml:space="preserve">ое управление Администрации </w:t>
      </w:r>
      <w:r w:rsidR="00C01097">
        <w:rPr>
          <w:b/>
          <w:bCs/>
          <w:color w:val="000000"/>
        </w:rPr>
        <w:t xml:space="preserve">                 </w:t>
      </w:r>
      <w:proofErr w:type="spellStart"/>
      <w:r>
        <w:rPr>
          <w:b/>
          <w:bCs/>
          <w:color w:val="000000"/>
        </w:rPr>
        <w:t>Ковернинского</w:t>
      </w:r>
      <w:proofErr w:type="spellEnd"/>
      <w:r>
        <w:rPr>
          <w:b/>
          <w:bCs/>
          <w:color w:val="000000"/>
        </w:rPr>
        <w:t xml:space="preserve"> района</w:t>
      </w:r>
      <w:r w:rsidR="00A62F9F" w:rsidRPr="00A62F9F">
        <w:rPr>
          <w:b/>
          <w:bCs/>
          <w:color w:val="000000"/>
        </w:rPr>
        <w:t xml:space="preserve"> 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62F9F">
        <w:rPr>
          <w:color w:val="000000"/>
        </w:rPr>
        <w:t>(далее - Порядок)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62F9F" w:rsidRPr="00284F25" w:rsidRDefault="00A62F9F" w:rsidP="00284F2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84F25">
        <w:rPr>
          <w:color w:val="000000"/>
        </w:rPr>
        <w:t xml:space="preserve">1. Настоящий Порядок определяет правила представления реестров источников доходов бюджетов </w:t>
      </w:r>
      <w:r w:rsidR="00284F25" w:rsidRPr="00284F25">
        <w:rPr>
          <w:bCs/>
          <w:color w:val="000000"/>
        </w:rPr>
        <w:t xml:space="preserve">городского и сельских поселений </w:t>
      </w:r>
      <w:proofErr w:type="spellStart"/>
      <w:r w:rsidR="00284F25" w:rsidRPr="00284F25">
        <w:rPr>
          <w:bCs/>
          <w:color w:val="000000"/>
        </w:rPr>
        <w:t>Ковернинского</w:t>
      </w:r>
      <w:proofErr w:type="spellEnd"/>
      <w:r w:rsidR="00284F25" w:rsidRPr="00284F25">
        <w:rPr>
          <w:bCs/>
          <w:color w:val="000000"/>
        </w:rPr>
        <w:t xml:space="preserve"> муниципального района Нижегородской области в финансовое управление Администрации </w:t>
      </w:r>
      <w:proofErr w:type="spellStart"/>
      <w:r w:rsidR="00284F25" w:rsidRPr="00284F25">
        <w:rPr>
          <w:bCs/>
          <w:color w:val="000000"/>
        </w:rPr>
        <w:t>Ковернинского</w:t>
      </w:r>
      <w:proofErr w:type="spellEnd"/>
      <w:r w:rsidR="00284F25" w:rsidRPr="00284F25">
        <w:rPr>
          <w:bCs/>
          <w:color w:val="000000"/>
        </w:rPr>
        <w:t xml:space="preserve"> района </w:t>
      </w:r>
      <w:r w:rsidRPr="00284F25">
        <w:rPr>
          <w:color w:val="000000"/>
        </w:rPr>
        <w:t xml:space="preserve">(далее </w:t>
      </w:r>
      <w:r w:rsidR="00284F25">
        <w:rPr>
          <w:color w:val="000000"/>
        </w:rPr>
        <w:t>–</w:t>
      </w:r>
      <w:r w:rsidRPr="00284F25">
        <w:rPr>
          <w:color w:val="000000"/>
        </w:rPr>
        <w:t xml:space="preserve"> </w:t>
      </w:r>
      <w:r w:rsidR="00284F25">
        <w:rPr>
          <w:color w:val="000000"/>
        </w:rPr>
        <w:t>финансовое управление</w:t>
      </w:r>
      <w:r w:rsidRPr="00284F25">
        <w:rPr>
          <w:color w:val="000000"/>
        </w:rPr>
        <w:t>).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2. В </w:t>
      </w:r>
      <w:r w:rsidR="004A5172">
        <w:rPr>
          <w:color w:val="000000"/>
        </w:rPr>
        <w:t xml:space="preserve">финансовое управление </w:t>
      </w:r>
      <w:r w:rsidRPr="00A62F9F">
        <w:rPr>
          <w:color w:val="000000"/>
        </w:rPr>
        <w:t xml:space="preserve">представляются реестры источников доходов бюджетов </w:t>
      </w:r>
      <w:r w:rsidR="004A5172" w:rsidRPr="00284F25">
        <w:rPr>
          <w:bCs/>
          <w:color w:val="000000"/>
        </w:rPr>
        <w:t xml:space="preserve">городского и сельских поселений </w:t>
      </w:r>
      <w:proofErr w:type="spellStart"/>
      <w:r w:rsidR="004A5172" w:rsidRPr="00284F25">
        <w:rPr>
          <w:bCs/>
          <w:color w:val="000000"/>
        </w:rPr>
        <w:t>Ковернинского</w:t>
      </w:r>
      <w:proofErr w:type="spellEnd"/>
      <w:r w:rsidR="004A5172" w:rsidRPr="00284F25">
        <w:rPr>
          <w:bCs/>
          <w:color w:val="000000"/>
        </w:rPr>
        <w:t xml:space="preserve"> муниципального района Нижегородской области</w:t>
      </w:r>
      <w:r w:rsidRPr="00A62F9F">
        <w:rPr>
          <w:color w:val="000000"/>
        </w:rPr>
        <w:t>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3. Порядок формирования и ведения реестров источников доходов </w:t>
      </w:r>
      <w:r w:rsidR="00366966" w:rsidRPr="00284F25">
        <w:rPr>
          <w:bCs/>
          <w:color w:val="000000"/>
        </w:rPr>
        <w:t xml:space="preserve">городского и сельских поселений </w:t>
      </w:r>
      <w:proofErr w:type="spellStart"/>
      <w:r w:rsidR="00366966" w:rsidRPr="00284F25">
        <w:rPr>
          <w:bCs/>
          <w:color w:val="000000"/>
        </w:rPr>
        <w:t>Ковернинского</w:t>
      </w:r>
      <w:proofErr w:type="spellEnd"/>
      <w:r w:rsidR="00366966" w:rsidRPr="00284F25">
        <w:rPr>
          <w:bCs/>
          <w:color w:val="000000"/>
        </w:rPr>
        <w:t xml:space="preserve"> муниципального района Нижегородской области</w:t>
      </w:r>
      <w:r w:rsidR="00366966" w:rsidRPr="00A62F9F">
        <w:rPr>
          <w:color w:val="000000"/>
        </w:rPr>
        <w:t xml:space="preserve"> </w:t>
      </w:r>
      <w:r w:rsidRPr="00A62F9F">
        <w:rPr>
          <w:color w:val="000000"/>
        </w:rPr>
        <w:t xml:space="preserve">определяется нормативным правовым актом </w:t>
      </w:r>
      <w:r w:rsidR="00366966">
        <w:rPr>
          <w:bCs/>
          <w:color w:val="000000"/>
        </w:rPr>
        <w:t>Администрации</w:t>
      </w:r>
      <w:r w:rsidR="00366966" w:rsidRPr="00284F25">
        <w:rPr>
          <w:bCs/>
          <w:color w:val="000000"/>
        </w:rPr>
        <w:t xml:space="preserve"> </w:t>
      </w:r>
      <w:proofErr w:type="spellStart"/>
      <w:r w:rsidR="00366966" w:rsidRPr="00284F25">
        <w:rPr>
          <w:bCs/>
          <w:color w:val="000000"/>
        </w:rPr>
        <w:t>Ковернинского</w:t>
      </w:r>
      <w:proofErr w:type="spellEnd"/>
      <w:r w:rsidR="00366966" w:rsidRPr="00284F25">
        <w:rPr>
          <w:bCs/>
          <w:color w:val="000000"/>
        </w:rPr>
        <w:t xml:space="preserve"> муниципального района Нижегородской области</w:t>
      </w:r>
      <w:r w:rsidRPr="00A62F9F">
        <w:rPr>
          <w:color w:val="000000"/>
        </w:rPr>
        <w:t>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4. Реестры источников доходов бюджетов </w:t>
      </w:r>
      <w:r w:rsidR="00366966" w:rsidRPr="00284F25">
        <w:rPr>
          <w:bCs/>
          <w:color w:val="000000"/>
        </w:rPr>
        <w:t xml:space="preserve">городского и сельских поселений </w:t>
      </w:r>
      <w:proofErr w:type="spellStart"/>
      <w:r w:rsidR="00366966" w:rsidRPr="00284F25">
        <w:rPr>
          <w:bCs/>
          <w:color w:val="000000"/>
        </w:rPr>
        <w:t>Ковернинского</w:t>
      </w:r>
      <w:proofErr w:type="spellEnd"/>
      <w:r w:rsidR="00366966" w:rsidRPr="00284F25">
        <w:rPr>
          <w:bCs/>
          <w:color w:val="000000"/>
        </w:rPr>
        <w:t xml:space="preserve"> муниципального района Нижегородской области</w:t>
      </w:r>
      <w:r w:rsidR="00366966" w:rsidRPr="00A62F9F">
        <w:rPr>
          <w:color w:val="000000"/>
        </w:rPr>
        <w:t xml:space="preserve"> </w:t>
      </w:r>
      <w:r w:rsidRPr="00A62F9F">
        <w:rPr>
          <w:color w:val="000000"/>
        </w:rPr>
        <w:t xml:space="preserve">(далее - реестры источников доходов бюджетов) представляются в </w:t>
      </w:r>
      <w:r w:rsidR="00366966">
        <w:rPr>
          <w:color w:val="000000"/>
        </w:rPr>
        <w:t xml:space="preserve">финансовое управление </w:t>
      </w:r>
      <w:r w:rsidRPr="00A62F9F">
        <w:rPr>
          <w:color w:val="000000"/>
        </w:rPr>
        <w:t xml:space="preserve">по форме и в сроки, установленные </w:t>
      </w:r>
      <w:r w:rsidR="00366966">
        <w:rPr>
          <w:color w:val="000000"/>
        </w:rPr>
        <w:t>финансовым управлением</w:t>
      </w:r>
      <w:r w:rsidRPr="00A62F9F">
        <w:rPr>
          <w:color w:val="000000"/>
        </w:rPr>
        <w:t xml:space="preserve"> для формирования и направления </w:t>
      </w:r>
      <w:proofErr w:type="gramStart"/>
      <w:r w:rsidRPr="00A62F9F">
        <w:rPr>
          <w:color w:val="000000"/>
        </w:rPr>
        <w:t>свода реестров источников доходов бюджетов</w:t>
      </w:r>
      <w:proofErr w:type="gramEnd"/>
      <w:r w:rsidRPr="00A62F9F">
        <w:rPr>
          <w:color w:val="000000"/>
        </w:rPr>
        <w:t xml:space="preserve"> в </w:t>
      </w:r>
      <w:r w:rsidR="002F53D0">
        <w:rPr>
          <w:color w:val="000000"/>
        </w:rPr>
        <w:t>м</w:t>
      </w:r>
      <w:r w:rsidRPr="00A62F9F">
        <w:rPr>
          <w:color w:val="000000"/>
        </w:rPr>
        <w:t xml:space="preserve">инистерство финансов </w:t>
      </w:r>
      <w:r w:rsidR="002F53D0">
        <w:rPr>
          <w:color w:val="000000"/>
        </w:rPr>
        <w:t>Нижегородской области</w:t>
      </w:r>
      <w:r w:rsidRPr="00A62F9F">
        <w:rPr>
          <w:color w:val="000000"/>
        </w:rPr>
        <w:t>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A62F9F">
        <w:rPr>
          <w:color w:val="000000"/>
        </w:rPr>
        <w:t xml:space="preserve">5. Ответственность за полноту и достоверность сведений, включенных в реестры источников доходов бюджетов, представленные в </w:t>
      </w:r>
      <w:r w:rsidR="00366966">
        <w:rPr>
          <w:color w:val="000000"/>
        </w:rPr>
        <w:t>финансовое управление</w:t>
      </w:r>
      <w:r w:rsidRPr="00A62F9F">
        <w:rPr>
          <w:color w:val="000000"/>
        </w:rPr>
        <w:t xml:space="preserve">, несут соответственно </w:t>
      </w:r>
      <w:r w:rsidR="002F53D0">
        <w:rPr>
          <w:color w:val="000000"/>
        </w:rPr>
        <w:t xml:space="preserve">администрации </w:t>
      </w:r>
      <w:r w:rsidR="00366966" w:rsidRPr="00284F25">
        <w:rPr>
          <w:bCs/>
          <w:color w:val="000000"/>
        </w:rPr>
        <w:t>городск</w:t>
      </w:r>
      <w:r w:rsidR="002F53D0">
        <w:rPr>
          <w:bCs/>
          <w:color w:val="000000"/>
        </w:rPr>
        <w:t>ого</w:t>
      </w:r>
      <w:r w:rsidR="00366966">
        <w:rPr>
          <w:bCs/>
          <w:color w:val="000000"/>
        </w:rPr>
        <w:t xml:space="preserve"> и сельски</w:t>
      </w:r>
      <w:r w:rsidR="002F53D0">
        <w:rPr>
          <w:bCs/>
          <w:color w:val="000000"/>
        </w:rPr>
        <w:t>х</w:t>
      </w:r>
      <w:r w:rsidR="00366966" w:rsidRPr="00284F25">
        <w:rPr>
          <w:bCs/>
          <w:color w:val="000000"/>
        </w:rPr>
        <w:t xml:space="preserve"> поселени</w:t>
      </w:r>
      <w:r w:rsidR="002F53D0">
        <w:rPr>
          <w:bCs/>
          <w:color w:val="000000"/>
        </w:rPr>
        <w:t>й</w:t>
      </w:r>
      <w:r w:rsidR="00366966" w:rsidRPr="00284F25">
        <w:rPr>
          <w:bCs/>
          <w:color w:val="000000"/>
        </w:rPr>
        <w:t xml:space="preserve"> </w:t>
      </w:r>
      <w:proofErr w:type="spellStart"/>
      <w:r w:rsidR="00366966" w:rsidRPr="00284F25">
        <w:rPr>
          <w:bCs/>
          <w:color w:val="000000"/>
        </w:rPr>
        <w:t>Ковернинского</w:t>
      </w:r>
      <w:proofErr w:type="spellEnd"/>
      <w:r w:rsidR="00366966" w:rsidRPr="00284F25">
        <w:rPr>
          <w:bCs/>
          <w:color w:val="000000"/>
        </w:rPr>
        <w:t xml:space="preserve"> муниципального района Нижегородской области</w:t>
      </w:r>
      <w:r w:rsidRPr="00A62F9F">
        <w:rPr>
          <w:color w:val="000000"/>
        </w:rPr>
        <w:t>.</w:t>
      </w: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62F9F" w:rsidRPr="00A62F9F" w:rsidRDefault="00A62F9F" w:rsidP="00A62F9F">
      <w:pPr>
        <w:widowControl w:val="0"/>
        <w:autoSpaceDE w:val="0"/>
        <w:autoSpaceDN w:val="0"/>
        <w:adjustRightInd w:val="0"/>
        <w:rPr>
          <w:color w:val="000000"/>
        </w:rPr>
      </w:pPr>
    </w:p>
    <w:p w:rsidR="002A7459" w:rsidRDefault="002A7459">
      <w:pPr>
        <w:pStyle w:val="ConsPlusTitle"/>
        <w:jc w:val="center"/>
        <w:rPr>
          <w:sz w:val="28"/>
          <w:szCs w:val="28"/>
        </w:rPr>
      </w:pPr>
    </w:p>
    <w:sectPr w:rsidR="002A7459" w:rsidSect="0049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52" w:rsidRDefault="00164352" w:rsidP="00864E1C">
      <w:r>
        <w:separator/>
      </w:r>
    </w:p>
  </w:endnote>
  <w:endnote w:type="continuationSeparator" w:id="0">
    <w:p w:rsidR="00164352" w:rsidRDefault="00164352" w:rsidP="0086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52" w:rsidRDefault="00164352" w:rsidP="00864E1C">
      <w:r>
        <w:separator/>
      </w:r>
    </w:p>
  </w:footnote>
  <w:footnote w:type="continuationSeparator" w:id="0">
    <w:p w:rsidR="00164352" w:rsidRDefault="00164352" w:rsidP="0086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32"/>
    <w:rsid w:val="00011302"/>
    <w:rsid w:val="0001321E"/>
    <w:rsid w:val="00035506"/>
    <w:rsid w:val="00060519"/>
    <w:rsid w:val="00083702"/>
    <w:rsid w:val="0009156A"/>
    <w:rsid w:val="00097713"/>
    <w:rsid w:val="000A1C8E"/>
    <w:rsid w:val="000C14B8"/>
    <w:rsid w:val="000D6E1C"/>
    <w:rsid w:val="00101578"/>
    <w:rsid w:val="00144A48"/>
    <w:rsid w:val="0016221F"/>
    <w:rsid w:val="00164352"/>
    <w:rsid w:val="001755D3"/>
    <w:rsid w:val="00185237"/>
    <w:rsid w:val="00187E00"/>
    <w:rsid w:val="00195200"/>
    <w:rsid w:val="001A474A"/>
    <w:rsid w:val="001E2962"/>
    <w:rsid w:val="001F0910"/>
    <w:rsid w:val="001F0AAE"/>
    <w:rsid w:val="00207C00"/>
    <w:rsid w:val="002157D6"/>
    <w:rsid w:val="0022574D"/>
    <w:rsid w:val="002779E7"/>
    <w:rsid w:val="00280429"/>
    <w:rsid w:val="00284F25"/>
    <w:rsid w:val="002947D2"/>
    <w:rsid w:val="00296340"/>
    <w:rsid w:val="002A7459"/>
    <w:rsid w:val="002D7F0F"/>
    <w:rsid w:val="002F53D0"/>
    <w:rsid w:val="0033265C"/>
    <w:rsid w:val="00341C90"/>
    <w:rsid w:val="00364DD8"/>
    <w:rsid w:val="00366966"/>
    <w:rsid w:val="00374ECF"/>
    <w:rsid w:val="003762A5"/>
    <w:rsid w:val="00382E00"/>
    <w:rsid w:val="003D7388"/>
    <w:rsid w:val="003E4059"/>
    <w:rsid w:val="003E5BD6"/>
    <w:rsid w:val="003E5C43"/>
    <w:rsid w:val="003E60C3"/>
    <w:rsid w:val="003F21D6"/>
    <w:rsid w:val="0044593D"/>
    <w:rsid w:val="0045519A"/>
    <w:rsid w:val="00483A5D"/>
    <w:rsid w:val="00484C37"/>
    <w:rsid w:val="00493D89"/>
    <w:rsid w:val="004A5172"/>
    <w:rsid w:val="004B672F"/>
    <w:rsid w:val="004C7568"/>
    <w:rsid w:val="004C7D77"/>
    <w:rsid w:val="004F770D"/>
    <w:rsid w:val="0055511C"/>
    <w:rsid w:val="00556B7E"/>
    <w:rsid w:val="00564E2F"/>
    <w:rsid w:val="00567AB8"/>
    <w:rsid w:val="005B0098"/>
    <w:rsid w:val="005B1952"/>
    <w:rsid w:val="005B410B"/>
    <w:rsid w:val="005B63FF"/>
    <w:rsid w:val="005D59B9"/>
    <w:rsid w:val="005E1197"/>
    <w:rsid w:val="005E26BC"/>
    <w:rsid w:val="00607CC2"/>
    <w:rsid w:val="006165D8"/>
    <w:rsid w:val="006271C5"/>
    <w:rsid w:val="00634826"/>
    <w:rsid w:val="0064007F"/>
    <w:rsid w:val="00646C49"/>
    <w:rsid w:val="00661C22"/>
    <w:rsid w:val="006634F3"/>
    <w:rsid w:val="00672A5D"/>
    <w:rsid w:val="006B609C"/>
    <w:rsid w:val="006E479C"/>
    <w:rsid w:val="0071187E"/>
    <w:rsid w:val="00777DF5"/>
    <w:rsid w:val="007849AB"/>
    <w:rsid w:val="007A7543"/>
    <w:rsid w:val="007E16E4"/>
    <w:rsid w:val="007F4678"/>
    <w:rsid w:val="008163C2"/>
    <w:rsid w:val="0081693F"/>
    <w:rsid w:val="008334E4"/>
    <w:rsid w:val="00864E1C"/>
    <w:rsid w:val="00865941"/>
    <w:rsid w:val="008773FF"/>
    <w:rsid w:val="008A6068"/>
    <w:rsid w:val="008A7C49"/>
    <w:rsid w:val="008C5BE4"/>
    <w:rsid w:val="008F15CD"/>
    <w:rsid w:val="00902A57"/>
    <w:rsid w:val="0090554C"/>
    <w:rsid w:val="009058F5"/>
    <w:rsid w:val="0092495D"/>
    <w:rsid w:val="00925CD8"/>
    <w:rsid w:val="009331AC"/>
    <w:rsid w:val="00957A5E"/>
    <w:rsid w:val="00962DC4"/>
    <w:rsid w:val="009824A2"/>
    <w:rsid w:val="009905E9"/>
    <w:rsid w:val="00993025"/>
    <w:rsid w:val="00994021"/>
    <w:rsid w:val="009B3F9F"/>
    <w:rsid w:val="009E3C4C"/>
    <w:rsid w:val="009F54E4"/>
    <w:rsid w:val="00A02AD9"/>
    <w:rsid w:val="00A56C1D"/>
    <w:rsid w:val="00A62F9F"/>
    <w:rsid w:val="00A66C10"/>
    <w:rsid w:val="00A70927"/>
    <w:rsid w:val="00A955B9"/>
    <w:rsid w:val="00A962F8"/>
    <w:rsid w:val="00A96B09"/>
    <w:rsid w:val="00AB2784"/>
    <w:rsid w:val="00AB3C81"/>
    <w:rsid w:val="00AF5480"/>
    <w:rsid w:val="00B042AD"/>
    <w:rsid w:val="00B203C9"/>
    <w:rsid w:val="00B26D0C"/>
    <w:rsid w:val="00B477B1"/>
    <w:rsid w:val="00B80839"/>
    <w:rsid w:val="00B95E1A"/>
    <w:rsid w:val="00BA5082"/>
    <w:rsid w:val="00BB50E5"/>
    <w:rsid w:val="00BB7163"/>
    <w:rsid w:val="00BC5C41"/>
    <w:rsid w:val="00BD6AFE"/>
    <w:rsid w:val="00C01097"/>
    <w:rsid w:val="00C30C7F"/>
    <w:rsid w:val="00C52817"/>
    <w:rsid w:val="00C530DD"/>
    <w:rsid w:val="00C834D1"/>
    <w:rsid w:val="00C8384C"/>
    <w:rsid w:val="00C84335"/>
    <w:rsid w:val="00C92EC2"/>
    <w:rsid w:val="00CB5F1E"/>
    <w:rsid w:val="00CB76E2"/>
    <w:rsid w:val="00CC0E72"/>
    <w:rsid w:val="00CD2B73"/>
    <w:rsid w:val="00CD358F"/>
    <w:rsid w:val="00CF4635"/>
    <w:rsid w:val="00CF47A2"/>
    <w:rsid w:val="00D335EE"/>
    <w:rsid w:val="00D526A1"/>
    <w:rsid w:val="00D77B32"/>
    <w:rsid w:val="00D86A94"/>
    <w:rsid w:val="00DA7947"/>
    <w:rsid w:val="00DF4826"/>
    <w:rsid w:val="00E44C92"/>
    <w:rsid w:val="00EC2E17"/>
    <w:rsid w:val="00EC325B"/>
    <w:rsid w:val="00F02FE5"/>
    <w:rsid w:val="00F04286"/>
    <w:rsid w:val="00F1430E"/>
    <w:rsid w:val="00F221CF"/>
    <w:rsid w:val="00F77BC5"/>
    <w:rsid w:val="00F875FC"/>
    <w:rsid w:val="00FB23E0"/>
    <w:rsid w:val="00FD25E5"/>
    <w:rsid w:val="00FE0A9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AE"/>
    <w:rPr>
      <w:rFonts w:ascii="Tahoma" w:hAnsi="Tahoma" w:cs="Tahoma"/>
      <w:sz w:val="16"/>
      <w:szCs w:val="16"/>
    </w:rPr>
  </w:style>
  <w:style w:type="paragraph" w:customStyle="1" w:styleId="a5">
    <w:name w:val="Норный"/>
    <w:basedOn w:val="a"/>
    <w:rsid w:val="0045519A"/>
    <w:pPr>
      <w:jc w:val="center"/>
    </w:pPr>
    <w:rPr>
      <w:b/>
      <w:bCs/>
    </w:rPr>
  </w:style>
  <w:style w:type="paragraph" w:customStyle="1" w:styleId="a6">
    <w:name w:val="Нормальный"/>
    <w:rsid w:val="0006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4E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E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AE"/>
    <w:rPr>
      <w:rFonts w:ascii="Tahoma" w:hAnsi="Tahoma" w:cs="Tahoma"/>
      <w:sz w:val="16"/>
      <w:szCs w:val="16"/>
    </w:rPr>
  </w:style>
  <w:style w:type="paragraph" w:customStyle="1" w:styleId="a5">
    <w:name w:val="Норный"/>
    <w:basedOn w:val="a"/>
    <w:rsid w:val="0045519A"/>
    <w:pPr>
      <w:jc w:val="center"/>
    </w:pPr>
    <w:rPr>
      <w:b/>
      <w:bCs/>
    </w:rPr>
  </w:style>
  <w:style w:type="paragraph" w:customStyle="1" w:styleId="a6">
    <w:name w:val="Нормальный"/>
    <w:rsid w:val="0006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4E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E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88B4-6EE4-404A-A45E-958822D0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2017-11-08T07:05:00Z</cp:lastPrinted>
  <dcterms:created xsi:type="dcterms:W3CDTF">2017-09-29T04:15:00Z</dcterms:created>
  <dcterms:modified xsi:type="dcterms:W3CDTF">2017-11-09T10:55:00Z</dcterms:modified>
</cp:coreProperties>
</file>