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9C" w:rsidRPr="003E1228" w:rsidRDefault="00920E9C" w:rsidP="00920E9C">
      <w:pPr>
        <w:suppressAutoHyphens/>
        <w:jc w:val="center"/>
        <w:rPr>
          <w:rFonts w:ascii="Times New Roman" w:hAnsi="Times New Roman"/>
          <w:sz w:val="32"/>
          <w:szCs w:val="32"/>
        </w:rPr>
      </w:pPr>
      <w:r w:rsidRPr="003E1228">
        <w:rPr>
          <w:rFonts w:ascii="Times New Roman" w:hAnsi="Times New Roman"/>
          <w:noProof/>
          <w:sz w:val="32"/>
          <w:szCs w:val="32"/>
        </w:rPr>
        <w:drawing>
          <wp:inline distT="0" distB="0" distL="0" distR="0">
            <wp:extent cx="542925" cy="8858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885825"/>
                    </a:xfrm>
                    <a:prstGeom prst="rect">
                      <a:avLst/>
                    </a:prstGeom>
                    <a:noFill/>
                    <a:ln>
                      <a:noFill/>
                    </a:ln>
                  </pic:spPr>
                </pic:pic>
              </a:graphicData>
            </a:graphic>
          </wp:inline>
        </w:drawing>
      </w:r>
    </w:p>
    <w:p w:rsidR="00920E9C" w:rsidRPr="003E1228" w:rsidRDefault="00920E9C" w:rsidP="00920E9C">
      <w:pPr>
        <w:pStyle w:val="a3"/>
        <w:suppressAutoHyphens/>
        <w:rPr>
          <w:b w:val="0"/>
          <w:sz w:val="32"/>
          <w:szCs w:val="32"/>
        </w:rPr>
      </w:pPr>
      <w:r w:rsidRPr="003E1228">
        <w:rPr>
          <w:b w:val="0"/>
          <w:sz w:val="32"/>
          <w:szCs w:val="32"/>
        </w:rPr>
        <w:t>Администрация Ковернинского муниципального района</w:t>
      </w:r>
    </w:p>
    <w:p w:rsidR="00920E9C" w:rsidRPr="003E1228" w:rsidRDefault="00920E9C" w:rsidP="00920E9C">
      <w:pPr>
        <w:pStyle w:val="a3"/>
        <w:suppressAutoHyphens/>
        <w:rPr>
          <w:b w:val="0"/>
          <w:bCs/>
          <w:sz w:val="32"/>
          <w:szCs w:val="32"/>
        </w:rPr>
      </w:pPr>
      <w:r w:rsidRPr="003E1228">
        <w:rPr>
          <w:b w:val="0"/>
          <w:bCs/>
          <w:sz w:val="32"/>
          <w:szCs w:val="32"/>
        </w:rPr>
        <w:t>Нижегородской области</w:t>
      </w:r>
    </w:p>
    <w:p w:rsidR="00920E9C" w:rsidRPr="003E1228" w:rsidRDefault="00920E9C" w:rsidP="00920E9C">
      <w:pPr>
        <w:pStyle w:val="6"/>
        <w:rPr>
          <w:sz w:val="32"/>
          <w:szCs w:val="32"/>
        </w:rPr>
      </w:pPr>
    </w:p>
    <w:p w:rsidR="00920E9C" w:rsidRPr="003E1228" w:rsidRDefault="00920E9C" w:rsidP="00920E9C">
      <w:pPr>
        <w:pStyle w:val="6"/>
        <w:rPr>
          <w:sz w:val="32"/>
          <w:szCs w:val="32"/>
        </w:rPr>
      </w:pPr>
      <w:r w:rsidRPr="003E1228">
        <w:rPr>
          <w:sz w:val="32"/>
          <w:szCs w:val="32"/>
        </w:rPr>
        <w:t>П О С Т А Н О В Л Е Н И Е</w:t>
      </w:r>
    </w:p>
    <w:p w:rsidR="008D1DD6" w:rsidRDefault="008D1DD6" w:rsidP="00920E9C">
      <w:pPr>
        <w:rPr>
          <w:rFonts w:ascii="Times New Roman" w:hAnsi="Times New Roman"/>
          <w:sz w:val="24"/>
          <w:szCs w:val="24"/>
        </w:rPr>
      </w:pPr>
    </w:p>
    <w:p w:rsidR="00920E9C" w:rsidRPr="00F0070E" w:rsidRDefault="00920E9C" w:rsidP="00920E9C">
      <w:pPr>
        <w:rPr>
          <w:rFonts w:ascii="Times New Roman" w:hAnsi="Times New Roman"/>
          <w:sz w:val="24"/>
          <w:szCs w:val="24"/>
        </w:rPr>
      </w:pPr>
      <w:r w:rsidRPr="00F0070E">
        <w:rPr>
          <w:rFonts w:ascii="Times New Roman" w:hAnsi="Times New Roman"/>
          <w:sz w:val="24"/>
          <w:szCs w:val="24"/>
        </w:rPr>
        <w:t>_</w:t>
      </w:r>
      <w:r w:rsidR="00F5254D">
        <w:rPr>
          <w:rFonts w:ascii="Times New Roman" w:hAnsi="Times New Roman"/>
          <w:sz w:val="24"/>
          <w:szCs w:val="24"/>
          <w:u w:val="single"/>
        </w:rPr>
        <w:t>14.05.2018</w:t>
      </w:r>
      <w:r w:rsidRPr="00F0070E">
        <w:rPr>
          <w:rFonts w:ascii="Times New Roman" w:hAnsi="Times New Roman"/>
          <w:sz w:val="24"/>
          <w:szCs w:val="24"/>
        </w:rPr>
        <w:t>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D1DD6">
        <w:rPr>
          <w:rFonts w:ascii="Times New Roman" w:hAnsi="Times New Roman"/>
          <w:sz w:val="28"/>
          <w:szCs w:val="28"/>
        </w:rPr>
        <w:t xml:space="preserve">             </w:t>
      </w:r>
      <w:r w:rsidR="00F5254D">
        <w:rPr>
          <w:rFonts w:ascii="Times New Roman" w:hAnsi="Times New Roman"/>
          <w:sz w:val="28"/>
          <w:szCs w:val="28"/>
        </w:rPr>
        <w:t xml:space="preserve">               </w:t>
      </w:r>
      <w:r w:rsidR="008D1DD6">
        <w:rPr>
          <w:rFonts w:ascii="Times New Roman" w:hAnsi="Times New Roman"/>
          <w:sz w:val="28"/>
          <w:szCs w:val="28"/>
        </w:rPr>
        <w:t xml:space="preserve">  </w:t>
      </w:r>
      <w:r w:rsidRPr="003E1228">
        <w:rPr>
          <w:rFonts w:ascii="Times New Roman" w:hAnsi="Times New Roman"/>
          <w:sz w:val="28"/>
          <w:szCs w:val="28"/>
        </w:rPr>
        <w:t xml:space="preserve">№ </w:t>
      </w:r>
      <w:r w:rsidR="008D1DD6">
        <w:rPr>
          <w:rFonts w:ascii="Times New Roman" w:hAnsi="Times New Roman"/>
          <w:sz w:val="28"/>
          <w:szCs w:val="28"/>
        </w:rPr>
        <w:t>_</w:t>
      </w:r>
      <w:r w:rsidR="00F5254D">
        <w:rPr>
          <w:rFonts w:ascii="Times New Roman" w:hAnsi="Times New Roman"/>
          <w:sz w:val="28"/>
          <w:szCs w:val="28"/>
          <w:u w:val="single"/>
        </w:rPr>
        <w:t>327</w:t>
      </w:r>
      <w:r w:rsidR="00CB5B98">
        <w:rPr>
          <w:rFonts w:ascii="Times New Roman" w:hAnsi="Times New Roman"/>
          <w:sz w:val="28"/>
          <w:szCs w:val="28"/>
        </w:rPr>
        <w:t>_</w:t>
      </w:r>
    </w:p>
    <w:p w:rsidR="00E252CC" w:rsidRDefault="00E252CC" w:rsidP="00701107">
      <w:pPr>
        <w:widowControl w:val="0"/>
        <w:autoSpaceDE w:val="0"/>
        <w:autoSpaceDN w:val="0"/>
        <w:adjustRightInd w:val="0"/>
        <w:spacing w:after="0" w:line="240" w:lineRule="auto"/>
        <w:jc w:val="both"/>
        <w:rPr>
          <w:rFonts w:ascii="Times New Roman" w:hAnsi="Times New Roman"/>
          <w:b/>
          <w:sz w:val="28"/>
          <w:szCs w:val="28"/>
        </w:rPr>
      </w:pPr>
    </w:p>
    <w:p w:rsidR="00E252CC" w:rsidRDefault="00CB5B98" w:rsidP="00924705">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Ковернинского муниципального района Нижегородской области от 11.01.2018 года № 14 «</w:t>
      </w:r>
      <w:r w:rsidR="00701107" w:rsidRPr="00E252CC">
        <w:rPr>
          <w:rFonts w:ascii="Times New Roman" w:hAnsi="Times New Roman"/>
          <w:b/>
          <w:sz w:val="28"/>
          <w:szCs w:val="28"/>
        </w:rPr>
        <w:t>Об утверждении муниципальной</w:t>
      </w:r>
      <w:r w:rsidR="00924705">
        <w:rPr>
          <w:rFonts w:ascii="Times New Roman" w:hAnsi="Times New Roman"/>
          <w:b/>
          <w:sz w:val="28"/>
          <w:szCs w:val="28"/>
        </w:rPr>
        <w:t xml:space="preserve"> </w:t>
      </w:r>
      <w:r w:rsidR="00701107" w:rsidRPr="00E252CC">
        <w:rPr>
          <w:rFonts w:ascii="Times New Roman" w:hAnsi="Times New Roman"/>
          <w:b/>
          <w:sz w:val="28"/>
          <w:szCs w:val="28"/>
        </w:rPr>
        <w:t xml:space="preserve">программы «Развитие </w:t>
      </w:r>
      <w:r w:rsidR="00924705">
        <w:rPr>
          <w:rFonts w:ascii="Times New Roman" w:hAnsi="Times New Roman"/>
          <w:b/>
          <w:sz w:val="28"/>
          <w:szCs w:val="28"/>
        </w:rPr>
        <w:t xml:space="preserve"> </w:t>
      </w:r>
      <w:r w:rsidR="00701107" w:rsidRPr="00E252CC">
        <w:rPr>
          <w:rFonts w:ascii="Times New Roman" w:hAnsi="Times New Roman"/>
          <w:b/>
          <w:sz w:val="28"/>
          <w:szCs w:val="28"/>
        </w:rPr>
        <w:t>предпринимательства и туризма</w:t>
      </w:r>
      <w:r w:rsidR="00924705">
        <w:rPr>
          <w:rFonts w:ascii="Times New Roman" w:hAnsi="Times New Roman"/>
          <w:b/>
          <w:sz w:val="28"/>
          <w:szCs w:val="28"/>
        </w:rPr>
        <w:t xml:space="preserve"> </w:t>
      </w:r>
      <w:r w:rsidR="00701107" w:rsidRPr="00E252CC">
        <w:rPr>
          <w:rFonts w:ascii="Times New Roman" w:hAnsi="Times New Roman"/>
          <w:b/>
          <w:sz w:val="28"/>
          <w:szCs w:val="28"/>
        </w:rPr>
        <w:t>Ковернинского</w:t>
      </w:r>
      <w:r w:rsidR="008D1DD6">
        <w:rPr>
          <w:rFonts w:ascii="Times New Roman" w:hAnsi="Times New Roman"/>
          <w:b/>
          <w:sz w:val="28"/>
          <w:szCs w:val="28"/>
        </w:rPr>
        <w:t xml:space="preserve">  </w:t>
      </w:r>
      <w:r w:rsidR="00701107" w:rsidRPr="00E252CC">
        <w:rPr>
          <w:rFonts w:ascii="Times New Roman" w:hAnsi="Times New Roman"/>
          <w:b/>
          <w:sz w:val="28"/>
          <w:szCs w:val="28"/>
        </w:rPr>
        <w:t>муниципального</w:t>
      </w:r>
      <w:r w:rsidR="00924705">
        <w:rPr>
          <w:rFonts w:ascii="Times New Roman" w:hAnsi="Times New Roman"/>
          <w:b/>
          <w:sz w:val="28"/>
          <w:szCs w:val="28"/>
        </w:rPr>
        <w:t xml:space="preserve"> </w:t>
      </w:r>
      <w:r>
        <w:rPr>
          <w:rFonts w:ascii="Times New Roman" w:hAnsi="Times New Roman"/>
          <w:b/>
          <w:sz w:val="28"/>
          <w:szCs w:val="28"/>
        </w:rPr>
        <w:t>района Нижегородской области</w:t>
      </w:r>
      <w:r w:rsidR="00701107" w:rsidRPr="00E252CC">
        <w:rPr>
          <w:rFonts w:ascii="Times New Roman" w:hAnsi="Times New Roman"/>
          <w:b/>
          <w:sz w:val="28"/>
          <w:szCs w:val="28"/>
        </w:rPr>
        <w:t>».</w:t>
      </w:r>
    </w:p>
    <w:p w:rsidR="00924705" w:rsidRPr="00E252CC" w:rsidRDefault="00924705" w:rsidP="00924705">
      <w:pPr>
        <w:widowControl w:val="0"/>
        <w:autoSpaceDE w:val="0"/>
        <w:autoSpaceDN w:val="0"/>
        <w:adjustRightInd w:val="0"/>
        <w:spacing w:after="0" w:line="240" w:lineRule="auto"/>
        <w:jc w:val="center"/>
        <w:rPr>
          <w:rFonts w:ascii="Times New Roman" w:hAnsi="Times New Roman"/>
          <w:b/>
          <w:sz w:val="28"/>
          <w:szCs w:val="28"/>
        </w:rPr>
      </w:pPr>
    </w:p>
    <w:p w:rsidR="00701107" w:rsidRPr="00E252CC" w:rsidRDefault="00701107" w:rsidP="00701107">
      <w:pPr>
        <w:widowControl w:val="0"/>
        <w:autoSpaceDE w:val="0"/>
        <w:autoSpaceDN w:val="0"/>
        <w:adjustRightInd w:val="0"/>
        <w:spacing w:after="0" w:line="240" w:lineRule="auto"/>
        <w:ind w:firstLine="540"/>
        <w:jc w:val="both"/>
        <w:rPr>
          <w:rFonts w:ascii="Times New Roman" w:hAnsi="Times New Roman"/>
          <w:sz w:val="28"/>
          <w:szCs w:val="28"/>
        </w:rPr>
      </w:pPr>
      <w:r w:rsidRPr="00E252CC">
        <w:rPr>
          <w:rFonts w:ascii="Times New Roman" w:hAnsi="Times New Roman"/>
          <w:sz w:val="28"/>
          <w:szCs w:val="28"/>
        </w:rPr>
        <w:t xml:space="preserve">В соответствии с Федеральным </w:t>
      </w:r>
      <w:hyperlink r:id="rId9" w:history="1">
        <w:r w:rsidRPr="00E252CC">
          <w:rPr>
            <w:rFonts w:ascii="Times New Roman" w:hAnsi="Times New Roman"/>
            <w:color w:val="000000" w:themeColor="text1"/>
            <w:sz w:val="28"/>
            <w:szCs w:val="28"/>
          </w:rPr>
          <w:t>законом</w:t>
        </w:r>
      </w:hyperlink>
      <w:r w:rsidRPr="00E252CC">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 </w:t>
      </w:r>
      <w:hyperlink r:id="rId10" w:history="1">
        <w:r w:rsidRPr="00E252CC">
          <w:rPr>
            <w:rFonts w:ascii="Times New Roman" w:hAnsi="Times New Roman"/>
            <w:sz w:val="28"/>
            <w:szCs w:val="28"/>
          </w:rPr>
          <w:t>Законом</w:t>
        </w:r>
      </w:hyperlink>
      <w:r w:rsidRPr="00E252CC">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Нижегородской области", постановлением Правительства Нижегородской области от 29 апреля 2014 года №290 «Об утверждении государственной программы «Развитие предпринимательства и туризма Нижегородской области», в целях оптимизации системы муниципальной поддержки и обеспечения условий развития малого и среднего предпринимательства Администрация Ковернинского муниципального района Нижегородской области</w:t>
      </w:r>
      <w:r w:rsidRPr="00E252CC">
        <w:rPr>
          <w:rFonts w:ascii="Times New Roman" w:hAnsi="Times New Roman"/>
          <w:b/>
          <w:sz w:val="28"/>
          <w:szCs w:val="28"/>
        </w:rPr>
        <w:t xml:space="preserve"> постановляет</w:t>
      </w:r>
      <w:r w:rsidRPr="00E252CC">
        <w:rPr>
          <w:rFonts w:ascii="Times New Roman" w:hAnsi="Times New Roman"/>
          <w:sz w:val="28"/>
          <w:szCs w:val="28"/>
        </w:rPr>
        <w:t>:</w:t>
      </w:r>
    </w:p>
    <w:p w:rsidR="00701107" w:rsidRPr="00E252CC" w:rsidRDefault="00E252CC" w:rsidP="00CB5B9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w:t>
      </w:r>
      <w:r w:rsidR="00CB5B98">
        <w:rPr>
          <w:rFonts w:ascii="Times New Roman" w:hAnsi="Times New Roman"/>
          <w:sz w:val="28"/>
          <w:szCs w:val="28"/>
        </w:rPr>
        <w:t>Внести изменения в</w:t>
      </w:r>
      <w:r w:rsidR="00701107" w:rsidRPr="00E252CC">
        <w:rPr>
          <w:rFonts w:ascii="Times New Roman" w:hAnsi="Times New Roman"/>
          <w:sz w:val="28"/>
          <w:szCs w:val="28"/>
        </w:rPr>
        <w:t xml:space="preserve"> </w:t>
      </w:r>
      <w:r w:rsidR="004B776E">
        <w:rPr>
          <w:rFonts w:ascii="Times New Roman" w:hAnsi="Times New Roman"/>
          <w:sz w:val="28"/>
          <w:szCs w:val="28"/>
        </w:rPr>
        <w:t>муниципальную программу</w:t>
      </w:r>
      <w:r w:rsidR="00772E20">
        <w:rPr>
          <w:rFonts w:ascii="Times New Roman" w:hAnsi="Times New Roman"/>
          <w:sz w:val="28"/>
          <w:szCs w:val="28"/>
        </w:rPr>
        <w:t>,</w:t>
      </w:r>
      <w:r w:rsidR="004B776E">
        <w:rPr>
          <w:rFonts w:ascii="Times New Roman" w:hAnsi="Times New Roman"/>
          <w:sz w:val="28"/>
          <w:szCs w:val="28"/>
        </w:rPr>
        <w:t xml:space="preserve"> утвержденную постановлением </w:t>
      </w:r>
      <w:r w:rsidR="00CB5B98" w:rsidRPr="00CB5B98">
        <w:rPr>
          <w:rFonts w:ascii="Times New Roman" w:hAnsi="Times New Roman"/>
          <w:sz w:val="28"/>
          <w:szCs w:val="28"/>
        </w:rPr>
        <w:t>Администрации Ковернинского муниципального района Нижегородской области от 11.01.2018 года № 14 «Об утверждении муниципальной программы «Развитие  предпринимательства и туризма Ковернинского  муниципального района Нижегородской области»</w:t>
      </w:r>
      <w:r w:rsidR="00CB5B98">
        <w:rPr>
          <w:rFonts w:ascii="Times New Roman" w:hAnsi="Times New Roman"/>
          <w:sz w:val="28"/>
          <w:szCs w:val="28"/>
        </w:rPr>
        <w:t>, изложив е</w:t>
      </w:r>
      <w:r w:rsidR="004B776E">
        <w:rPr>
          <w:rFonts w:ascii="Times New Roman" w:hAnsi="Times New Roman"/>
          <w:sz w:val="28"/>
          <w:szCs w:val="28"/>
        </w:rPr>
        <w:t>е</w:t>
      </w:r>
      <w:r w:rsidR="00CB5B98">
        <w:rPr>
          <w:rFonts w:ascii="Times New Roman" w:hAnsi="Times New Roman"/>
          <w:sz w:val="28"/>
          <w:szCs w:val="28"/>
        </w:rPr>
        <w:t xml:space="preserve"> в новой прилагаемой редакции</w:t>
      </w:r>
      <w:r w:rsidR="00701107" w:rsidRPr="00E252CC">
        <w:rPr>
          <w:rFonts w:ascii="Times New Roman" w:hAnsi="Times New Roman"/>
          <w:sz w:val="28"/>
          <w:szCs w:val="28"/>
        </w:rPr>
        <w:t>.</w:t>
      </w:r>
    </w:p>
    <w:p w:rsidR="00920E9C" w:rsidRPr="003E1228" w:rsidRDefault="00CB5B98" w:rsidP="00920E9C">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2</w:t>
      </w:r>
      <w:r w:rsidR="009613C5">
        <w:rPr>
          <w:rFonts w:ascii="Times New Roman" w:hAnsi="Times New Roman"/>
          <w:sz w:val="28"/>
          <w:szCs w:val="28"/>
        </w:rPr>
        <w:t>.</w:t>
      </w:r>
      <w:r w:rsidR="00920E9C" w:rsidRPr="003E1228">
        <w:rPr>
          <w:rFonts w:ascii="Times New Roman" w:hAnsi="Times New Roman"/>
          <w:sz w:val="28"/>
          <w:szCs w:val="28"/>
        </w:rPr>
        <w:t xml:space="preserve">Настоящее постановление вступает в силу с </w:t>
      </w:r>
      <w:r w:rsidR="00920E9C">
        <w:rPr>
          <w:rFonts w:ascii="Times New Roman" w:hAnsi="Times New Roman"/>
          <w:sz w:val="28"/>
          <w:szCs w:val="28"/>
        </w:rPr>
        <w:t>момента опубликования;</w:t>
      </w:r>
    </w:p>
    <w:p w:rsidR="00920E9C" w:rsidRPr="003E1228" w:rsidRDefault="00CB5B98" w:rsidP="00920E9C">
      <w:pPr>
        <w:suppressAutoHyphens/>
        <w:spacing w:after="0" w:line="240" w:lineRule="auto"/>
        <w:ind w:firstLine="567"/>
        <w:jc w:val="both"/>
        <w:rPr>
          <w:rFonts w:ascii="Times New Roman" w:hAnsi="Times New Roman"/>
          <w:b/>
          <w:sz w:val="28"/>
          <w:szCs w:val="28"/>
        </w:rPr>
      </w:pPr>
      <w:r>
        <w:rPr>
          <w:rFonts w:ascii="Times New Roman" w:hAnsi="Times New Roman"/>
          <w:sz w:val="28"/>
          <w:szCs w:val="28"/>
        </w:rPr>
        <w:t>3</w:t>
      </w:r>
      <w:r w:rsidR="009613C5">
        <w:rPr>
          <w:rFonts w:ascii="Times New Roman" w:hAnsi="Times New Roman"/>
          <w:sz w:val="28"/>
          <w:szCs w:val="28"/>
        </w:rPr>
        <w:t>.</w:t>
      </w:r>
      <w:r w:rsidR="00920E9C" w:rsidRPr="003E1228">
        <w:rPr>
          <w:rFonts w:ascii="Times New Roman" w:hAnsi="Times New Roman"/>
          <w:sz w:val="28"/>
          <w:szCs w:val="28"/>
        </w:rPr>
        <w:t xml:space="preserve">Контроль за исполнением настоящего постановления возложить на </w:t>
      </w:r>
      <w:r w:rsidR="00920E9C">
        <w:rPr>
          <w:rFonts w:ascii="Times New Roman" w:hAnsi="Times New Roman"/>
          <w:sz w:val="28"/>
          <w:szCs w:val="28"/>
        </w:rPr>
        <w:t>заведующего отделом экономики</w:t>
      </w:r>
      <w:r w:rsidR="00920E9C" w:rsidRPr="003E1228">
        <w:rPr>
          <w:rFonts w:ascii="Times New Roman" w:hAnsi="Times New Roman"/>
          <w:sz w:val="28"/>
          <w:szCs w:val="28"/>
        </w:rPr>
        <w:t xml:space="preserve"> Администрации Ковернинского муниципального района Нижегородской области  (</w:t>
      </w:r>
      <w:r w:rsidR="003378E9">
        <w:rPr>
          <w:rFonts w:ascii="Times New Roman" w:hAnsi="Times New Roman"/>
          <w:sz w:val="28"/>
          <w:szCs w:val="28"/>
        </w:rPr>
        <w:t>М.А.Банкетову</w:t>
      </w:r>
      <w:r w:rsidR="00920E9C" w:rsidRPr="003E1228">
        <w:rPr>
          <w:rFonts w:ascii="Times New Roman" w:hAnsi="Times New Roman"/>
          <w:sz w:val="28"/>
          <w:szCs w:val="28"/>
        </w:rPr>
        <w:t>).</w:t>
      </w:r>
    </w:p>
    <w:p w:rsidR="00924705" w:rsidRDefault="00924705" w:rsidP="00920E9C">
      <w:pPr>
        <w:spacing w:line="240" w:lineRule="auto"/>
        <w:rPr>
          <w:rFonts w:ascii="Times New Roman" w:hAnsi="Times New Roman"/>
          <w:b/>
          <w:sz w:val="28"/>
          <w:szCs w:val="28"/>
        </w:rPr>
      </w:pPr>
    </w:p>
    <w:p w:rsidR="00CB5B98" w:rsidRPr="003E1228" w:rsidRDefault="00CB5B98" w:rsidP="00920E9C">
      <w:pPr>
        <w:spacing w:line="240" w:lineRule="auto"/>
        <w:rPr>
          <w:rFonts w:ascii="Times New Roman" w:hAnsi="Times New Roman"/>
          <w:b/>
          <w:sz w:val="28"/>
          <w:szCs w:val="28"/>
        </w:rPr>
      </w:pPr>
    </w:p>
    <w:p w:rsidR="00924705" w:rsidRDefault="00920E9C" w:rsidP="00924705">
      <w:pPr>
        <w:rPr>
          <w:rFonts w:ascii="Times New Roman" w:hAnsi="Times New Roman"/>
          <w:sz w:val="28"/>
          <w:szCs w:val="28"/>
        </w:rPr>
      </w:pPr>
      <w:r>
        <w:rPr>
          <w:rFonts w:ascii="Times New Roman" w:hAnsi="Times New Roman"/>
          <w:sz w:val="28"/>
          <w:szCs w:val="28"/>
        </w:rPr>
        <w:t>Г</w:t>
      </w:r>
      <w:r w:rsidRPr="003E1228">
        <w:rPr>
          <w:rFonts w:ascii="Times New Roman" w:hAnsi="Times New Roman"/>
          <w:sz w:val="28"/>
          <w:szCs w:val="28"/>
        </w:rPr>
        <w:t>лав</w:t>
      </w:r>
      <w:r>
        <w:rPr>
          <w:rFonts w:ascii="Times New Roman" w:hAnsi="Times New Roman"/>
          <w:sz w:val="28"/>
          <w:szCs w:val="28"/>
        </w:rPr>
        <w:t xml:space="preserve">а </w:t>
      </w:r>
      <w:r w:rsidR="003378E9">
        <w:rPr>
          <w:rFonts w:ascii="Times New Roman" w:hAnsi="Times New Roman"/>
          <w:sz w:val="28"/>
          <w:szCs w:val="28"/>
        </w:rPr>
        <w:t xml:space="preserve">местного самоуправления   </w:t>
      </w:r>
      <w:r w:rsidRPr="003E1228">
        <w:rPr>
          <w:rFonts w:ascii="Times New Roman" w:hAnsi="Times New Roman"/>
          <w:sz w:val="28"/>
          <w:szCs w:val="28"/>
        </w:rPr>
        <w:tab/>
      </w:r>
      <w:r>
        <w:rPr>
          <w:rFonts w:ascii="Times New Roman" w:hAnsi="Times New Roman"/>
          <w:sz w:val="28"/>
          <w:szCs w:val="28"/>
        </w:rPr>
        <w:t xml:space="preserve">     </w:t>
      </w:r>
      <w:r w:rsidR="001B3246">
        <w:rPr>
          <w:rFonts w:ascii="Times New Roman" w:hAnsi="Times New Roman"/>
          <w:sz w:val="28"/>
          <w:szCs w:val="28"/>
        </w:rPr>
        <w:t xml:space="preserve">                                           </w:t>
      </w:r>
      <w:r>
        <w:rPr>
          <w:rFonts w:ascii="Times New Roman" w:hAnsi="Times New Roman"/>
          <w:sz w:val="28"/>
          <w:szCs w:val="28"/>
        </w:rPr>
        <w:t xml:space="preserve">       О.П. Шмелев</w:t>
      </w:r>
    </w:p>
    <w:p w:rsidR="00CB5B98" w:rsidRDefault="00CB5B98" w:rsidP="00920E9C">
      <w:pPr>
        <w:widowControl w:val="0"/>
        <w:autoSpaceDE w:val="0"/>
        <w:autoSpaceDN w:val="0"/>
        <w:adjustRightInd w:val="0"/>
        <w:spacing w:after="0" w:line="240" w:lineRule="auto"/>
        <w:jc w:val="right"/>
        <w:outlineLvl w:val="0"/>
        <w:rPr>
          <w:rFonts w:ascii="Times New Roman" w:hAnsi="Times New Roman"/>
          <w:sz w:val="28"/>
          <w:szCs w:val="28"/>
        </w:rPr>
      </w:pPr>
    </w:p>
    <w:p w:rsidR="00CB5B98" w:rsidRDefault="00CB5B98" w:rsidP="00920E9C">
      <w:pPr>
        <w:widowControl w:val="0"/>
        <w:autoSpaceDE w:val="0"/>
        <w:autoSpaceDN w:val="0"/>
        <w:adjustRightInd w:val="0"/>
        <w:spacing w:after="0" w:line="240" w:lineRule="auto"/>
        <w:jc w:val="right"/>
        <w:outlineLvl w:val="0"/>
        <w:rPr>
          <w:rFonts w:ascii="Times New Roman" w:hAnsi="Times New Roman"/>
          <w:sz w:val="28"/>
          <w:szCs w:val="28"/>
        </w:rPr>
      </w:pPr>
    </w:p>
    <w:p w:rsidR="00CB5B98" w:rsidRDefault="00CB5B98" w:rsidP="00920E9C">
      <w:pPr>
        <w:widowControl w:val="0"/>
        <w:autoSpaceDE w:val="0"/>
        <w:autoSpaceDN w:val="0"/>
        <w:adjustRightInd w:val="0"/>
        <w:spacing w:after="0" w:line="240" w:lineRule="auto"/>
        <w:jc w:val="right"/>
        <w:outlineLvl w:val="0"/>
        <w:rPr>
          <w:rFonts w:ascii="Times New Roman" w:hAnsi="Times New Roman"/>
          <w:sz w:val="28"/>
          <w:szCs w:val="28"/>
        </w:rPr>
      </w:pPr>
    </w:p>
    <w:p w:rsidR="009E26C7" w:rsidRDefault="009E26C7" w:rsidP="00920E9C">
      <w:pPr>
        <w:widowControl w:val="0"/>
        <w:autoSpaceDE w:val="0"/>
        <w:autoSpaceDN w:val="0"/>
        <w:adjustRightInd w:val="0"/>
        <w:spacing w:after="0" w:line="240" w:lineRule="auto"/>
        <w:jc w:val="right"/>
        <w:outlineLvl w:val="0"/>
        <w:rPr>
          <w:rFonts w:ascii="Times New Roman" w:hAnsi="Times New Roman"/>
          <w:sz w:val="28"/>
          <w:szCs w:val="28"/>
        </w:rPr>
      </w:pPr>
    </w:p>
    <w:p w:rsidR="00AF25F8" w:rsidRDefault="00AF25F8" w:rsidP="00920E9C">
      <w:pPr>
        <w:widowControl w:val="0"/>
        <w:autoSpaceDE w:val="0"/>
        <w:autoSpaceDN w:val="0"/>
        <w:adjustRightInd w:val="0"/>
        <w:spacing w:after="0" w:line="240" w:lineRule="auto"/>
        <w:jc w:val="right"/>
        <w:outlineLvl w:val="0"/>
        <w:rPr>
          <w:rFonts w:ascii="Times New Roman" w:hAnsi="Times New Roman"/>
          <w:sz w:val="28"/>
          <w:szCs w:val="28"/>
        </w:rPr>
      </w:pPr>
    </w:p>
    <w:p w:rsidR="00920E9C" w:rsidRPr="00AF25F8" w:rsidRDefault="00920E9C" w:rsidP="00920E9C">
      <w:pPr>
        <w:widowControl w:val="0"/>
        <w:autoSpaceDE w:val="0"/>
        <w:autoSpaceDN w:val="0"/>
        <w:adjustRightInd w:val="0"/>
        <w:spacing w:after="0" w:line="240" w:lineRule="auto"/>
        <w:jc w:val="right"/>
        <w:outlineLvl w:val="0"/>
        <w:rPr>
          <w:rFonts w:ascii="Times New Roman" w:hAnsi="Times New Roman"/>
          <w:sz w:val="24"/>
          <w:szCs w:val="24"/>
        </w:rPr>
      </w:pPr>
      <w:r w:rsidRPr="00AF25F8">
        <w:rPr>
          <w:rFonts w:ascii="Times New Roman" w:hAnsi="Times New Roman"/>
          <w:sz w:val="24"/>
          <w:szCs w:val="24"/>
        </w:rPr>
        <w:t>Утверждена</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 xml:space="preserve">Постановлением Администрации </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Ковернинского муниципального района</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Нижегородской области</w:t>
      </w:r>
    </w:p>
    <w:p w:rsidR="00920E9C" w:rsidRPr="00AF25F8" w:rsidRDefault="003378E9" w:rsidP="00920E9C">
      <w:pPr>
        <w:widowControl w:val="0"/>
        <w:autoSpaceDE w:val="0"/>
        <w:autoSpaceDN w:val="0"/>
        <w:adjustRightInd w:val="0"/>
        <w:spacing w:after="0" w:line="240" w:lineRule="auto"/>
        <w:jc w:val="right"/>
        <w:rPr>
          <w:rFonts w:ascii="Times New Roman" w:hAnsi="Times New Roman"/>
          <w:sz w:val="24"/>
          <w:szCs w:val="24"/>
          <w:u w:val="single"/>
        </w:rPr>
      </w:pPr>
      <w:r w:rsidRPr="00AF25F8">
        <w:rPr>
          <w:rFonts w:ascii="Times New Roman" w:hAnsi="Times New Roman"/>
          <w:sz w:val="24"/>
          <w:szCs w:val="24"/>
        </w:rPr>
        <w:t>О</w:t>
      </w:r>
      <w:r w:rsidR="00920E9C" w:rsidRPr="00AF25F8">
        <w:rPr>
          <w:rFonts w:ascii="Times New Roman" w:hAnsi="Times New Roman"/>
          <w:sz w:val="24"/>
          <w:szCs w:val="24"/>
        </w:rPr>
        <w:t>т</w:t>
      </w:r>
      <w:r w:rsidR="002C2CC0" w:rsidRPr="00AF25F8">
        <w:rPr>
          <w:rFonts w:ascii="Times New Roman" w:hAnsi="Times New Roman"/>
          <w:sz w:val="24"/>
          <w:szCs w:val="24"/>
        </w:rPr>
        <w:t xml:space="preserve"> </w:t>
      </w:r>
      <w:r w:rsidR="00CB5B98" w:rsidRPr="00AF25F8">
        <w:rPr>
          <w:rFonts w:ascii="Times New Roman" w:hAnsi="Times New Roman"/>
          <w:sz w:val="24"/>
          <w:szCs w:val="24"/>
        </w:rPr>
        <w:t>_</w:t>
      </w:r>
      <w:r w:rsidR="006D3099">
        <w:rPr>
          <w:rFonts w:ascii="Times New Roman" w:hAnsi="Times New Roman"/>
          <w:sz w:val="24"/>
          <w:szCs w:val="24"/>
          <w:u w:val="single"/>
        </w:rPr>
        <w:t>14.05.2018</w:t>
      </w:r>
      <w:r w:rsidR="00CB5B98" w:rsidRPr="00AF25F8">
        <w:rPr>
          <w:rFonts w:ascii="Times New Roman" w:hAnsi="Times New Roman"/>
          <w:sz w:val="24"/>
          <w:szCs w:val="24"/>
        </w:rPr>
        <w:t>_</w:t>
      </w:r>
      <w:r w:rsidR="002C2CC0" w:rsidRPr="00AF25F8">
        <w:rPr>
          <w:rFonts w:ascii="Times New Roman" w:hAnsi="Times New Roman"/>
          <w:sz w:val="24"/>
          <w:szCs w:val="24"/>
          <w:u w:val="single"/>
        </w:rPr>
        <w:t xml:space="preserve"> </w:t>
      </w:r>
      <w:r w:rsidR="00920E9C" w:rsidRPr="00AF25F8">
        <w:rPr>
          <w:rFonts w:ascii="Times New Roman" w:hAnsi="Times New Roman"/>
          <w:sz w:val="24"/>
          <w:szCs w:val="24"/>
        </w:rPr>
        <w:t xml:space="preserve"> N_</w:t>
      </w:r>
      <w:r w:rsidR="006D3099">
        <w:rPr>
          <w:rFonts w:ascii="Times New Roman" w:hAnsi="Times New Roman"/>
          <w:sz w:val="24"/>
          <w:szCs w:val="24"/>
          <w:u w:val="single"/>
        </w:rPr>
        <w:t>327</w:t>
      </w:r>
      <w:r w:rsidR="00CB5B98" w:rsidRPr="00AF25F8">
        <w:rPr>
          <w:rFonts w:ascii="Times New Roman" w:hAnsi="Times New Roman"/>
          <w:sz w:val="24"/>
          <w:szCs w:val="24"/>
        </w:rPr>
        <w:t>_</w:t>
      </w:r>
      <w:r w:rsidR="00920E9C" w:rsidRPr="00AF25F8">
        <w:rPr>
          <w:rFonts w:ascii="Times New Roman" w:hAnsi="Times New Roman"/>
          <w:sz w:val="24"/>
          <w:szCs w:val="24"/>
        </w:rPr>
        <w:t>_</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bookmarkStart w:id="0" w:name="Par37"/>
      <w:bookmarkEnd w:id="0"/>
      <w:r w:rsidRPr="003E1228">
        <w:rPr>
          <w:rFonts w:ascii="Times New Roman" w:hAnsi="Times New Roman"/>
          <w:b/>
          <w:bCs/>
          <w:sz w:val="28"/>
          <w:szCs w:val="28"/>
        </w:rPr>
        <w:t>МУНИЦИПАЛЬНАЯ ПРОГРАММА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"РАЗВИТИЕ ПРЕДПРИНИМАТЕЛЬСТВА И ТУРИЗМА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КОВЕРНИНСКОГО МУНИЦИПАЛЬНОГО РАЙОНА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НИЖЕГОРОДСКОЙ ОБЛАСТИ"</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(далее - Программа)</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DE6B01">
      <w:pPr>
        <w:widowControl w:val="0"/>
        <w:autoSpaceDE w:val="0"/>
        <w:autoSpaceDN w:val="0"/>
        <w:adjustRightInd w:val="0"/>
        <w:spacing w:after="0" w:line="240" w:lineRule="auto"/>
        <w:jc w:val="center"/>
        <w:outlineLvl w:val="1"/>
        <w:rPr>
          <w:rFonts w:ascii="Times New Roman" w:hAnsi="Times New Roman"/>
          <w:sz w:val="28"/>
          <w:szCs w:val="28"/>
        </w:rPr>
      </w:pPr>
      <w:bookmarkStart w:id="1" w:name="Par43"/>
      <w:bookmarkEnd w:id="1"/>
      <w:r w:rsidRPr="003E1228">
        <w:rPr>
          <w:rFonts w:ascii="Times New Roman" w:hAnsi="Times New Roman"/>
          <w:sz w:val="28"/>
          <w:szCs w:val="28"/>
        </w:rPr>
        <w:t>1. ПАСПОРТ ПРОГРАММЫ</w:t>
      </w:r>
    </w:p>
    <w:tbl>
      <w:tblPr>
        <w:tblW w:w="9781" w:type="dxa"/>
        <w:tblCellSpacing w:w="5" w:type="nil"/>
        <w:tblInd w:w="217" w:type="dxa"/>
        <w:tblLayout w:type="fixed"/>
        <w:tblCellMar>
          <w:left w:w="75" w:type="dxa"/>
          <w:right w:w="75" w:type="dxa"/>
        </w:tblCellMar>
        <w:tblLook w:val="0000"/>
      </w:tblPr>
      <w:tblGrid>
        <w:gridCol w:w="2442"/>
        <w:gridCol w:w="5042"/>
        <w:gridCol w:w="1163"/>
        <w:gridCol w:w="1134"/>
      </w:tblGrid>
      <w:tr w:rsidR="00920E9C" w:rsidRPr="003378E9" w:rsidTr="00DE6B01">
        <w:trPr>
          <w:trHeight w:val="360"/>
          <w:tblCellSpacing w:w="5" w:type="nil"/>
        </w:trPr>
        <w:tc>
          <w:tcPr>
            <w:tcW w:w="2442" w:type="dxa"/>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Муниципальный заказчик</w:t>
            </w:r>
          </w:p>
        </w:tc>
        <w:tc>
          <w:tcPr>
            <w:tcW w:w="7339" w:type="dxa"/>
            <w:gridSpan w:val="3"/>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Администрация Ковернинского муниципального района Нижегородской области</w:t>
            </w:r>
          </w:p>
        </w:tc>
      </w:tr>
      <w:tr w:rsidR="00920E9C" w:rsidRPr="003378E9" w:rsidTr="00DE6B01">
        <w:trPr>
          <w:trHeight w:val="360"/>
          <w:tblCellSpacing w:w="5" w:type="nil"/>
        </w:trPr>
        <w:tc>
          <w:tcPr>
            <w:tcW w:w="2442" w:type="dxa"/>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Координатор программы</w:t>
            </w:r>
          </w:p>
        </w:tc>
        <w:tc>
          <w:tcPr>
            <w:tcW w:w="7339" w:type="dxa"/>
            <w:gridSpan w:val="3"/>
            <w:tcBorders>
              <w:top w:val="single" w:sz="8" w:space="0" w:color="auto"/>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Отдел экономики  Администрации Ковернинского муниципального района Нижегородской области.</w:t>
            </w:r>
          </w:p>
        </w:tc>
      </w:tr>
      <w:tr w:rsidR="00920E9C" w:rsidRPr="003378E9" w:rsidTr="00DE6B01">
        <w:trPr>
          <w:trHeight w:val="82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Соисполнители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-Финансовое управление Администрации Ковернинского района;</w:t>
            </w:r>
          </w:p>
          <w:p w:rsidR="00920E9C" w:rsidRPr="003378E9" w:rsidRDefault="00920E9C" w:rsidP="003378E9">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Отдел культуры и кино Администрации Ковернинского муниципального района Нижегородской области.</w:t>
            </w:r>
          </w:p>
        </w:tc>
      </w:tr>
      <w:tr w:rsidR="00920E9C" w:rsidRPr="003378E9" w:rsidTr="00DE6B01">
        <w:trPr>
          <w:trHeight w:val="1102"/>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Подпрограммы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pStyle w:val="a4"/>
              <w:widowControl w:val="0"/>
              <w:numPr>
                <w:ilvl w:val="0"/>
                <w:numId w:val="7"/>
              </w:numPr>
              <w:autoSpaceDE w:val="0"/>
              <w:autoSpaceDN w:val="0"/>
              <w:adjustRightInd w:val="0"/>
              <w:spacing w:after="0" w:line="240" w:lineRule="auto"/>
              <w:contextualSpacing w:val="0"/>
              <w:rPr>
                <w:rFonts w:ascii="Times New Roman" w:hAnsi="Times New Roman"/>
                <w:sz w:val="24"/>
                <w:szCs w:val="24"/>
              </w:rPr>
            </w:pPr>
            <w:r w:rsidRPr="003378E9">
              <w:rPr>
                <w:rFonts w:ascii="Times New Roman" w:hAnsi="Times New Roman"/>
                <w:sz w:val="24"/>
                <w:szCs w:val="24"/>
              </w:rPr>
              <w:t xml:space="preserve">«Развитие предпринимательства Ковернинского муниципального района»  </w:t>
            </w:r>
          </w:p>
          <w:p w:rsidR="00920E9C" w:rsidRPr="003378E9" w:rsidRDefault="00920E9C" w:rsidP="003378E9">
            <w:pPr>
              <w:pStyle w:val="a4"/>
              <w:widowControl w:val="0"/>
              <w:numPr>
                <w:ilvl w:val="0"/>
                <w:numId w:val="7"/>
              </w:numPr>
              <w:autoSpaceDE w:val="0"/>
              <w:autoSpaceDN w:val="0"/>
              <w:adjustRightInd w:val="0"/>
              <w:spacing w:after="0" w:line="240" w:lineRule="auto"/>
              <w:contextualSpacing w:val="0"/>
              <w:rPr>
                <w:rFonts w:ascii="Times New Roman" w:hAnsi="Times New Roman"/>
                <w:sz w:val="24"/>
                <w:szCs w:val="24"/>
              </w:rPr>
            </w:pPr>
            <w:r w:rsidRPr="003378E9">
              <w:rPr>
                <w:rFonts w:ascii="Times New Roman" w:hAnsi="Times New Roman"/>
                <w:sz w:val="24"/>
                <w:szCs w:val="24"/>
              </w:rPr>
              <w:t>«Развитие внутреннего и въездного туризма в Ковернинском муниципальном районе».</w:t>
            </w:r>
          </w:p>
        </w:tc>
      </w:tr>
      <w:tr w:rsidR="00920E9C" w:rsidRPr="003378E9" w:rsidTr="00DE6B01">
        <w:trPr>
          <w:trHeight w:val="126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Основные  цели</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Создание и обеспечение благоприятных условий для развития  и</w:t>
            </w:r>
            <w:r w:rsidR="008D1DD6">
              <w:rPr>
                <w:rFonts w:ascii="Times New Roman" w:hAnsi="Times New Roman"/>
                <w:sz w:val="24"/>
                <w:szCs w:val="24"/>
              </w:rPr>
              <w:t xml:space="preserve"> </w:t>
            </w:r>
            <w:r w:rsidRPr="003378E9">
              <w:rPr>
                <w:rFonts w:ascii="Times New Roman" w:hAnsi="Times New Roman"/>
                <w:sz w:val="24"/>
                <w:szCs w:val="24"/>
              </w:rPr>
              <w:t>повышения   конкурентоспособности    малого    и    среднего</w:t>
            </w:r>
            <w:r w:rsidR="0037558D">
              <w:rPr>
                <w:rFonts w:ascii="Times New Roman" w:hAnsi="Times New Roman"/>
                <w:sz w:val="24"/>
                <w:szCs w:val="24"/>
              </w:rPr>
              <w:t xml:space="preserve"> </w:t>
            </w:r>
            <w:r w:rsidRPr="003378E9">
              <w:rPr>
                <w:rFonts w:ascii="Times New Roman" w:hAnsi="Times New Roman"/>
                <w:sz w:val="24"/>
                <w:szCs w:val="24"/>
              </w:rPr>
              <w:t>предпринимательства Ковернинского муниципального района Нижегородской области, включая туризм, повышение его  роли в социально-экономическом развитии  региона,</w:t>
            </w:r>
            <w:r w:rsidR="003378E9" w:rsidRPr="003378E9">
              <w:rPr>
                <w:rFonts w:ascii="Times New Roman" w:hAnsi="Times New Roman"/>
                <w:sz w:val="24"/>
                <w:szCs w:val="24"/>
              </w:rPr>
              <w:t xml:space="preserve">  стимулирование экономической </w:t>
            </w:r>
            <w:r w:rsidRPr="003378E9">
              <w:rPr>
                <w:rFonts w:ascii="Times New Roman" w:hAnsi="Times New Roman"/>
                <w:sz w:val="24"/>
                <w:szCs w:val="24"/>
              </w:rPr>
              <w:t>активности  субъектов   малого   и среднего</w:t>
            </w:r>
            <w:r w:rsidR="0037558D">
              <w:rPr>
                <w:rFonts w:ascii="Times New Roman" w:hAnsi="Times New Roman"/>
                <w:sz w:val="24"/>
                <w:szCs w:val="24"/>
              </w:rPr>
              <w:t xml:space="preserve"> </w:t>
            </w:r>
            <w:r w:rsidRPr="003378E9">
              <w:rPr>
                <w:rFonts w:ascii="Times New Roman" w:hAnsi="Times New Roman"/>
                <w:sz w:val="24"/>
                <w:szCs w:val="24"/>
              </w:rPr>
              <w:t xml:space="preserve">предпринимательства                                         </w:t>
            </w:r>
          </w:p>
        </w:tc>
      </w:tr>
      <w:tr w:rsidR="00920E9C" w:rsidRPr="003378E9" w:rsidTr="00DE6B01">
        <w:trPr>
          <w:trHeight w:val="2280"/>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Основные задачи</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p>
        </w:tc>
        <w:tc>
          <w:tcPr>
            <w:tcW w:w="7339" w:type="dxa"/>
            <w:gridSpan w:val="3"/>
            <w:tcBorders>
              <w:left w:val="single" w:sz="8" w:space="0" w:color="auto"/>
              <w:bottom w:val="single" w:sz="8" w:space="0" w:color="auto"/>
              <w:right w:val="single" w:sz="8" w:space="0" w:color="auto"/>
            </w:tcBorders>
          </w:tcPr>
          <w:p w:rsidR="00920E9C" w:rsidRPr="003378E9" w:rsidRDefault="003378E9"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w:t>
            </w:r>
            <w:r w:rsidR="00920E9C" w:rsidRPr="003378E9">
              <w:rPr>
                <w:rFonts w:ascii="Times New Roman" w:hAnsi="Times New Roman"/>
                <w:sz w:val="24"/>
                <w:szCs w:val="24"/>
              </w:rPr>
              <w:t>обеспечение   условий    развития    малого    и    среднего</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предпринимательств</w:t>
            </w:r>
            <w:r w:rsidR="003378E9" w:rsidRPr="003378E9">
              <w:rPr>
                <w:rFonts w:ascii="Times New Roman" w:hAnsi="Times New Roman"/>
                <w:sz w:val="24"/>
                <w:szCs w:val="24"/>
              </w:rPr>
              <w:t xml:space="preserve">а  в   качестве   одного   из  </w:t>
            </w:r>
            <w:r w:rsidRPr="003378E9">
              <w:rPr>
                <w:rFonts w:ascii="Times New Roman" w:hAnsi="Times New Roman"/>
                <w:sz w:val="24"/>
                <w:szCs w:val="24"/>
              </w:rPr>
              <w:t>источников</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формирования ме</w:t>
            </w:r>
            <w:r w:rsidR="003378E9" w:rsidRPr="003378E9">
              <w:rPr>
                <w:rFonts w:ascii="Times New Roman" w:hAnsi="Times New Roman"/>
                <w:sz w:val="24"/>
                <w:szCs w:val="24"/>
              </w:rPr>
              <w:t xml:space="preserve">стных бюджетов, создания  новых </w:t>
            </w:r>
            <w:r w:rsidRPr="003378E9">
              <w:rPr>
                <w:rFonts w:ascii="Times New Roman" w:hAnsi="Times New Roman"/>
                <w:sz w:val="24"/>
                <w:szCs w:val="24"/>
              </w:rPr>
              <w:t>рабочих мест, раз</w:t>
            </w:r>
            <w:r w:rsidR="003378E9" w:rsidRPr="003378E9">
              <w:rPr>
                <w:rFonts w:ascii="Times New Roman" w:hAnsi="Times New Roman"/>
                <w:sz w:val="24"/>
                <w:szCs w:val="24"/>
              </w:rPr>
              <w:t xml:space="preserve">вития  территорий  и  секторов </w:t>
            </w:r>
            <w:r w:rsidRPr="003378E9">
              <w:rPr>
                <w:rFonts w:ascii="Times New Roman" w:hAnsi="Times New Roman"/>
                <w:sz w:val="24"/>
                <w:szCs w:val="24"/>
              </w:rPr>
              <w:t xml:space="preserve">экономики, повышения уровня и качества жизни населения;                </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формирование  конкурентоспособной  туристской  индустрии, способствующей       социально-экономическому       развитию Ковернинского муниципального района.</w:t>
            </w:r>
          </w:p>
        </w:tc>
      </w:tr>
      <w:tr w:rsidR="00920E9C" w:rsidRPr="003378E9" w:rsidTr="00DE6B01">
        <w:trPr>
          <w:trHeight w:val="824"/>
          <w:tblCellSpacing w:w="5" w:type="nil"/>
        </w:trPr>
        <w:tc>
          <w:tcPr>
            <w:tcW w:w="24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Сроки  и  этапы</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реализации Программы</w:t>
            </w:r>
          </w:p>
        </w:tc>
        <w:tc>
          <w:tcPr>
            <w:tcW w:w="7339" w:type="dxa"/>
            <w:gridSpan w:val="3"/>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201</w:t>
            </w:r>
            <w:r w:rsidR="009613C5">
              <w:rPr>
                <w:rFonts w:ascii="Times New Roman" w:hAnsi="Times New Roman"/>
                <w:sz w:val="24"/>
                <w:szCs w:val="24"/>
              </w:rPr>
              <w:t>8</w:t>
            </w:r>
            <w:r w:rsidRPr="003378E9">
              <w:rPr>
                <w:rFonts w:ascii="Times New Roman" w:hAnsi="Times New Roman"/>
                <w:sz w:val="24"/>
                <w:szCs w:val="24"/>
              </w:rPr>
              <w:t xml:space="preserve"> - 20</w:t>
            </w:r>
            <w:r w:rsidR="00A34276">
              <w:rPr>
                <w:rFonts w:ascii="Times New Roman" w:hAnsi="Times New Roman"/>
                <w:sz w:val="24"/>
                <w:szCs w:val="24"/>
              </w:rPr>
              <w:t>20</w:t>
            </w:r>
            <w:r w:rsidRPr="003378E9">
              <w:rPr>
                <w:rFonts w:ascii="Times New Roman" w:hAnsi="Times New Roman"/>
                <w:sz w:val="24"/>
                <w:szCs w:val="24"/>
              </w:rPr>
              <w:t xml:space="preserve">годы          </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Программа реализуется в один этап</w:t>
            </w:r>
          </w:p>
        </w:tc>
      </w:tr>
      <w:tr w:rsidR="00920E9C" w:rsidRPr="003378E9" w:rsidTr="00DE6B01">
        <w:trPr>
          <w:trHeight w:val="1256"/>
          <w:tblCellSpacing w:w="5" w:type="nil"/>
        </w:trPr>
        <w:tc>
          <w:tcPr>
            <w:tcW w:w="2442" w:type="dxa"/>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Объемы  бюджетных  ассигнований  программы  за  счет  средств  бюджета района (в разбивке по подпрограммам)                                    </w:t>
            </w:r>
          </w:p>
        </w:tc>
        <w:tc>
          <w:tcPr>
            <w:tcW w:w="7339" w:type="dxa"/>
            <w:gridSpan w:val="3"/>
            <w:tcBorders>
              <w:left w:val="single" w:sz="8" w:space="0" w:color="auto"/>
              <w:bottom w:val="single" w:sz="8" w:space="0" w:color="auto"/>
              <w:right w:val="single" w:sz="8" w:space="0" w:color="auto"/>
            </w:tcBorders>
          </w:tcPr>
          <w:p w:rsidR="00A34276" w:rsidRPr="0067263F"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Общее финансирование Программы;</w:t>
            </w:r>
          </w:p>
          <w:p w:rsidR="00A34276" w:rsidRPr="0067263F" w:rsidRDefault="00A34276" w:rsidP="009613C5">
            <w:pPr>
              <w:widowControl w:val="0"/>
              <w:autoSpaceDE w:val="0"/>
              <w:autoSpaceDN w:val="0"/>
              <w:adjustRightInd w:val="0"/>
              <w:spacing w:line="240" w:lineRule="auto"/>
              <w:jc w:val="both"/>
              <w:rPr>
                <w:rFonts w:ascii="Times New Roman" w:hAnsi="Times New Roman"/>
                <w:sz w:val="24"/>
                <w:szCs w:val="24"/>
              </w:rPr>
            </w:pPr>
            <w:r w:rsidRPr="0067263F">
              <w:rPr>
                <w:rFonts w:ascii="Times New Roman" w:hAnsi="Times New Roman"/>
                <w:sz w:val="24"/>
                <w:szCs w:val="24"/>
              </w:rPr>
              <w:t>бюджет муниципального района –</w:t>
            </w:r>
            <w:r w:rsidR="009613C5">
              <w:rPr>
                <w:rFonts w:ascii="Times New Roman" w:hAnsi="Times New Roman"/>
                <w:sz w:val="24"/>
                <w:szCs w:val="24"/>
              </w:rPr>
              <w:t>2940,0</w:t>
            </w:r>
            <w:r w:rsidRPr="0067263F">
              <w:rPr>
                <w:rFonts w:ascii="Times New Roman" w:hAnsi="Times New Roman"/>
                <w:sz w:val="24"/>
                <w:szCs w:val="24"/>
              </w:rPr>
              <w:t>тыс.рублей</w:t>
            </w: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 xml:space="preserve">2018 г-  </w:t>
            </w:r>
            <w:r>
              <w:rPr>
                <w:rFonts w:ascii="Times New Roman" w:hAnsi="Times New Roman" w:cs="Times New Roman"/>
                <w:sz w:val="24"/>
                <w:szCs w:val="24"/>
              </w:rPr>
              <w:t>98</w:t>
            </w:r>
            <w:r w:rsidRPr="0067263F">
              <w:rPr>
                <w:rFonts w:ascii="Times New Roman" w:hAnsi="Times New Roman" w:cs="Times New Roman"/>
                <w:sz w:val="24"/>
                <w:szCs w:val="24"/>
              </w:rPr>
              <w:t>0,0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- 980,0 рублей</w:t>
            </w:r>
          </w:p>
          <w:p w:rsidR="00A34276" w:rsidRPr="0067263F"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- 980,0 рублей</w:t>
            </w:r>
          </w:p>
          <w:p w:rsidR="007D1AFA" w:rsidRDefault="00A34276" w:rsidP="00A34276">
            <w:pPr>
              <w:widowControl w:val="0"/>
              <w:autoSpaceDE w:val="0"/>
              <w:autoSpaceDN w:val="0"/>
              <w:adjustRightInd w:val="0"/>
              <w:spacing w:line="240" w:lineRule="auto"/>
              <w:rPr>
                <w:rFonts w:ascii="Times New Roman" w:hAnsi="Times New Roman"/>
                <w:sz w:val="24"/>
                <w:szCs w:val="24"/>
              </w:rPr>
            </w:pPr>
            <w:r w:rsidRPr="0067263F">
              <w:rPr>
                <w:rFonts w:ascii="Times New Roman" w:hAnsi="Times New Roman"/>
                <w:sz w:val="24"/>
                <w:szCs w:val="24"/>
              </w:rPr>
              <w:t xml:space="preserve">Подпрограмма 1. «Развитие предпринимательства Ковернинского муниципального района» </w:t>
            </w:r>
            <w:r>
              <w:rPr>
                <w:rFonts w:ascii="Times New Roman" w:hAnsi="Times New Roman"/>
                <w:sz w:val="24"/>
                <w:szCs w:val="24"/>
              </w:rPr>
              <w:t xml:space="preserve">бюджет   </w:t>
            </w:r>
            <w:r w:rsidRPr="0067263F">
              <w:rPr>
                <w:rFonts w:ascii="Times New Roman" w:hAnsi="Times New Roman"/>
                <w:sz w:val="24"/>
                <w:szCs w:val="24"/>
              </w:rPr>
              <w:t xml:space="preserve">муниципального района – </w:t>
            </w:r>
            <w:r w:rsidR="009613C5">
              <w:rPr>
                <w:rFonts w:ascii="Times New Roman" w:hAnsi="Times New Roman"/>
                <w:sz w:val="24"/>
                <w:szCs w:val="24"/>
              </w:rPr>
              <w:lastRenderedPageBreak/>
              <w:t>2715,0</w:t>
            </w:r>
            <w:r w:rsidRPr="0067263F">
              <w:rPr>
                <w:rFonts w:ascii="Times New Roman" w:hAnsi="Times New Roman"/>
                <w:sz w:val="24"/>
                <w:szCs w:val="24"/>
              </w:rPr>
              <w:t>тыс.рублей</w:t>
            </w: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 xml:space="preserve">2018 г - </w:t>
            </w:r>
            <w:r>
              <w:rPr>
                <w:rFonts w:ascii="Times New Roman" w:hAnsi="Times New Roman" w:cs="Times New Roman"/>
                <w:sz w:val="24"/>
                <w:szCs w:val="24"/>
              </w:rPr>
              <w:t xml:space="preserve"> 905</w:t>
            </w:r>
            <w:r w:rsidRPr="0067263F">
              <w:rPr>
                <w:rFonts w:ascii="Times New Roman" w:hAnsi="Times New Roman" w:cs="Times New Roman"/>
                <w:sz w:val="24"/>
                <w:szCs w:val="24"/>
              </w:rPr>
              <w:t>,0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905,0 рублей</w:t>
            </w:r>
          </w:p>
          <w:p w:rsidR="00A34276" w:rsidRPr="0067263F"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905,0 рублей</w:t>
            </w:r>
          </w:p>
          <w:p w:rsidR="00A34276" w:rsidRPr="0067263F" w:rsidRDefault="00A34276" w:rsidP="00A34276">
            <w:pPr>
              <w:widowControl w:val="0"/>
              <w:autoSpaceDE w:val="0"/>
              <w:autoSpaceDN w:val="0"/>
              <w:adjustRightInd w:val="0"/>
              <w:spacing w:after="0" w:line="240" w:lineRule="auto"/>
              <w:rPr>
                <w:rFonts w:ascii="Times New Roman" w:hAnsi="Times New Roman"/>
                <w:sz w:val="24"/>
                <w:szCs w:val="24"/>
              </w:rPr>
            </w:pPr>
            <w:r w:rsidRPr="0067263F">
              <w:rPr>
                <w:rFonts w:ascii="Times New Roman" w:hAnsi="Times New Roman"/>
                <w:sz w:val="24"/>
                <w:szCs w:val="24"/>
              </w:rPr>
              <w:t xml:space="preserve">Подпрограмма 2.«Развитие внутреннего и въездного туризма в Ковернинском муниципальном районе».бюджет муниципального района –  </w:t>
            </w:r>
            <w:r w:rsidR="009613C5">
              <w:rPr>
                <w:rFonts w:ascii="Times New Roman" w:hAnsi="Times New Roman"/>
                <w:sz w:val="24"/>
                <w:szCs w:val="24"/>
              </w:rPr>
              <w:t>225</w:t>
            </w:r>
            <w:r w:rsidRPr="0067263F">
              <w:rPr>
                <w:rFonts w:ascii="Times New Roman" w:hAnsi="Times New Roman"/>
                <w:sz w:val="24"/>
                <w:szCs w:val="24"/>
              </w:rPr>
              <w:t>,0 тыс.рублей</w:t>
            </w:r>
          </w:p>
          <w:p w:rsidR="00A34276" w:rsidRDefault="00A34276" w:rsidP="00A34276">
            <w:pPr>
              <w:pStyle w:val="af4"/>
              <w:rPr>
                <w:rFonts w:ascii="Times New Roman" w:hAnsi="Times New Roman" w:cs="Times New Roman"/>
                <w:sz w:val="24"/>
                <w:szCs w:val="24"/>
              </w:rPr>
            </w:pPr>
            <w:r w:rsidRPr="0067263F">
              <w:rPr>
                <w:rFonts w:ascii="Times New Roman" w:hAnsi="Times New Roman" w:cs="Times New Roman"/>
                <w:sz w:val="24"/>
                <w:szCs w:val="24"/>
              </w:rPr>
              <w:t>2018 г-  75,0 рублей</w:t>
            </w:r>
          </w:p>
          <w:p w:rsidR="00A34276"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2019 г – 75,0 рублей</w:t>
            </w:r>
          </w:p>
          <w:p w:rsidR="00920E9C" w:rsidRPr="003378E9" w:rsidRDefault="00A34276" w:rsidP="00A34276">
            <w:pPr>
              <w:pStyle w:val="af4"/>
              <w:rPr>
                <w:rFonts w:ascii="Times New Roman" w:hAnsi="Times New Roman" w:cs="Times New Roman"/>
                <w:sz w:val="24"/>
                <w:szCs w:val="24"/>
              </w:rPr>
            </w:pPr>
            <w:r>
              <w:rPr>
                <w:rFonts w:ascii="Times New Roman" w:hAnsi="Times New Roman" w:cs="Times New Roman"/>
                <w:sz w:val="24"/>
                <w:szCs w:val="24"/>
              </w:rPr>
              <w:t>2020 г – 75,0 рублей</w:t>
            </w:r>
          </w:p>
        </w:tc>
      </w:tr>
      <w:tr w:rsidR="00920E9C" w:rsidRPr="003378E9" w:rsidTr="00DE6B01">
        <w:trPr>
          <w:trHeight w:val="335"/>
          <w:tblCellSpacing w:w="5" w:type="nil"/>
        </w:trPr>
        <w:tc>
          <w:tcPr>
            <w:tcW w:w="2442" w:type="dxa"/>
            <w:vMerge w:val="restart"/>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lastRenderedPageBreak/>
              <w:t>Индикаторы</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достижения     целей</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Программы </w:t>
            </w:r>
            <w:r w:rsidR="0083317D">
              <w:rPr>
                <w:rFonts w:ascii="Times New Roman" w:hAnsi="Times New Roman"/>
                <w:sz w:val="24"/>
                <w:szCs w:val="24"/>
              </w:rPr>
              <w:t xml:space="preserve">и </w:t>
            </w:r>
            <w:r w:rsidR="0083317D" w:rsidRPr="005313F3">
              <w:rPr>
                <w:rFonts w:ascii="Times New Roman" w:hAnsi="Times New Roman"/>
                <w:sz w:val="24"/>
                <w:szCs w:val="24"/>
              </w:rPr>
              <w:t>показатели непосредственных результатов</w:t>
            </w:r>
            <w:r w:rsidRPr="003378E9">
              <w:rPr>
                <w:rFonts w:ascii="Times New Roman" w:hAnsi="Times New Roman"/>
                <w:sz w:val="24"/>
                <w:szCs w:val="24"/>
              </w:rPr>
              <w:t xml:space="preserve">          </w:t>
            </w:r>
          </w:p>
        </w:tc>
        <w:tc>
          <w:tcPr>
            <w:tcW w:w="5042" w:type="dxa"/>
            <w:tcBorders>
              <w:left w:val="single" w:sz="8" w:space="0" w:color="auto"/>
              <w:bottom w:val="single" w:sz="8" w:space="0" w:color="auto"/>
              <w:right w:val="single" w:sz="8" w:space="0" w:color="auto"/>
            </w:tcBorders>
          </w:tcPr>
          <w:p w:rsidR="00920E9C" w:rsidRPr="0083317D" w:rsidRDefault="00920E9C" w:rsidP="00F0070E">
            <w:pPr>
              <w:widowControl w:val="0"/>
              <w:autoSpaceDE w:val="0"/>
              <w:autoSpaceDN w:val="0"/>
              <w:adjustRightInd w:val="0"/>
              <w:spacing w:after="0" w:line="240" w:lineRule="auto"/>
              <w:rPr>
                <w:rFonts w:ascii="Times New Roman" w:hAnsi="Times New Roman"/>
                <w:b/>
                <w:sz w:val="24"/>
                <w:szCs w:val="24"/>
              </w:rPr>
            </w:pPr>
            <w:r w:rsidRPr="003378E9">
              <w:rPr>
                <w:rFonts w:ascii="Times New Roman" w:hAnsi="Times New Roman"/>
                <w:sz w:val="24"/>
                <w:szCs w:val="24"/>
              </w:rPr>
              <w:t xml:space="preserve">      </w:t>
            </w:r>
            <w:r w:rsidRPr="0083317D">
              <w:rPr>
                <w:rFonts w:ascii="Times New Roman" w:hAnsi="Times New Roman"/>
                <w:b/>
                <w:sz w:val="24"/>
                <w:szCs w:val="24"/>
              </w:rPr>
              <w:t xml:space="preserve">Наименование индикатора       </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Ед. изм. </w:t>
            </w:r>
          </w:p>
        </w:tc>
        <w:tc>
          <w:tcPr>
            <w:tcW w:w="1134" w:type="dxa"/>
            <w:tcBorders>
              <w:left w:val="single" w:sz="8" w:space="0" w:color="auto"/>
              <w:bottom w:val="single" w:sz="8" w:space="0" w:color="auto"/>
              <w:right w:val="single" w:sz="8" w:space="0" w:color="auto"/>
            </w:tcBorders>
          </w:tcPr>
          <w:p w:rsidR="00920E9C" w:rsidRPr="003378E9" w:rsidRDefault="00920E9C" w:rsidP="00DE6B01">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20</w:t>
            </w:r>
            <w:r w:rsidR="00DE6B01">
              <w:rPr>
                <w:rFonts w:ascii="Times New Roman" w:hAnsi="Times New Roman"/>
                <w:sz w:val="24"/>
                <w:szCs w:val="24"/>
              </w:rPr>
              <w:t>20</w:t>
            </w:r>
            <w:r w:rsidRPr="003378E9">
              <w:rPr>
                <w:rFonts w:ascii="Times New Roman" w:hAnsi="Times New Roman"/>
                <w:sz w:val="24"/>
                <w:szCs w:val="24"/>
              </w:rPr>
              <w:t xml:space="preserve"> год</w:t>
            </w:r>
          </w:p>
        </w:tc>
      </w:tr>
      <w:tr w:rsidR="00920E9C" w:rsidRPr="003378E9" w:rsidTr="00DE6B01">
        <w:trPr>
          <w:trHeight w:val="36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Количество субъектов малого предпринимательства</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xml:space="preserve">   ед.    </w:t>
            </w:r>
          </w:p>
        </w:tc>
        <w:tc>
          <w:tcPr>
            <w:tcW w:w="1134" w:type="dxa"/>
            <w:tcBorders>
              <w:left w:val="single" w:sz="8" w:space="0" w:color="auto"/>
              <w:bottom w:val="single" w:sz="8" w:space="0" w:color="auto"/>
              <w:right w:val="single" w:sz="8" w:space="0" w:color="auto"/>
            </w:tcBorders>
          </w:tcPr>
          <w:p w:rsidR="00920E9C" w:rsidRPr="008E6E99" w:rsidRDefault="00920E9C" w:rsidP="00F85D86">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lang w:val="en-US"/>
              </w:rPr>
              <w:t>72</w:t>
            </w:r>
            <w:r w:rsidR="00F85D86" w:rsidRPr="008E6E99">
              <w:rPr>
                <w:rFonts w:ascii="Times New Roman" w:hAnsi="Times New Roman"/>
                <w:sz w:val="24"/>
                <w:szCs w:val="24"/>
              </w:rPr>
              <w:t>2</w:t>
            </w:r>
          </w:p>
        </w:tc>
      </w:tr>
      <w:tr w:rsidR="00920E9C" w:rsidRPr="003378E9" w:rsidTr="00DE6B01">
        <w:trPr>
          <w:trHeight w:val="606"/>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4" w:space="0" w:color="auto"/>
              <w:right w:val="single" w:sz="8"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xml:space="preserve">- Количество предприятий </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Среднесписочная численность работающих</w:t>
            </w:r>
          </w:p>
        </w:tc>
        <w:tc>
          <w:tcPr>
            <w:tcW w:w="1163" w:type="dxa"/>
            <w:tcBorders>
              <w:left w:val="single" w:sz="8" w:space="0" w:color="auto"/>
              <w:bottom w:val="single" w:sz="4" w:space="0" w:color="auto"/>
              <w:right w:val="single" w:sz="8"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единиц</w:t>
            </w:r>
          </w:p>
          <w:p w:rsidR="00920E9C" w:rsidRPr="00DE6B01" w:rsidRDefault="00920E9C" w:rsidP="00DE6B01">
            <w:pPr>
              <w:spacing w:after="0"/>
              <w:jc w:val="center"/>
              <w:rPr>
                <w:rFonts w:ascii="Times New Roman" w:hAnsi="Times New Roman"/>
                <w:sz w:val="24"/>
                <w:szCs w:val="24"/>
              </w:rPr>
            </w:pPr>
            <w:r w:rsidRPr="003378E9">
              <w:rPr>
                <w:rFonts w:ascii="Times New Roman" w:hAnsi="Times New Roman"/>
                <w:sz w:val="24"/>
                <w:szCs w:val="24"/>
              </w:rPr>
              <w:t>чел</w:t>
            </w:r>
          </w:p>
        </w:tc>
        <w:tc>
          <w:tcPr>
            <w:tcW w:w="1134" w:type="dxa"/>
            <w:tcBorders>
              <w:left w:val="single" w:sz="8" w:space="0" w:color="auto"/>
              <w:bottom w:val="single" w:sz="4"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1</w:t>
            </w:r>
            <w:r w:rsidR="00F85D86" w:rsidRPr="008E6E99">
              <w:rPr>
                <w:rFonts w:ascii="Times New Roman" w:hAnsi="Times New Roman"/>
                <w:sz w:val="24"/>
                <w:szCs w:val="24"/>
              </w:rPr>
              <w:t>42</w:t>
            </w:r>
          </w:p>
          <w:p w:rsidR="00920E9C" w:rsidRPr="006D54BA"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FC16AB">
              <w:rPr>
                <w:rFonts w:ascii="Times New Roman" w:hAnsi="Times New Roman"/>
                <w:sz w:val="24"/>
                <w:szCs w:val="24"/>
              </w:rPr>
              <w:t>1</w:t>
            </w:r>
            <w:r w:rsidR="006D54BA" w:rsidRPr="00FC16AB">
              <w:rPr>
                <w:rFonts w:ascii="Times New Roman" w:hAnsi="Times New Roman"/>
                <w:sz w:val="24"/>
                <w:szCs w:val="24"/>
                <w:lang w:val="en-US"/>
              </w:rPr>
              <w:t>1</w:t>
            </w:r>
            <w:r w:rsidR="006D54BA" w:rsidRPr="00FC16AB">
              <w:rPr>
                <w:rFonts w:ascii="Times New Roman" w:hAnsi="Times New Roman"/>
                <w:sz w:val="24"/>
                <w:szCs w:val="24"/>
              </w:rPr>
              <w:t>20</w:t>
            </w:r>
          </w:p>
        </w:tc>
      </w:tr>
      <w:tr w:rsidR="00920E9C" w:rsidRPr="003378E9" w:rsidTr="00DE6B01">
        <w:trPr>
          <w:trHeight w:val="540"/>
          <w:tblCellSpacing w:w="5" w:type="nil"/>
        </w:trPr>
        <w:tc>
          <w:tcPr>
            <w:tcW w:w="2442" w:type="dxa"/>
            <w:vMerge/>
            <w:tcBorders>
              <w:top w:val="single" w:sz="8" w:space="0" w:color="auto"/>
              <w:left w:val="single" w:sz="8" w:space="0" w:color="auto"/>
              <w:bottom w:val="single" w:sz="4" w:space="0" w:color="auto"/>
              <w:right w:val="single" w:sz="4"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top w:val="single" w:sz="4" w:space="0" w:color="auto"/>
              <w:left w:val="single" w:sz="4" w:space="0" w:color="auto"/>
              <w:bottom w:val="single" w:sz="4" w:space="0" w:color="auto"/>
              <w:right w:val="single" w:sz="4"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xml:space="preserve">-Количество ИПБОЮЛ из них: </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-работодателей</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-численность работающих по трудовым договорам</w:t>
            </w:r>
          </w:p>
        </w:tc>
        <w:tc>
          <w:tcPr>
            <w:tcW w:w="1163" w:type="dxa"/>
            <w:tcBorders>
              <w:top w:val="single" w:sz="4" w:space="0" w:color="auto"/>
              <w:left w:val="single" w:sz="4" w:space="0" w:color="auto"/>
              <w:bottom w:val="single" w:sz="4" w:space="0" w:color="auto"/>
              <w:right w:val="single" w:sz="4"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чел.</w:t>
            </w:r>
          </w:p>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чел.</w:t>
            </w:r>
          </w:p>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5</w:t>
            </w:r>
            <w:r w:rsidR="00F85D86" w:rsidRPr="008E6E99">
              <w:rPr>
                <w:rFonts w:ascii="Times New Roman" w:hAnsi="Times New Roman"/>
                <w:sz w:val="24"/>
                <w:szCs w:val="24"/>
              </w:rPr>
              <w:t>80</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11</w:t>
            </w:r>
            <w:r w:rsidR="00F85D86" w:rsidRPr="008E6E99">
              <w:rPr>
                <w:rFonts w:ascii="Times New Roman" w:hAnsi="Times New Roman"/>
                <w:sz w:val="24"/>
                <w:szCs w:val="24"/>
              </w:rPr>
              <w:t>8</w:t>
            </w:r>
          </w:p>
          <w:p w:rsidR="00920E9C" w:rsidRPr="008E6E99" w:rsidRDefault="00920E9C" w:rsidP="00F85D86">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6</w:t>
            </w:r>
            <w:r w:rsidR="00F85D86" w:rsidRPr="008E6E99">
              <w:rPr>
                <w:rFonts w:ascii="Times New Roman" w:hAnsi="Times New Roman"/>
                <w:sz w:val="24"/>
                <w:szCs w:val="24"/>
              </w:rPr>
              <w:t>5</w:t>
            </w:r>
            <w:r w:rsidRPr="008E6E99">
              <w:rPr>
                <w:rFonts w:ascii="Times New Roman" w:hAnsi="Times New Roman"/>
                <w:sz w:val="24"/>
                <w:szCs w:val="24"/>
                <w:lang w:val="en-US"/>
              </w:rPr>
              <w:t>0</w:t>
            </w:r>
          </w:p>
        </w:tc>
      </w:tr>
      <w:tr w:rsidR="00920E9C" w:rsidRPr="003378E9" w:rsidTr="00DE6B01">
        <w:trPr>
          <w:trHeight w:val="874"/>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top w:val="single" w:sz="4" w:space="0" w:color="auto"/>
              <w:left w:val="single" w:sz="8" w:space="0" w:color="auto"/>
              <w:bottom w:val="single" w:sz="8" w:space="0" w:color="auto"/>
              <w:right w:val="single" w:sz="8" w:space="0" w:color="auto"/>
            </w:tcBorders>
          </w:tcPr>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Среднемесячная заработная плата, всего:</w:t>
            </w:r>
          </w:p>
          <w:p w:rsidR="00920E9C" w:rsidRPr="003378E9" w:rsidRDefault="00920E9C" w:rsidP="00F0070E">
            <w:pPr>
              <w:spacing w:after="0"/>
              <w:rPr>
                <w:rFonts w:ascii="Times New Roman" w:hAnsi="Times New Roman"/>
                <w:sz w:val="24"/>
                <w:szCs w:val="24"/>
              </w:rPr>
            </w:pPr>
            <w:r w:rsidRPr="003378E9">
              <w:rPr>
                <w:rFonts w:ascii="Times New Roman" w:hAnsi="Times New Roman"/>
                <w:sz w:val="24"/>
                <w:szCs w:val="24"/>
              </w:rPr>
              <w:t>- по малым предприятиям</w:t>
            </w:r>
          </w:p>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 по наемным работникам у ИП</w:t>
            </w:r>
          </w:p>
        </w:tc>
        <w:tc>
          <w:tcPr>
            <w:tcW w:w="1163" w:type="dxa"/>
            <w:tcBorders>
              <w:top w:val="single" w:sz="4" w:space="0" w:color="auto"/>
              <w:left w:val="single" w:sz="8" w:space="0" w:color="auto"/>
              <w:bottom w:val="single" w:sz="8" w:space="0" w:color="auto"/>
              <w:right w:val="single" w:sz="8" w:space="0" w:color="auto"/>
            </w:tcBorders>
          </w:tcPr>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руб.</w:t>
            </w:r>
          </w:p>
          <w:p w:rsidR="00920E9C" w:rsidRPr="003378E9" w:rsidRDefault="00920E9C" w:rsidP="00F0070E">
            <w:pPr>
              <w:spacing w:after="0"/>
              <w:jc w:val="center"/>
              <w:rPr>
                <w:rFonts w:ascii="Times New Roman" w:hAnsi="Times New Roman"/>
                <w:sz w:val="24"/>
                <w:szCs w:val="24"/>
              </w:rPr>
            </w:pPr>
            <w:r w:rsidRPr="003378E9">
              <w:rPr>
                <w:rFonts w:ascii="Times New Roman" w:hAnsi="Times New Roman"/>
                <w:sz w:val="24"/>
                <w:szCs w:val="24"/>
              </w:rPr>
              <w:t>руб.</w:t>
            </w:r>
          </w:p>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руб.</w:t>
            </w:r>
          </w:p>
        </w:tc>
        <w:tc>
          <w:tcPr>
            <w:tcW w:w="1134" w:type="dxa"/>
            <w:tcBorders>
              <w:top w:val="single" w:sz="4" w:space="0" w:color="auto"/>
              <w:left w:val="single" w:sz="8" w:space="0" w:color="auto"/>
              <w:bottom w:val="single" w:sz="8" w:space="0" w:color="auto"/>
              <w:right w:val="single" w:sz="8" w:space="0" w:color="auto"/>
            </w:tcBorders>
          </w:tcPr>
          <w:p w:rsidR="00920E9C" w:rsidRPr="006D602D" w:rsidRDefault="006D54BA" w:rsidP="00DE6B0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22317,6</w:t>
            </w:r>
          </w:p>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lang w:val="en-US"/>
              </w:rPr>
            </w:pPr>
            <w:r w:rsidRPr="008E6E99">
              <w:rPr>
                <w:rFonts w:ascii="Times New Roman" w:hAnsi="Times New Roman"/>
                <w:sz w:val="24"/>
                <w:szCs w:val="24"/>
              </w:rPr>
              <w:t>15061,4</w:t>
            </w:r>
          </w:p>
          <w:p w:rsidR="00920E9C" w:rsidRPr="008E6E99" w:rsidRDefault="006D54BA" w:rsidP="00F0070E">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9998,2</w:t>
            </w:r>
          </w:p>
        </w:tc>
      </w:tr>
      <w:tr w:rsidR="00920E9C" w:rsidRPr="003378E9" w:rsidTr="00DE6B01">
        <w:trPr>
          <w:trHeight w:val="108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отгруженных товаров собственного производства, выполненных работ и услуг собственными силами (по чистым видам деятельности  малыми предприятиями)</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6D54BA" w:rsidP="00F007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w:t>
            </w:r>
          </w:p>
        </w:tc>
      </w:tr>
      <w:tr w:rsidR="00973461" w:rsidRPr="003378E9" w:rsidTr="00DE6B01">
        <w:trPr>
          <w:trHeight w:val="1080"/>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73461" w:rsidRPr="003378E9" w:rsidRDefault="00973461"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73461" w:rsidRPr="003378E9" w:rsidRDefault="00973461" w:rsidP="00973461">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отгруженных товаров собственного производства, выполненных работ и услуг собственными силами</w:t>
            </w:r>
            <w:r>
              <w:rPr>
                <w:rFonts w:ascii="Times New Roman" w:hAnsi="Times New Roman"/>
                <w:sz w:val="24"/>
                <w:szCs w:val="24"/>
              </w:rPr>
              <w:t xml:space="preserve"> ИПБОЮЛ</w:t>
            </w:r>
            <w:r w:rsidRPr="003378E9">
              <w:rPr>
                <w:rFonts w:ascii="Times New Roman" w:hAnsi="Times New Roman"/>
                <w:sz w:val="24"/>
                <w:szCs w:val="24"/>
              </w:rPr>
              <w:t xml:space="preserve"> (по </w:t>
            </w:r>
            <w:r>
              <w:rPr>
                <w:rFonts w:ascii="Times New Roman" w:hAnsi="Times New Roman"/>
                <w:sz w:val="24"/>
                <w:szCs w:val="24"/>
              </w:rPr>
              <w:t>офиц.данным статистики</w:t>
            </w:r>
            <w:r w:rsidRPr="003378E9">
              <w:rPr>
                <w:rFonts w:ascii="Times New Roman" w:hAnsi="Times New Roman"/>
                <w:sz w:val="24"/>
                <w:szCs w:val="24"/>
              </w:rPr>
              <w:t>)</w:t>
            </w:r>
          </w:p>
        </w:tc>
        <w:tc>
          <w:tcPr>
            <w:tcW w:w="1163" w:type="dxa"/>
            <w:tcBorders>
              <w:left w:val="single" w:sz="8" w:space="0" w:color="auto"/>
              <w:bottom w:val="single" w:sz="8" w:space="0" w:color="auto"/>
              <w:right w:val="single" w:sz="8" w:space="0" w:color="auto"/>
            </w:tcBorders>
          </w:tcPr>
          <w:p w:rsidR="00973461" w:rsidRPr="003378E9" w:rsidRDefault="00973461"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73461" w:rsidRDefault="00973461" w:rsidP="00F007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r>
      <w:tr w:rsidR="00920E9C" w:rsidRPr="003378E9" w:rsidTr="00DE6B01">
        <w:trPr>
          <w:trHeight w:val="537"/>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инвестиций в основной капитал малых предприятий и ИП</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млн.руб.</w:t>
            </w:r>
          </w:p>
        </w:tc>
        <w:tc>
          <w:tcPr>
            <w:tcW w:w="1134" w:type="dxa"/>
            <w:tcBorders>
              <w:left w:val="single" w:sz="8" w:space="0" w:color="auto"/>
              <w:bottom w:val="single" w:sz="8" w:space="0" w:color="auto"/>
              <w:right w:val="single" w:sz="8" w:space="0" w:color="auto"/>
            </w:tcBorders>
          </w:tcPr>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123,0</w:t>
            </w:r>
          </w:p>
        </w:tc>
      </w:tr>
      <w:tr w:rsidR="00920E9C" w:rsidRPr="003378E9" w:rsidTr="00312D31">
        <w:trPr>
          <w:trHeight w:val="575"/>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5313F3" w:rsidRDefault="00920E9C"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Количество туристов,</w:t>
            </w:r>
            <w:r w:rsidR="003264B0" w:rsidRPr="005313F3">
              <w:rPr>
                <w:rFonts w:ascii="Times New Roman" w:hAnsi="Times New Roman"/>
                <w:sz w:val="24"/>
                <w:szCs w:val="24"/>
              </w:rPr>
              <w:t xml:space="preserve"> экскурсантов и посетителей,</w:t>
            </w:r>
            <w:r w:rsidRPr="005313F3">
              <w:rPr>
                <w:rFonts w:ascii="Times New Roman" w:hAnsi="Times New Roman"/>
                <w:sz w:val="24"/>
                <w:szCs w:val="24"/>
              </w:rPr>
              <w:t xml:space="preserve"> посетивших Ковернинский район  </w:t>
            </w:r>
          </w:p>
        </w:tc>
        <w:tc>
          <w:tcPr>
            <w:tcW w:w="1163" w:type="dxa"/>
            <w:tcBorders>
              <w:left w:val="single" w:sz="8" w:space="0" w:color="auto"/>
              <w:bottom w:val="single" w:sz="8" w:space="0" w:color="auto"/>
              <w:right w:val="single" w:sz="8" w:space="0" w:color="auto"/>
            </w:tcBorders>
          </w:tcPr>
          <w:p w:rsidR="00920E9C" w:rsidRPr="005313F3"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чел.</w:t>
            </w:r>
          </w:p>
        </w:tc>
        <w:tc>
          <w:tcPr>
            <w:tcW w:w="1134" w:type="dxa"/>
            <w:tcBorders>
              <w:left w:val="single" w:sz="8" w:space="0" w:color="auto"/>
              <w:bottom w:val="single" w:sz="8" w:space="0" w:color="auto"/>
              <w:right w:val="single" w:sz="8" w:space="0" w:color="auto"/>
            </w:tcBorders>
          </w:tcPr>
          <w:p w:rsidR="00920E9C" w:rsidRPr="005313F3" w:rsidRDefault="00920E9C" w:rsidP="003F1278">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6</w:t>
            </w:r>
            <w:r w:rsidR="003F1278" w:rsidRPr="005313F3">
              <w:rPr>
                <w:rFonts w:ascii="Times New Roman" w:hAnsi="Times New Roman"/>
                <w:sz w:val="24"/>
                <w:szCs w:val="24"/>
              </w:rPr>
              <w:t>000</w:t>
            </w:r>
          </w:p>
        </w:tc>
      </w:tr>
      <w:tr w:rsidR="00920E9C"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rPr>
                <w:rFonts w:ascii="Times New Roman" w:hAnsi="Times New Roman"/>
                <w:sz w:val="24"/>
                <w:szCs w:val="24"/>
              </w:rPr>
            </w:pPr>
            <w:r w:rsidRPr="003378E9">
              <w:rPr>
                <w:rFonts w:ascii="Times New Roman" w:hAnsi="Times New Roman"/>
                <w:sz w:val="24"/>
                <w:szCs w:val="24"/>
              </w:rPr>
              <w:t>Объем туристических услуг</w:t>
            </w:r>
          </w:p>
        </w:tc>
        <w:tc>
          <w:tcPr>
            <w:tcW w:w="1163" w:type="dxa"/>
            <w:tcBorders>
              <w:left w:val="single" w:sz="8" w:space="0" w:color="auto"/>
              <w:bottom w:val="single" w:sz="8" w:space="0" w:color="auto"/>
              <w:right w:val="single" w:sz="8" w:space="0" w:color="auto"/>
            </w:tcBorders>
          </w:tcPr>
          <w:p w:rsidR="00920E9C" w:rsidRPr="003378E9" w:rsidRDefault="00920E9C" w:rsidP="00F0070E">
            <w:pPr>
              <w:widowControl w:val="0"/>
              <w:autoSpaceDE w:val="0"/>
              <w:autoSpaceDN w:val="0"/>
              <w:adjustRightInd w:val="0"/>
              <w:spacing w:after="0" w:line="240" w:lineRule="auto"/>
              <w:jc w:val="center"/>
              <w:rPr>
                <w:rFonts w:ascii="Times New Roman" w:hAnsi="Times New Roman"/>
                <w:sz w:val="24"/>
                <w:szCs w:val="24"/>
              </w:rPr>
            </w:pPr>
            <w:r w:rsidRPr="003378E9">
              <w:rPr>
                <w:rFonts w:ascii="Times New Roman" w:hAnsi="Times New Roman"/>
                <w:sz w:val="24"/>
                <w:szCs w:val="24"/>
              </w:rPr>
              <w:t>тыс.руб.</w:t>
            </w:r>
          </w:p>
        </w:tc>
        <w:tc>
          <w:tcPr>
            <w:tcW w:w="1134" w:type="dxa"/>
            <w:tcBorders>
              <w:left w:val="single" w:sz="8" w:space="0" w:color="auto"/>
              <w:bottom w:val="single" w:sz="8" w:space="0" w:color="auto"/>
              <w:right w:val="single" w:sz="8" w:space="0" w:color="auto"/>
            </w:tcBorders>
          </w:tcPr>
          <w:p w:rsidR="00920E9C" w:rsidRPr="008E6E99" w:rsidRDefault="00F85D86" w:rsidP="00F0070E">
            <w:pPr>
              <w:widowControl w:val="0"/>
              <w:autoSpaceDE w:val="0"/>
              <w:autoSpaceDN w:val="0"/>
              <w:adjustRightInd w:val="0"/>
              <w:spacing w:after="0" w:line="240" w:lineRule="auto"/>
              <w:jc w:val="center"/>
              <w:rPr>
                <w:rFonts w:ascii="Times New Roman" w:hAnsi="Times New Roman"/>
                <w:sz w:val="24"/>
                <w:szCs w:val="24"/>
              </w:rPr>
            </w:pPr>
            <w:r w:rsidRPr="008E6E99">
              <w:rPr>
                <w:rFonts w:ascii="Times New Roman" w:hAnsi="Times New Roman"/>
                <w:sz w:val="24"/>
                <w:szCs w:val="24"/>
              </w:rPr>
              <w:t>1000</w:t>
            </w:r>
          </w:p>
        </w:tc>
      </w:tr>
      <w:tr w:rsidR="00404D73"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404D73" w:rsidRPr="003378E9" w:rsidRDefault="00404D73"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404D73" w:rsidRPr="005313F3" w:rsidRDefault="00404D73" w:rsidP="00404D73">
            <w:pPr>
              <w:widowControl w:val="0"/>
              <w:autoSpaceDE w:val="0"/>
              <w:autoSpaceDN w:val="0"/>
              <w:adjustRightInd w:val="0"/>
              <w:spacing w:after="0" w:line="240" w:lineRule="auto"/>
              <w:jc w:val="center"/>
              <w:rPr>
                <w:rFonts w:ascii="Times New Roman" w:hAnsi="Times New Roman"/>
                <w:b/>
                <w:sz w:val="24"/>
                <w:szCs w:val="24"/>
              </w:rPr>
            </w:pPr>
            <w:r w:rsidRPr="005313F3">
              <w:rPr>
                <w:rFonts w:ascii="Times New Roman" w:hAnsi="Times New Roman"/>
                <w:b/>
                <w:sz w:val="24"/>
                <w:szCs w:val="24"/>
              </w:rPr>
              <w:t>Непосредственные результаты</w:t>
            </w:r>
          </w:p>
        </w:tc>
        <w:tc>
          <w:tcPr>
            <w:tcW w:w="1163"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tc>
      </w:tr>
      <w:tr w:rsidR="00404D73"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404D73" w:rsidRPr="003378E9" w:rsidRDefault="00404D73"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Центры поддержки и развития малого и среднего предпринимательства в Ковернинском районе</w:t>
            </w:r>
          </w:p>
        </w:tc>
        <w:tc>
          <w:tcPr>
            <w:tcW w:w="1163"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ед.</w:t>
            </w:r>
          </w:p>
        </w:tc>
        <w:tc>
          <w:tcPr>
            <w:tcW w:w="1134"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p w:rsidR="00404D73" w:rsidRPr="005313F3" w:rsidRDefault="005313F3" w:rsidP="00F0070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04D73"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404D73" w:rsidRPr="003378E9" w:rsidRDefault="00404D73"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Количество услуг, оказанных организацией инфраструктуры поддержки субъектов малого и среднего предпринимательства</w:t>
            </w:r>
          </w:p>
        </w:tc>
        <w:tc>
          <w:tcPr>
            <w:tcW w:w="1163"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ед.</w:t>
            </w:r>
          </w:p>
        </w:tc>
        <w:tc>
          <w:tcPr>
            <w:tcW w:w="1134" w:type="dxa"/>
            <w:tcBorders>
              <w:left w:val="single" w:sz="8" w:space="0" w:color="auto"/>
              <w:bottom w:val="single" w:sz="8" w:space="0" w:color="auto"/>
              <w:right w:val="single" w:sz="8" w:space="0" w:color="auto"/>
            </w:tcBorders>
          </w:tcPr>
          <w:p w:rsidR="00404D73" w:rsidRPr="005313F3" w:rsidRDefault="00404D73" w:rsidP="00F0070E">
            <w:pPr>
              <w:widowControl w:val="0"/>
              <w:autoSpaceDE w:val="0"/>
              <w:autoSpaceDN w:val="0"/>
              <w:adjustRightInd w:val="0"/>
              <w:spacing w:after="0" w:line="240" w:lineRule="auto"/>
              <w:jc w:val="center"/>
              <w:rPr>
                <w:rFonts w:ascii="Times New Roman" w:hAnsi="Times New Roman"/>
                <w:sz w:val="24"/>
                <w:szCs w:val="24"/>
              </w:rPr>
            </w:pPr>
          </w:p>
          <w:p w:rsidR="00404D73" w:rsidRPr="005313F3" w:rsidRDefault="003F1278"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4200</w:t>
            </w:r>
          </w:p>
        </w:tc>
      </w:tr>
      <w:tr w:rsidR="003B0E07"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3B0E07" w:rsidRPr="003378E9" w:rsidRDefault="003B0E07"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3B0E07" w:rsidRPr="005313F3" w:rsidRDefault="003B0E07"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Количество проведенных мероприятий по выводу заработной платы из тени</w:t>
            </w:r>
          </w:p>
        </w:tc>
        <w:tc>
          <w:tcPr>
            <w:tcW w:w="1163" w:type="dxa"/>
            <w:tcBorders>
              <w:left w:val="single" w:sz="8" w:space="0" w:color="auto"/>
              <w:bottom w:val="single" w:sz="8" w:space="0" w:color="auto"/>
              <w:right w:val="single" w:sz="8" w:space="0" w:color="auto"/>
            </w:tcBorders>
          </w:tcPr>
          <w:p w:rsidR="003B0E07" w:rsidRPr="005313F3" w:rsidRDefault="003B0E07"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ед.</w:t>
            </w:r>
          </w:p>
        </w:tc>
        <w:tc>
          <w:tcPr>
            <w:tcW w:w="1134" w:type="dxa"/>
            <w:tcBorders>
              <w:left w:val="single" w:sz="8" w:space="0" w:color="auto"/>
              <w:bottom w:val="single" w:sz="8" w:space="0" w:color="auto"/>
              <w:right w:val="single" w:sz="8" w:space="0" w:color="auto"/>
            </w:tcBorders>
          </w:tcPr>
          <w:p w:rsidR="003B0E07" w:rsidRPr="005313F3" w:rsidRDefault="003F1278" w:rsidP="005313F3">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3</w:t>
            </w:r>
            <w:r w:rsidR="005313F3">
              <w:rPr>
                <w:rFonts w:ascii="Times New Roman" w:hAnsi="Times New Roman"/>
                <w:sz w:val="24"/>
                <w:szCs w:val="24"/>
              </w:rPr>
              <w:t>0</w:t>
            </w:r>
          </w:p>
        </w:tc>
      </w:tr>
      <w:tr w:rsidR="003B0E07"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3B0E07" w:rsidRPr="003378E9" w:rsidRDefault="003B0E07"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3B0E07" w:rsidRPr="005313F3" w:rsidRDefault="003B0E07" w:rsidP="008D4F3F">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Создание и увеличение коллективных средств размещения туристов</w:t>
            </w:r>
          </w:p>
        </w:tc>
        <w:tc>
          <w:tcPr>
            <w:tcW w:w="1163" w:type="dxa"/>
            <w:tcBorders>
              <w:left w:val="single" w:sz="8" w:space="0" w:color="auto"/>
              <w:bottom w:val="single" w:sz="8" w:space="0" w:color="auto"/>
              <w:right w:val="single" w:sz="8" w:space="0" w:color="auto"/>
            </w:tcBorders>
          </w:tcPr>
          <w:p w:rsidR="003B0E07" w:rsidRPr="005313F3" w:rsidRDefault="003B0E07" w:rsidP="008D4F3F">
            <w:pPr>
              <w:widowControl w:val="0"/>
              <w:autoSpaceDE w:val="0"/>
              <w:autoSpaceDN w:val="0"/>
              <w:adjustRightInd w:val="0"/>
              <w:spacing w:after="0" w:line="240" w:lineRule="auto"/>
              <w:jc w:val="center"/>
              <w:rPr>
                <w:rFonts w:ascii="Times New Roman" w:hAnsi="Times New Roman"/>
                <w:sz w:val="24"/>
                <w:szCs w:val="24"/>
              </w:rPr>
            </w:pPr>
          </w:p>
          <w:p w:rsidR="003B0E07" w:rsidRPr="005313F3" w:rsidRDefault="003B0E07" w:rsidP="008D4F3F">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ед.</w:t>
            </w:r>
          </w:p>
        </w:tc>
        <w:tc>
          <w:tcPr>
            <w:tcW w:w="1134" w:type="dxa"/>
            <w:tcBorders>
              <w:left w:val="single" w:sz="8" w:space="0" w:color="auto"/>
              <w:bottom w:val="single" w:sz="8" w:space="0" w:color="auto"/>
              <w:right w:val="single" w:sz="8" w:space="0" w:color="auto"/>
            </w:tcBorders>
          </w:tcPr>
          <w:p w:rsidR="003B0E07" w:rsidRPr="005313F3" w:rsidRDefault="003B0E07" w:rsidP="008D4F3F">
            <w:pPr>
              <w:widowControl w:val="0"/>
              <w:autoSpaceDE w:val="0"/>
              <w:autoSpaceDN w:val="0"/>
              <w:adjustRightInd w:val="0"/>
              <w:spacing w:after="0" w:line="240" w:lineRule="auto"/>
              <w:jc w:val="center"/>
              <w:rPr>
                <w:rFonts w:ascii="Times New Roman" w:hAnsi="Times New Roman"/>
                <w:sz w:val="24"/>
                <w:szCs w:val="24"/>
              </w:rPr>
            </w:pPr>
          </w:p>
          <w:p w:rsidR="003B0E07" w:rsidRPr="005313F3" w:rsidRDefault="008F2160" w:rsidP="008D4F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3B0E07"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3B0E07" w:rsidRPr="003378E9" w:rsidRDefault="003B0E07"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Тираж изданных рекламно-информационных материалов о тур потенциале района</w:t>
            </w:r>
          </w:p>
        </w:tc>
        <w:tc>
          <w:tcPr>
            <w:tcW w:w="1163"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экз.</w:t>
            </w:r>
          </w:p>
        </w:tc>
        <w:tc>
          <w:tcPr>
            <w:tcW w:w="1134"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500</w:t>
            </w:r>
          </w:p>
        </w:tc>
      </w:tr>
      <w:tr w:rsidR="003B0E07"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3B0E07" w:rsidRPr="003378E9" w:rsidRDefault="003B0E07"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Тираж выпущенных дисков</w:t>
            </w:r>
          </w:p>
        </w:tc>
        <w:tc>
          <w:tcPr>
            <w:tcW w:w="1163"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экз.</w:t>
            </w:r>
          </w:p>
        </w:tc>
        <w:tc>
          <w:tcPr>
            <w:tcW w:w="1134" w:type="dxa"/>
            <w:tcBorders>
              <w:left w:val="single" w:sz="8" w:space="0" w:color="auto"/>
              <w:bottom w:val="single" w:sz="8" w:space="0" w:color="auto"/>
              <w:right w:val="single" w:sz="8" w:space="0" w:color="auto"/>
            </w:tcBorders>
          </w:tcPr>
          <w:p w:rsidR="003B0E07" w:rsidRPr="005313F3" w:rsidRDefault="0080178D"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2</w:t>
            </w:r>
          </w:p>
        </w:tc>
      </w:tr>
      <w:tr w:rsidR="003B0E07" w:rsidRPr="003378E9" w:rsidTr="00DE6B01">
        <w:trPr>
          <w:trHeight w:val="268"/>
          <w:tblCellSpacing w:w="5" w:type="nil"/>
        </w:trPr>
        <w:tc>
          <w:tcPr>
            <w:tcW w:w="2442" w:type="dxa"/>
            <w:vMerge/>
            <w:tcBorders>
              <w:top w:val="single" w:sz="8" w:space="0" w:color="auto"/>
              <w:left w:val="single" w:sz="8" w:space="0" w:color="auto"/>
              <w:bottom w:val="single" w:sz="4" w:space="0" w:color="auto"/>
              <w:right w:val="single" w:sz="8" w:space="0" w:color="auto"/>
            </w:tcBorders>
          </w:tcPr>
          <w:p w:rsidR="003B0E07" w:rsidRPr="003378E9" w:rsidRDefault="003B0E07" w:rsidP="00F0070E">
            <w:pPr>
              <w:widowControl w:val="0"/>
              <w:autoSpaceDE w:val="0"/>
              <w:autoSpaceDN w:val="0"/>
              <w:adjustRightInd w:val="0"/>
              <w:spacing w:after="0" w:line="240" w:lineRule="auto"/>
              <w:jc w:val="both"/>
              <w:rPr>
                <w:rFonts w:ascii="Times New Roman" w:hAnsi="Times New Roman"/>
                <w:sz w:val="24"/>
                <w:szCs w:val="24"/>
              </w:rPr>
            </w:pPr>
          </w:p>
        </w:tc>
        <w:tc>
          <w:tcPr>
            <w:tcW w:w="5042"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rPr>
                <w:rFonts w:ascii="Times New Roman" w:hAnsi="Times New Roman"/>
                <w:sz w:val="24"/>
                <w:szCs w:val="24"/>
              </w:rPr>
            </w:pPr>
            <w:r w:rsidRPr="005313F3">
              <w:rPr>
                <w:rFonts w:ascii="Times New Roman" w:hAnsi="Times New Roman"/>
                <w:sz w:val="24"/>
                <w:szCs w:val="24"/>
              </w:rPr>
              <w:t xml:space="preserve">Количество специализированных выставок, в </w:t>
            </w:r>
            <w:r w:rsidRPr="005313F3">
              <w:rPr>
                <w:rFonts w:ascii="Times New Roman" w:hAnsi="Times New Roman"/>
                <w:sz w:val="24"/>
                <w:szCs w:val="24"/>
              </w:rPr>
              <w:lastRenderedPageBreak/>
              <w:t>которых принято участие</w:t>
            </w:r>
          </w:p>
        </w:tc>
        <w:tc>
          <w:tcPr>
            <w:tcW w:w="1163" w:type="dxa"/>
            <w:tcBorders>
              <w:left w:val="single" w:sz="8" w:space="0" w:color="auto"/>
              <w:bottom w:val="single" w:sz="8" w:space="0" w:color="auto"/>
              <w:right w:val="single" w:sz="8" w:space="0" w:color="auto"/>
            </w:tcBorders>
          </w:tcPr>
          <w:p w:rsidR="003B0E07" w:rsidRPr="005313F3" w:rsidRDefault="00097D9E"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lastRenderedPageBreak/>
              <w:t>ед.</w:t>
            </w:r>
          </w:p>
        </w:tc>
        <w:tc>
          <w:tcPr>
            <w:tcW w:w="1134" w:type="dxa"/>
            <w:tcBorders>
              <w:left w:val="single" w:sz="8" w:space="0" w:color="auto"/>
              <w:bottom w:val="single" w:sz="8" w:space="0" w:color="auto"/>
              <w:right w:val="single" w:sz="8" w:space="0" w:color="auto"/>
            </w:tcBorders>
          </w:tcPr>
          <w:p w:rsidR="003B0E07" w:rsidRPr="005313F3" w:rsidRDefault="004A2F42" w:rsidP="00F0070E">
            <w:pPr>
              <w:widowControl w:val="0"/>
              <w:autoSpaceDE w:val="0"/>
              <w:autoSpaceDN w:val="0"/>
              <w:adjustRightInd w:val="0"/>
              <w:spacing w:after="0" w:line="240" w:lineRule="auto"/>
              <w:jc w:val="center"/>
              <w:rPr>
                <w:rFonts w:ascii="Times New Roman" w:hAnsi="Times New Roman"/>
                <w:sz w:val="24"/>
                <w:szCs w:val="24"/>
              </w:rPr>
            </w:pPr>
            <w:r w:rsidRPr="005313F3">
              <w:rPr>
                <w:rFonts w:ascii="Times New Roman" w:hAnsi="Times New Roman"/>
                <w:sz w:val="24"/>
                <w:szCs w:val="24"/>
              </w:rPr>
              <w:t>3</w:t>
            </w:r>
          </w:p>
        </w:tc>
      </w:tr>
    </w:tbl>
    <w:p w:rsidR="009613C5" w:rsidRDefault="009613C5" w:rsidP="008F2160">
      <w:pPr>
        <w:widowControl w:val="0"/>
        <w:autoSpaceDE w:val="0"/>
        <w:autoSpaceDN w:val="0"/>
        <w:adjustRightInd w:val="0"/>
        <w:spacing w:after="0" w:line="240" w:lineRule="auto"/>
        <w:outlineLvl w:val="1"/>
        <w:rPr>
          <w:rFonts w:ascii="Times New Roman" w:hAnsi="Times New Roman"/>
          <w:sz w:val="28"/>
          <w:szCs w:val="28"/>
        </w:rPr>
      </w:pPr>
    </w:p>
    <w:p w:rsidR="00920E9C" w:rsidRPr="009E26C7" w:rsidRDefault="00920E9C" w:rsidP="00920E9C">
      <w:pPr>
        <w:widowControl w:val="0"/>
        <w:autoSpaceDE w:val="0"/>
        <w:autoSpaceDN w:val="0"/>
        <w:adjustRightInd w:val="0"/>
        <w:spacing w:after="0" w:line="240" w:lineRule="auto"/>
        <w:jc w:val="center"/>
        <w:outlineLvl w:val="1"/>
        <w:rPr>
          <w:rFonts w:ascii="Times New Roman" w:hAnsi="Times New Roman"/>
          <w:b/>
          <w:sz w:val="28"/>
          <w:szCs w:val="28"/>
        </w:rPr>
      </w:pPr>
      <w:r w:rsidRPr="009E26C7">
        <w:rPr>
          <w:rFonts w:ascii="Times New Roman" w:hAnsi="Times New Roman"/>
          <w:b/>
          <w:sz w:val="28"/>
          <w:szCs w:val="28"/>
        </w:rPr>
        <w:t>2. ТЕКСТ ПРОГРАММЫ</w:t>
      </w:r>
    </w:p>
    <w:p w:rsidR="00920E9C" w:rsidRPr="00F24586" w:rsidRDefault="00920E9C" w:rsidP="00920E9C">
      <w:pPr>
        <w:widowControl w:val="0"/>
        <w:autoSpaceDE w:val="0"/>
        <w:autoSpaceDN w:val="0"/>
        <w:adjustRightInd w:val="0"/>
        <w:spacing w:after="0" w:line="240" w:lineRule="auto"/>
        <w:jc w:val="center"/>
        <w:outlineLvl w:val="2"/>
        <w:rPr>
          <w:rFonts w:ascii="Times New Roman" w:hAnsi="Times New Roman"/>
          <w:b/>
          <w:sz w:val="28"/>
          <w:szCs w:val="28"/>
        </w:rPr>
      </w:pPr>
      <w:bookmarkStart w:id="2" w:name="Par311"/>
      <w:bookmarkEnd w:id="2"/>
      <w:r w:rsidRPr="00F24586">
        <w:rPr>
          <w:rFonts w:ascii="Times New Roman" w:hAnsi="Times New Roman"/>
          <w:b/>
          <w:sz w:val="28"/>
          <w:szCs w:val="28"/>
        </w:rPr>
        <w:t xml:space="preserve">2.1. </w:t>
      </w:r>
      <w:r w:rsidR="008D4F3F" w:rsidRPr="00F24586">
        <w:rPr>
          <w:rFonts w:ascii="Times New Roman" w:hAnsi="Times New Roman"/>
          <w:b/>
          <w:sz w:val="28"/>
          <w:szCs w:val="28"/>
        </w:rPr>
        <w:t>Характеристика текущего состояния</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Реализация Программы осуществляется в </w:t>
      </w:r>
      <w:r w:rsidR="00A06B94">
        <w:rPr>
          <w:rFonts w:ascii="Times New Roman" w:hAnsi="Times New Roman"/>
          <w:sz w:val="28"/>
          <w:szCs w:val="28"/>
        </w:rPr>
        <w:t>двух</w:t>
      </w:r>
      <w:r w:rsidRPr="003E1228">
        <w:rPr>
          <w:rFonts w:ascii="Times New Roman" w:hAnsi="Times New Roman"/>
          <w:sz w:val="28"/>
          <w:szCs w:val="28"/>
        </w:rPr>
        <w:t xml:space="preserve"> значимых сферах экономики Ковернинского муниципального района Нижегородской области: развитие предпринимательства и туризма, изложенных в Подпрограммах к настоящей Программе.</w:t>
      </w:r>
    </w:p>
    <w:p w:rsidR="00920E9C" w:rsidRPr="003E1228" w:rsidRDefault="006666F3" w:rsidP="00920E9C">
      <w:pPr>
        <w:widowControl w:val="0"/>
        <w:autoSpaceDE w:val="0"/>
        <w:autoSpaceDN w:val="0"/>
        <w:adjustRightInd w:val="0"/>
        <w:spacing w:after="0" w:line="240" w:lineRule="auto"/>
        <w:ind w:firstLine="770"/>
        <w:jc w:val="both"/>
        <w:outlineLvl w:val="3"/>
        <w:rPr>
          <w:rFonts w:ascii="Times New Roman" w:hAnsi="Times New Roman"/>
          <w:sz w:val="28"/>
          <w:szCs w:val="28"/>
        </w:rPr>
      </w:pPr>
      <w:bookmarkStart w:id="3" w:name="Par316"/>
      <w:bookmarkEnd w:id="3"/>
      <w:r>
        <w:rPr>
          <w:rFonts w:ascii="Times New Roman" w:hAnsi="Times New Roman"/>
          <w:b/>
          <w:sz w:val="28"/>
          <w:szCs w:val="28"/>
        </w:rPr>
        <w:t xml:space="preserve">2.1.1. </w:t>
      </w:r>
      <w:r w:rsidR="00A60E2C" w:rsidRPr="00572C36">
        <w:rPr>
          <w:rFonts w:ascii="Times New Roman" w:hAnsi="Times New Roman"/>
          <w:b/>
          <w:sz w:val="28"/>
          <w:szCs w:val="28"/>
        </w:rPr>
        <w:t>Подпрограмма</w:t>
      </w:r>
      <w:r w:rsidR="00A60E2C" w:rsidRPr="00FB1E74">
        <w:rPr>
          <w:rFonts w:ascii="Times New Roman" w:hAnsi="Times New Roman"/>
          <w:b/>
          <w:sz w:val="28"/>
          <w:szCs w:val="28"/>
        </w:rPr>
        <w:t xml:space="preserve"> </w:t>
      </w:r>
      <w:r w:rsidR="00920E9C" w:rsidRPr="00FB1E74">
        <w:rPr>
          <w:rFonts w:ascii="Times New Roman" w:hAnsi="Times New Roman"/>
          <w:b/>
          <w:sz w:val="28"/>
          <w:szCs w:val="28"/>
        </w:rPr>
        <w:t>"Развитие предпринимательства Ковернинского муниципального района"</w:t>
      </w:r>
      <w:r w:rsidR="00920E9C" w:rsidRPr="003E1228">
        <w:rPr>
          <w:rFonts w:ascii="Times New Roman" w:hAnsi="Times New Roman"/>
          <w:sz w:val="28"/>
          <w:szCs w:val="28"/>
        </w:rPr>
        <w:t xml:space="preserve"> настоящей Программы (далее - Подпрограмма) (приложение 1 к Программе).</w:t>
      </w:r>
    </w:p>
    <w:p w:rsidR="00920E9C"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Развитие малого и среднего предпринимательства является неотъемлемым элементом рыночной системы хозяйствования, соответствующей созданию эффективной конкурентной экономики, рабочих мест, обеспечивающей высокий уровень и качество жизни населения, одним из основных способов пополнения доходной части консолидированного бюджета Ковернинского муниципального района (далее – района).</w:t>
      </w:r>
    </w:p>
    <w:p w:rsidR="00FB1E74" w:rsidRPr="003E1228" w:rsidRDefault="00FB1E74" w:rsidP="00FB1E74">
      <w:pPr>
        <w:pStyle w:val="af2"/>
        <w:ind w:firstLine="300"/>
        <w:jc w:val="both"/>
        <w:rPr>
          <w:rFonts w:ascii="Times New Roman" w:hAnsi="Times New Roman"/>
          <w:sz w:val="28"/>
          <w:szCs w:val="28"/>
        </w:rPr>
      </w:pPr>
      <w:r w:rsidRPr="008F2160">
        <w:rPr>
          <w:rFonts w:ascii="Times New Roman" w:hAnsi="Times New Roman"/>
          <w:sz w:val="28"/>
          <w:szCs w:val="28"/>
        </w:rPr>
        <w:t>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Российской Федерации.</w:t>
      </w:r>
      <w:r w:rsidRPr="00FB1E74">
        <w:rPr>
          <w:rFonts w:ascii="Times New Roman" w:hAnsi="Times New Roman"/>
          <w:sz w:val="28"/>
          <w:szCs w:val="28"/>
        </w:rPr>
        <w:t xml:space="preserve"> </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С учетом сложившегося экономического положения развитие субъектов малого и среднего предпринимательства является не только актуальной, а одной из основных в сохранении и развитии экономического потенциала района.</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Факторами, определяющими особую роль малого и среднего  предпринимательства в условиях рыночной системы хозяйствования, являются:</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занятие  малым бизнесом является не только  источником средств к существованию, но и позволяет наиболее полно раскрыть внутренний потенциал личности;</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наличие со стороны малого и среднего бизнеса потенциала для создания новых рабочих мест способствует снижению уровня безработицы и социальной напряженности в обществе;</w:t>
      </w:r>
    </w:p>
    <w:p w:rsidR="00920E9C" w:rsidRPr="003E1228" w:rsidRDefault="00920E9C" w:rsidP="00920E9C">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920E9C" w:rsidRPr="008F2160" w:rsidRDefault="00920E9C" w:rsidP="008F2160">
      <w:pPr>
        <w:pStyle w:val="HTML"/>
        <w:ind w:firstLine="770"/>
        <w:jc w:val="both"/>
        <w:rPr>
          <w:rFonts w:ascii="Times New Roman" w:hAnsi="Times New Roman" w:cs="Times New Roman"/>
          <w:sz w:val="28"/>
          <w:szCs w:val="28"/>
        </w:rPr>
      </w:pPr>
      <w:r w:rsidRPr="003E1228">
        <w:rPr>
          <w:rFonts w:ascii="Times New Roman" w:hAnsi="Times New Roman" w:cs="Times New Roman"/>
          <w:sz w:val="28"/>
          <w:szCs w:val="28"/>
        </w:rPr>
        <w:t>Малое и среднее предпринимательство является неотъемлемой и очень важной частью экономической системы хозяйствования в Ковернинском муниципальном районе.</w:t>
      </w:r>
    </w:p>
    <w:p w:rsidR="00FB1E74"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В соответствии с целями реализации государственной политики Нижегородской области в сфере развития малого и среднего </w:t>
      </w:r>
      <w:r w:rsidRPr="003E1228">
        <w:rPr>
          <w:rFonts w:ascii="Times New Roman" w:hAnsi="Times New Roman"/>
          <w:sz w:val="28"/>
          <w:szCs w:val="28"/>
        </w:rPr>
        <w:lastRenderedPageBreak/>
        <w:t xml:space="preserve">предпринимательства, определенной Федеральным </w:t>
      </w:r>
      <w:hyperlink r:id="rId11" w:history="1">
        <w:r w:rsidRPr="003E1228">
          <w:rPr>
            <w:rFonts w:ascii="Times New Roman" w:hAnsi="Times New Roman"/>
            <w:sz w:val="28"/>
            <w:szCs w:val="28"/>
          </w:rPr>
          <w:t>законом</w:t>
        </w:r>
      </w:hyperlink>
      <w:r w:rsidRPr="003E1228">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 и </w:t>
      </w:r>
      <w:hyperlink r:id="rId12" w:history="1">
        <w:r w:rsidRPr="003E1228">
          <w:rPr>
            <w:rFonts w:ascii="Times New Roman" w:hAnsi="Times New Roman"/>
            <w:sz w:val="28"/>
            <w:szCs w:val="28"/>
          </w:rPr>
          <w:t>Законом</w:t>
        </w:r>
      </w:hyperlink>
      <w:r w:rsidRPr="003E1228">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Нижегородской области",</w:t>
      </w:r>
      <w:r w:rsidR="00E85286">
        <w:rPr>
          <w:rFonts w:ascii="Times New Roman" w:hAnsi="Times New Roman"/>
          <w:sz w:val="28"/>
          <w:szCs w:val="28"/>
        </w:rPr>
        <w:t xml:space="preserve"> </w:t>
      </w:r>
      <w:r w:rsidR="00FB1E74" w:rsidRPr="008F2160">
        <w:rPr>
          <w:rFonts w:ascii="Times New Roman" w:hAnsi="Times New Roman"/>
          <w:sz w:val="28"/>
          <w:szCs w:val="28"/>
        </w:rPr>
        <w:t>настоящей</w:t>
      </w:r>
      <w:r w:rsidR="00E85286" w:rsidRPr="008F2160">
        <w:rPr>
          <w:rFonts w:ascii="Times New Roman" w:hAnsi="Times New Roman"/>
          <w:sz w:val="28"/>
          <w:szCs w:val="28"/>
        </w:rPr>
        <w:t xml:space="preserve"> </w:t>
      </w:r>
      <w:r w:rsidR="00FB1E74" w:rsidRPr="008F2160">
        <w:rPr>
          <w:rFonts w:ascii="Times New Roman" w:hAnsi="Times New Roman"/>
          <w:sz w:val="28"/>
          <w:szCs w:val="28"/>
        </w:rPr>
        <w:t>Программой предусматривается широкий спектр мероприятий.</w:t>
      </w:r>
      <w:r w:rsidRPr="003E1228">
        <w:rPr>
          <w:rFonts w:ascii="Times New Roman" w:hAnsi="Times New Roman"/>
          <w:sz w:val="28"/>
          <w:szCs w:val="28"/>
        </w:rPr>
        <w:t xml:space="preserve"> </w:t>
      </w:r>
    </w:p>
    <w:p w:rsidR="00920E9C" w:rsidRPr="008F2160" w:rsidRDefault="00E85286" w:rsidP="00920E9C">
      <w:pPr>
        <w:widowControl w:val="0"/>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Основными ожидаемыми результатами реализации П</w:t>
      </w:r>
      <w:r w:rsidR="00357BBF">
        <w:rPr>
          <w:rFonts w:ascii="Times New Roman" w:hAnsi="Times New Roman"/>
          <w:sz w:val="28"/>
          <w:szCs w:val="28"/>
        </w:rPr>
        <w:t>одп</w:t>
      </w:r>
      <w:r w:rsidRPr="008F2160">
        <w:rPr>
          <w:rFonts w:ascii="Times New Roman" w:hAnsi="Times New Roman"/>
          <w:sz w:val="28"/>
          <w:szCs w:val="28"/>
        </w:rPr>
        <w:t>рограммы по итогам 2020 года будут:</w:t>
      </w:r>
    </w:p>
    <w:p w:rsidR="00E85286" w:rsidRPr="008F2160" w:rsidRDefault="00E85286" w:rsidP="00920E9C">
      <w:pPr>
        <w:widowControl w:val="0"/>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-увеличение количества субъектов малого предпринимательства с 705 в 2017 году до 722 в 2020 году;</w:t>
      </w:r>
    </w:p>
    <w:p w:rsidR="00E85286" w:rsidRPr="008F2160" w:rsidRDefault="00572C36" w:rsidP="00920E9C">
      <w:pPr>
        <w:widowControl w:val="0"/>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-увеличение объема отгруженных товаров собственного производства, выполненных работ и услуг собственными силами с 478,5 млн.руб в 2017 году до 543,6 млн.руб. в 2020 году;</w:t>
      </w:r>
    </w:p>
    <w:p w:rsidR="00572C36" w:rsidRPr="008F2160" w:rsidRDefault="00572C36" w:rsidP="00920E9C">
      <w:pPr>
        <w:widowControl w:val="0"/>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 увеличение среднемесячной заработной платы по малым предприятиям с 12790,3 руб. в 2017 году до 15061,4 руб. в 2020 году.</w:t>
      </w:r>
    </w:p>
    <w:p w:rsidR="00572C36" w:rsidRPr="003E1228" w:rsidRDefault="00572C36" w:rsidP="00920E9C">
      <w:pPr>
        <w:widowControl w:val="0"/>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Более детальное описание основных проблем развития предпринимательства отражены в Подпрограмме «Развитие предпринимательства Ковернинского муниципального района».</w:t>
      </w:r>
    </w:p>
    <w:p w:rsidR="00920E9C" w:rsidRPr="003E1228" w:rsidRDefault="00920E9C" w:rsidP="00920E9C">
      <w:pPr>
        <w:widowControl w:val="0"/>
        <w:autoSpaceDE w:val="0"/>
        <w:autoSpaceDN w:val="0"/>
        <w:adjustRightInd w:val="0"/>
        <w:spacing w:after="0" w:line="240" w:lineRule="auto"/>
        <w:ind w:firstLine="770"/>
        <w:jc w:val="both"/>
        <w:outlineLvl w:val="3"/>
        <w:rPr>
          <w:rFonts w:ascii="Times New Roman" w:hAnsi="Times New Roman"/>
          <w:sz w:val="28"/>
          <w:szCs w:val="28"/>
        </w:rPr>
      </w:pPr>
      <w:bookmarkStart w:id="4" w:name="Par347"/>
      <w:bookmarkEnd w:id="4"/>
      <w:r w:rsidRPr="00572C36">
        <w:rPr>
          <w:rFonts w:ascii="Times New Roman" w:hAnsi="Times New Roman"/>
          <w:b/>
          <w:sz w:val="28"/>
          <w:szCs w:val="28"/>
        </w:rPr>
        <w:t>2.1.2. Подпрограмма "Развитие внутреннего и въездного туризма в Ковернинском муниципальном  районе "</w:t>
      </w:r>
      <w:r w:rsidRPr="003E1228">
        <w:rPr>
          <w:rFonts w:ascii="Times New Roman" w:hAnsi="Times New Roman"/>
          <w:sz w:val="28"/>
          <w:szCs w:val="28"/>
        </w:rPr>
        <w:t xml:space="preserve"> настоящей Программы (далее - Подпрограмма) (приложение 2 к Программе).</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Актуальность разработки и принятия Подпрограммы обусловлена международными и общероссийскими тенденциями развития отрасли “туризм”. </w:t>
      </w:r>
    </w:p>
    <w:p w:rsidR="000A2DC6" w:rsidRPr="000A2DC6" w:rsidRDefault="000A2DC6" w:rsidP="00920E9C">
      <w:pPr>
        <w:spacing w:after="0" w:line="240" w:lineRule="auto"/>
        <w:ind w:firstLine="770"/>
        <w:jc w:val="both"/>
        <w:rPr>
          <w:rFonts w:ascii="Times New Roman" w:hAnsi="Times New Roman"/>
          <w:sz w:val="28"/>
          <w:szCs w:val="28"/>
          <w:highlight w:val="yellow"/>
        </w:rPr>
      </w:pPr>
      <w:r w:rsidRPr="008F2160">
        <w:rPr>
          <w:rFonts w:ascii="Times New Roman" w:hAnsi="Times New Roman"/>
          <w:sz w:val="28"/>
          <w:szCs w:val="28"/>
        </w:rPr>
        <w:t>Одной из приоритетных задач развития туристической отрасли является формирование конкурентоспособной туристской индустрии, способствующей социально-экономическому развитию Ковернинского муниципального района.</w:t>
      </w:r>
    </w:p>
    <w:p w:rsidR="00920E9C" w:rsidRPr="003E1228" w:rsidRDefault="00920E9C" w:rsidP="00920E9C">
      <w:pPr>
        <w:spacing w:after="0" w:line="240" w:lineRule="auto"/>
        <w:ind w:firstLine="770"/>
        <w:jc w:val="both"/>
        <w:rPr>
          <w:rFonts w:ascii="Times New Roman" w:hAnsi="Times New Roman"/>
          <w:sz w:val="28"/>
          <w:szCs w:val="28"/>
        </w:rPr>
      </w:pPr>
      <w:r w:rsidRPr="003E1228">
        <w:rPr>
          <w:rFonts w:ascii="Times New Roman" w:hAnsi="Times New Roman"/>
          <w:sz w:val="28"/>
          <w:szCs w:val="28"/>
        </w:rPr>
        <w:t xml:space="preserve">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w:t>
      </w:r>
    </w:p>
    <w:p w:rsidR="00920E9C" w:rsidRPr="003E1228" w:rsidRDefault="00920E9C" w:rsidP="00920E9C">
      <w:pPr>
        <w:pStyle w:val="a4"/>
        <w:spacing w:after="0" w:line="240" w:lineRule="auto"/>
        <w:ind w:left="0" w:firstLine="770"/>
        <w:jc w:val="both"/>
        <w:rPr>
          <w:rFonts w:ascii="Times New Roman" w:hAnsi="Times New Roman"/>
          <w:sz w:val="28"/>
          <w:szCs w:val="28"/>
        </w:rPr>
      </w:pPr>
      <w:r w:rsidRPr="003E1228">
        <w:rPr>
          <w:rFonts w:ascii="Times New Roman" w:hAnsi="Times New Roman"/>
          <w:sz w:val="28"/>
          <w:szCs w:val="28"/>
        </w:rPr>
        <w:t>Подпрограмма отражает систему представлений о стратегических целях, задачах и приоритетах развития сферы предпринимательства, туризма  и народно- художественных промыслов и должна служить ориентиром при реализации политики по развитию данных направлений.</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Основными факторами, сдерживающими развитие внутреннего и въездного туризма в Ковернинском районе, являются следующие:</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 xml:space="preserve">- недостаточность маркетинговых мероприятий по продвижению турпродукта на российский и международный туристские рынки; </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-незначительное количество рекламно-информационных материалов и информации в СМИ о туристском потенциале области, недостаточное для формирования туристского имиджа Ковернинского района;</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 низкая конкурентоспособность турпродукта по цене и качеству;</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 недостаточное количество средств размещения туристского класса с современным уровнем комфорта;</w:t>
      </w:r>
    </w:p>
    <w:p w:rsidR="000A2DC6" w:rsidRPr="008F2160" w:rsidRDefault="000A2DC6" w:rsidP="000A2DC6">
      <w:pPr>
        <w:pStyle w:val="af2"/>
        <w:ind w:firstLine="300"/>
        <w:jc w:val="both"/>
        <w:rPr>
          <w:rFonts w:ascii="Times New Roman" w:hAnsi="Times New Roman"/>
          <w:sz w:val="28"/>
          <w:szCs w:val="28"/>
        </w:rPr>
      </w:pPr>
      <w:r w:rsidRPr="008F2160">
        <w:rPr>
          <w:rFonts w:ascii="Times New Roman" w:hAnsi="Times New Roman"/>
          <w:sz w:val="28"/>
          <w:szCs w:val="28"/>
        </w:rPr>
        <w:t xml:space="preserve">- неразвитая туристская инфраструктура: недостаток комфортабельного </w:t>
      </w:r>
      <w:r w:rsidRPr="008F2160">
        <w:rPr>
          <w:rFonts w:ascii="Times New Roman" w:hAnsi="Times New Roman"/>
          <w:sz w:val="28"/>
          <w:szCs w:val="28"/>
        </w:rPr>
        <w:lastRenderedPageBreak/>
        <w:t>транспорта, неудовлетворительное состояние дорог, недостаточное количество предприятий общественного питания, придорожного сервиса, средств развлечения на туристских маршрутах</w:t>
      </w:r>
      <w:r w:rsidR="00411856" w:rsidRPr="008F2160">
        <w:rPr>
          <w:rFonts w:ascii="Times New Roman" w:hAnsi="Times New Roman"/>
          <w:sz w:val="28"/>
          <w:szCs w:val="28"/>
        </w:rPr>
        <w:t>.</w:t>
      </w:r>
    </w:p>
    <w:p w:rsidR="000A2DC6" w:rsidRPr="003E1228" w:rsidRDefault="00411856" w:rsidP="008F2160">
      <w:pPr>
        <w:autoSpaceDE w:val="0"/>
        <w:autoSpaceDN w:val="0"/>
        <w:adjustRightInd w:val="0"/>
        <w:spacing w:after="0" w:line="240" w:lineRule="auto"/>
        <w:ind w:firstLine="770"/>
        <w:jc w:val="both"/>
        <w:rPr>
          <w:rFonts w:ascii="Times New Roman" w:hAnsi="Times New Roman"/>
          <w:sz w:val="28"/>
          <w:szCs w:val="28"/>
        </w:rPr>
      </w:pPr>
      <w:r w:rsidRPr="008F2160">
        <w:rPr>
          <w:rFonts w:ascii="Times New Roman" w:hAnsi="Times New Roman"/>
          <w:sz w:val="28"/>
          <w:szCs w:val="28"/>
        </w:rPr>
        <w:t>Благодаря реализации Подпрограммы прогнозируется рост количества туристов, экскурсантов и посетителей, побывавших в Ковернинском районе, с 3390чел в 2017 году  до 6000 человек к 2020 году.</w:t>
      </w:r>
    </w:p>
    <w:p w:rsidR="009E26C7" w:rsidRDefault="009E26C7" w:rsidP="00F24586">
      <w:pPr>
        <w:widowControl w:val="0"/>
        <w:autoSpaceDE w:val="0"/>
        <w:autoSpaceDN w:val="0"/>
        <w:adjustRightInd w:val="0"/>
        <w:spacing w:after="0" w:line="240" w:lineRule="auto"/>
        <w:ind w:firstLine="770"/>
        <w:jc w:val="center"/>
        <w:outlineLvl w:val="2"/>
        <w:rPr>
          <w:rFonts w:ascii="Times New Roman" w:hAnsi="Times New Roman"/>
          <w:b/>
          <w:sz w:val="28"/>
          <w:szCs w:val="28"/>
        </w:rPr>
      </w:pPr>
      <w:bookmarkStart w:id="5" w:name="Par361"/>
      <w:bookmarkStart w:id="6" w:name="Par372"/>
      <w:bookmarkEnd w:id="5"/>
      <w:bookmarkEnd w:id="6"/>
    </w:p>
    <w:p w:rsidR="00920E9C" w:rsidRPr="00F24586" w:rsidRDefault="00920E9C" w:rsidP="00F24586">
      <w:pPr>
        <w:widowControl w:val="0"/>
        <w:autoSpaceDE w:val="0"/>
        <w:autoSpaceDN w:val="0"/>
        <w:adjustRightInd w:val="0"/>
        <w:spacing w:after="0" w:line="240" w:lineRule="auto"/>
        <w:ind w:firstLine="770"/>
        <w:jc w:val="center"/>
        <w:outlineLvl w:val="2"/>
        <w:rPr>
          <w:rFonts w:ascii="Times New Roman" w:hAnsi="Times New Roman"/>
          <w:b/>
          <w:sz w:val="28"/>
          <w:szCs w:val="28"/>
        </w:rPr>
      </w:pPr>
      <w:r w:rsidRPr="00F24586">
        <w:rPr>
          <w:rFonts w:ascii="Times New Roman" w:hAnsi="Times New Roman"/>
          <w:b/>
          <w:sz w:val="28"/>
          <w:szCs w:val="28"/>
        </w:rPr>
        <w:t>2.2. Цели и задачи Программы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Исходя из обозначенных выше основных проблем и приоритетов, целью настоящей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 Ковернинского муниципального районе, включая туризм,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Достижение целей Программы возможно посредством решения поставленных задач.</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Задачи Программы:</w:t>
      </w:r>
    </w:p>
    <w:p w:rsidR="00920E9C" w:rsidRPr="008D4F3F" w:rsidRDefault="008D4F3F" w:rsidP="008D4F3F">
      <w:pPr>
        <w:widowControl w:val="0"/>
        <w:autoSpaceDE w:val="0"/>
        <w:autoSpaceDN w:val="0"/>
        <w:adjustRightInd w:val="0"/>
        <w:spacing w:after="0" w:line="240" w:lineRule="auto"/>
        <w:ind w:firstLine="709"/>
        <w:jc w:val="both"/>
        <w:rPr>
          <w:rFonts w:ascii="Times New Roman" w:hAnsi="Times New Roman"/>
          <w:sz w:val="28"/>
          <w:szCs w:val="28"/>
        </w:rPr>
      </w:pPr>
      <w:r w:rsidRPr="008D4F3F">
        <w:rPr>
          <w:rFonts w:ascii="Times New Roman" w:hAnsi="Times New Roman"/>
          <w:sz w:val="28"/>
          <w:szCs w:val="28"/>
        </w:rPr>
        <w:t xml:space="preserve">- </w:t>
      </w:r>
      <w:r>
        <w:rPr>
          <w:rFonts w:ascii="Times New Roman" w:hAnsi="Times New Roman"/>
          <w:sz w:val="28"/>
          <w:szCs w:val="28"/>
        </w:rPr>
        <w:t xml:space="preserve"> </w:t>
      </w:r>
      <w:r w:rsidRPr="008F2160">
        <w:rPr>
          <w:rFonts w:ascii="Times New Roman" w:hAnsi="Times New Roman"/>
          <w:sz w:val="28"/>
          <w:szCs w:val="28"/>
        </w:rPr>
        <w:t>обеспечение   условий    развития    малого    и    среднего предпринимательства  в   качестве   одного   из  источников формирования местных бюджетов, создания  новых рабочих мест, развития  территорий  и  секторов экономики, повышения уровня и качества жизни населения;</w:t>
      </w:r>
      <w:r w:rsidRPr="008D4F3F">
        <w:rPr>
          <w:rFonts w:ascii="Times New Roman" w:hAnsi="Times New Roman"/>
          <w:sz w:val="28"/>
          <w:szCs w:val="28"/>
        </w:rPr>
        <w:t xml:space="preserve">                </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 формирование конкурентоспособной туристской индустрии, способствующей социально-экономическому развитию Ковернинского муниципального  района.</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p>
    <w:p w:rsidR="00920E9C" w:rsidRPr="009E26C7" w:rsidRDefault="00920E9C" w:rsidP="009E26C7">
      <w:pPr>
        <w:widowControl w:val="0"/>
        <w:autoSpaceDE w:val="0"/>
        <w:autoSpaceDN w:val="0"/>
        <w:adjustRightInd w:val="0"/>
        <w:spacing w:after="0" w:line="240" w:lineRule="auto"/>
        <w:ind w:left="284" w:firstLine="770"/>
        <w:jc w:val="center"/>
        <w:outlineLvl w:val="2"/>
        <w:rPr>
          <w:rFonts w:ascii="Times New Roman" w:hAnsi="Times New Roman"/>
          <w:b/>
          <w:sz w:val="28"/>
          <w:szCs w:val="28"/>
        </w:rPr>
      </w:pPr>
      <w:bookmarkStart w:id="7" w:name="Par381"/>
      <w:bookmarkEnd w:id="7"/>
      <w:r w:rsidRPr="00F24586">
        <w:rPr>
          <w:rFonts w:ascii="Times New Roman" w:hAnsi="Times New Roman"/>
          <w:b/>
          <w:sz w:val="28"/>
          <w:szCs w:val="28"/>
        </w:rPr>
        <w:t>2.3. Сроки и этапы реализации Программы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Сроки реализации Программы - 201</w:t>
      </w:r>
      <w:r w:rsidR="009613C5">
        <w:rPr>
          <w:rFonts w:ascii="Times New Roman" w:hAnsi="Times New Roman"/>
          <w:sz w:val="28"/>
          <w:szCs w:val="28"/>
        </w:rPr>
        <w:t>8</w:t>
      </w:r>
      <w:r w:rsidRPr="003E1228">
        <w:rPr>
          <w:rFonts w:ascii="Times New Roman" w:hAnsi="Times New Roman"/>
          <w:sz w:val="28"/>
          <w:szCs w:val="28"/>
        </w:rPr>
        <w:t xml:space="preserve"> - 20</w:t>
      </w:r>
      <w:r w:rsidR="00930AC8">
        <w:rPr>
          <w:rFonts w:ascii="Times New Roman" w:hAnsi="Times New Roman"/>
          <w:sz w:val="28"/>
          <w:szCs w:val="28"/>
        </w:rPr>
        <w:t>20</w:t>
      </w:r>
      <w:r w:rsidRPr="003E1228">
        <w:rPr>
          <w:rFonts w:ascii="Times New Roman" w:hAnsi="Times New Roman"/>
          <w:sz w:val="28"/>
          <w:szCs w:val="28"/>
        </w:rPr>
        <w:t xml:space="preserve"> годы.</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Программа выполняется в один этап.</w:t>
      </w:r>
    </w:p>
    <w:p w:rsidR="00920E9C" w:rsidRPr="003E1228" w:rsidRDefault="00920E9C" w:rsidP="00920E9C">
      <w:pPr>
        <w:widowControl w:val="0"/>
        <w:autoSpaceDE w:val="0"/>
        <w:autoSpaceDN w:val="0"/>
        <w:adjustRightInd w:val="0"/>
        <w:spacing w:after="0" w:line="240" w:lineRule="auto"/>
        <w:ind w:firstLine="770"/>
        <w:jc w:val="both"/>
        <w:rPr>
          <w:rFonts w:ascii="Times New Roman" w:hAnsi="Times New Roman"/>
          <w:sz w:val="28"/>
          <w:szCs w:val="28"/>
        </w:rPr>
      </w:pPr>
      <w:r w:rsidRPr="003E1228">
        <w:rPr>
          <w:rFonts w:ascii="Times New Roman" w:hAnsi="Times New Roman"/>
          <w:sz w:val="28"/>
          <w:szCs w:val="28"/>
        </w:rPr>
        <w:t>В конечном итоге успешная реализация мероприятий Программы позволит сформировать широкий слой малых и средних предприятий и предпринимателей, существенно влияющих на социально-экономическое развитие Ковернинского муниципального района, в том числе в отраслях туризма и производства народных художественных промыслов.</w:t>
      </w: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675B2D"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Default="00920E9C" w:rsidP="00B70D53">
      <w:pPr>
        <w:widowControl w:val="0"/>
        <w:autoSpaceDE w:val="0"/>
        <w:autoSpaceDN w:val="0"/>
        <w:adjustRightInd w:val="0"/>
        <w:spacing w:after="0" w:line="240" w:lineRule="auto"/>
        <w:jc w:val="both"/>
        <w:rPr>
          <w:rFonts w:ascii="Times New Roman" w:hAnsi="Times New Roman"/>
          <w:sz w:val="28"/>
          <w:szCs w:val="28"/>
        </w:rPr>
        <w:sectPr w:rsidR="00920E9C" w:rsidSect="00AF25F8">
          <w:footerReference w:type="default" r:id="rId13"/>
          <w:pgSz w:w="11906" w:h="16838" w:code="9"/>
          <w:pgMar w:top="709" w:right="849" w:bottom="284" w:left="1276" w:header="709" w:footer="709" w:gutter="0"/>
          <w:cols w:space="708"/>
          <w:titlePg/>
          <w:docGrid w:linePitch="360"/>
        </w:sectPr>
      </w:pPr>
    </w:p>
    <w:p w:rsidR="00920E9C" w:rsidRPr="009E26C7" w:rsidRDefault="00920E9C" w:rsidP="009E26C7">
      <w:pPr>
        <w:widowControl w:val="0"/>
        <w:autoSpaceDE w:val="0"/>
        <w:autoSpaceDN w:val="0"/>
        <w:adjustRightInd w:val="0"/>
        <w:spacing w:after="0" w:line="240" w:lineRule="auto"/>
        <w:ind w:firstLine="540"/>
        <w:jc w:val="center"/>
        <w:rPr>
          <w:rFonts w:ascii="Times New Roman" w:hAnsi="Times New Roman"/>
          <w:b/>
          <w:sz w:val="28"/>
          <w:szCs w:val="28"/>
        </w:rPr>
      </w:pPr>
      <w:r w:rsidRPr="00F24586">
        <w:rPr>
          <w:rFonts w:ascii="Times New Roman" w:hAnsi="Times New Roman"/>
          <w:b/>
          <w:sz w:val="28"/>
          <w:szCs w:val="28"/>
        </w:rPr>
        <w:lastRenderedPageBreak/>
        <w:t>2.4. Перечень основных мероприятий Программы.</w:t>
      </w:r>
    </w:p>
    <w:p w:rsidR="00920E9C" w:rsidRPr="003E1228" w:rsidRDefault="00920E9C" w:rsidP="00920E9C">
      <w:pPr>
        <w:widowControl w:val="0"/>
        <w:tabs>
          <w:tab w:val="right" w:pos="9923"/>
        </w:tabs>
        <w:autoSpaceDE w:val="0"/>
        <w:autoSpaceDN w:val="0"/>
        <w:adjustRightInd w:val="0"/>
        <w:spacing w:after="0" w:line="240" w:lineRule="auto"/>
        <w:ind w:firstLine="540"/>
        <w:jc w:val="right"/>
        <w:rPr>
          <w:rFonts w:ascii="Times New Roman" w:hAnsi="Times New Roman"/>
          <w:sz w:val="28"/>
          <w:szCs w:val="28"/>
        </w:rPr>
      </w:pPr>
      <w:r w:rsidRPr="003E1228">
        <w:rPr>
          <w:rFonts w:ascii="Times New Roman" w:hAnsi="Times New Roman"/>
          <w:sz w:val="28"/>
          <w:szCs w:val="28"/>
        </w:rPr>
        <w:t>Таблица 1.</w:t>
      </w:r>
    </w:p>
    <w:p w:rsidR="00920E9C" w:rsidRPr="003E1228" w:rsidRDefault="00920E9C" w:rsidP="00920E9C">
      <w:pPr>
        <w:widowControl w:val="0"/>
        <w:tabs>
          <w:tab w:val="right" w:pos="9923"/>
        </w:tabs>
        <w:autoSpaceDE w:val="0"/>
        <w:autoSpaceDN w:val="0"/>
        <w:adjustRightInd w:val="0"/>
        <w:spacing w:after="0" w:line="240" w:lineRule="auto"/>
        <w:ind w:left="-993" w:firstLine="1533"/>
        <w:jc w:val="center"/>
        <w:rPr>
          <w:rFonts w:ascii="Times New Roman" w:hAnsi="Times New Roman"/>
          <w:sz w:val="28"/>
          <w:szCs w:val="28"/>
        </w:rPr>
      </w:pPr>
    </w:p>
    <w:tbl>
      <w:tblPr>
        <w:tblW w:w="124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282"/>
        <w:gridCol w:w="2268"/>
        <w:gridCol w:w="142"/>
        <w:gridCol w:w="992"/>
        <w:gridCol w:w="426"/>
        <w:gridCol w:w="1275"/>
        <w:gridCol w:w="2268"/>
        <w:gridCol w:w="992"/>
        <w:gridCol w:w="994"/>
        <w:gridCol w:w="1136"/>
        <w:gridCol w:w="1134"/>
      </w:tblGrid>
      <w:tr w:rsidR="00930AC8" w:rsidRPr="00930AC8" w:rsidTr="00F2376E">
        <w:trPr>
          <w:trHeight w:val="1050"/>
        </w:trPr>
        <w:tc>
          <w:tcPr>
            <w:tcW w:w="848"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N</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п/п</w:t>
            </w:r>
          </w:p>
        </w:tc>
        <w:tc>
          <w:tcPr>
            <w:tcW w:w="2410"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Наименование</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мероприятия</w:t>
            </w:r>
          </w:p>
        </w:tc>
        <w:tc>
          <w:tcPr>
            <w:tcW w:w="1418" w:type="dxa"/>
            <w:gridSpan w:val="2"/>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Категория</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расходов</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p>
        </w:tc>
        <w:tc>
          <w:tcPr>
            <w:tcW w:w="1275" w:type="dxa"/>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Сроки</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выполнения</w:t>
            </w:r>
          </w:p>
        </w:tc>
        <w:tc>
          <w:tcPr>
            <w:tcW w:w="2268" w:type="dxa"/>
            <w:vMerge w:val="restart"/>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Исполнители</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мероприятий</w:t>
            </w:r>
          </w:p>
        </w:tc>
        <w:tc>
          <w:tcPr>
            <w:tcW w:w="4256" w:type="dxa"/>
            <w:gridSpan w:val="4"/>
            <w:tcBorders>
              <w:bottom w:val="single" w:sz="4" w:space="0" w:color="auto"/>
            </w:tcBorders>
          </w:tcPr>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Объем финансирования</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(по годам) за счет</w:t>
            </w:r>
          </w:p>
          <w:p w:rsidR="00930AC8" w:rsidRPr="00930AC8" w:rsidRDefault="00930AC8" w:rsidP="00C60921">
            <w:pPr>
              <w:widowControl w:val="0"/>
              <w:tabs>
                <w:tab w:val="right" w:pos="9923"/>
              </w:tabs>
              <w:autoSpaceDE w:val="0"/>
              <w:autoSpaceDN w:val="0"/>
              <w:adjustRightInd w:val="0"/>
              <w:spacing w:after="0" w:line="240" w:lineRule="auto"/>
              <w:jc w:val="center"/>
              <w:rPr>
                <w:rFonts w:ascii="Times New Roman" w:hAnsi="Times New Roman"/>
                <w:b/>
                <w:bCs/>
                <w:sz w:val="24"/>
                <w:szCs w:val="24"/>
              </w:rPr>
            </w:pPr>
            <w:r w:rsidRPr="00930AC8">
              <w:rPr>
                <w:rFonts w:ascii="Times New Roman" w:hAnsi="Times New Roman"/>
                <w:b/>
                <w:bCs/>
                <w:sz w:val="24"/>
                <w:szCs w:val="24"/>
              </w:rPr>
              <w:t>средств бюджета района, тыс. рублей</w:t>
            </w:r>
          </w:p>
        </w:tc>
      </w:tr>
      <w:tr w:rsidR="00907CE7" w:rsidRPr="00930AC8" w:rsidTr="00F2376E">
        <w:trPr>
          <w:trHeight w:val="253"/>
        </w:trPr>
        <w:tc>
          <w:tcPr>
            <w:tcW w:w="848"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2410"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1418" w:type="dxa"/>
            <w:gridSpan w:val="2"/>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1275" w:type="dxa"/>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2268" w:type="dxa"/>
            <w:vMerge/>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sidRPr="00930AC8">
              <w:rPr>
                <w:rFonts w:ascii="Times New Roman" w:hAnsi="Times New Roman"/>
                <w:b/>
                <w:bCs/>
                <w:sz w:val="24"/>
                <w:szCs w:val="24"/>
                <w:lang w:val="en-US"/>
              </w:rPr>
              <w:t>2018</w:t>
            </w:r>
          </w:p>
        </w:tc>
        <w:tc>
          <w:tcPr>
            <w:tcW w:w="994"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2019</w:t>
            </w:r>
          </w:p>
        </w:tc>
        <w:tc>
          <w:tcPr>
            <w:tcW w:w="1136"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2020</w:t>
            </w:r>
          </w:p>
        </w:tc>
        <w:tc>
          <w:tcPr>
            <w:tcW w:w="1134" w:type="dxa"/>
            <w:tcBorders>
              <w:top w:val="single" w:sz="4" w:space="0" w:color="auto"/>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Всего</w:t>
            </w:r>
          </w:p>
        </w:tc>
      </w:tr>
      <w:tr w:rsidR="00907CE7" w:rsidRPr="00930AC8" w:rsidTr="00F2376E">
        <w:tc>
          <w:tcPr>
            <w:tcW w:w="8219" w:type="dxa"/>
            <w:gridSpan w:val="8"/>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О</w:t>
            </w:r>
            <w:r w:rsidRPr="00930AC8">
              <w:rPr>
                <w:rFonts w:ascii="Times New Roman" w:hAnsi="Times New Roman"/>
                <w:sz w:val="24"/>
                <w:szCs w:val="24"/>
              </w:rPr>
              <w:t>беспечение условий развития малого и среднего предпринимательства в качестве одного из источников формирования  консолидированного бюджета  области и Ковернинского муниципального района, создание новых рабочих мест, развития территорий и секторов экономики, повышение уровня и качества жизни населения</w:t>
            </w:r>
          </w:p>
        </w:tc>
        <w:tc>
          <w:tcPr>
            <w:tcW w:w="992" w:type="dxa"/>
            <w:tcBorders>
              <w:left w:val="single" w:sz="4" w:space="0" w:color="auto"/>
              <w:righ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w:t>
            </w:r>
            <w:r w:rsidRPr="00930AC8">
              <w:rPr>
                <w:rFonts w:ascii="Times New Roman" w:hAnsi="Times New Roman"/>
                <w:bCs/>
                <w:sz w:val="24"/>
                <w:szCs w:val="24"/>
              </w:rPr>
              <w:t>0,0</w:t>
            </w:r>
          </w:p>
        </w:tc>
        <w:tc>
          <w:tcPr>
            <w:tcW w:w="994"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980,0</w:t>
            </w:r>
          </w:p>
        </w:tc>
        <w:tc>
          <w:tcPr>
            <w:tcW w:w="1136"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980,0</w:t>
            </w:r>
          </w:p>
        </w:tc>
        <w:tc>
          <w:tcPr>
            <w:tcW w:w="1134" w:type="dxa"/>
            <w:tcBorders>
              <w:left w:val="single" w:sz="4" w:space="0" w:color="auto"/>
            </w:tcBorders>
            <w:shd w:val="clear" w:color="auto" w:fill="FFFFFF"/>
          </w:tcPr>
          <w:p w:rsidR="00907CE7" w:rsidRPr="00930AC8" w:rsidRDefault="00F973FA"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2940,0</w:t>
            </w:r>
          </w:p>
        </w:tc>
      </w:tr>
      <w:tr w:rsidR="00907CE7" w:rsidRPr="00930AC8" w:rsidTr="00F2376E">
        <w:tc>
          <w:tcPr>
            <w:tcW w:w="8219" w:type="dxa"/>
            <w:gridSpan w:val="8"/>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b/>
                <w:bCs/>
                <w:sz w:val="24"/>
                <w:szCs w:val="24"/>
              </w:rPr>
              <w:t>Подпрограмма 1 «Развитие предпринимательства Ковернинского муниципального района»</w:t>
            </w:r>
          </w:p>
        </w:tc>
        <w:tc>
          <w:tcPr>
            <w:tcW w:w="992" w:type="dxa"/>
            <w:tcBorders>
              <w:righ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w:t>
            </w:r>
            <w:r w:rsidRPr="00930AC8">
              <w:rPr>
                <w:rFonts w:ascii="Times New Roman" w:hAnsi="Times New Roman"/>
                <w:bCs/>
                <w:sz w:val="24"/>
                <w:szCs w:val="24"/>
              </w:rPr>
              <w:t>5,0</w:t>
            </w:r>
          </w:p>
        </w:tc>
        <w:tc>
          <w:tcPr>
            <w:tcW w:w="994" w:type="dxa"/>
            <w:tcBorders>
              <w:left w:val="single" w:sz="4" w:space="0" w:color="auto"/>
            </w:tcBorders>
            <w:shd w:val="clear" w:color="auto" w:fill="FFFFFF"/>
          </w:tcPr>
          <w:p w:rsidR="00907CE7" w:rsidRPr="00930AC8" w:rsidRDefault="00907CE7" w:rsidP="00930AC8">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905</w:t>
            </w:r>
            <w:r w:rsidRPr="00930AC8">
              <w:rPr>
                <w:rFonts w:ascii="Times New Roman" w:hAnsi="Times New Roman"/>
                <w:bCs/>
                <w:sz w:val="24"/>
                <w:szCs w:val="24"/>
              </w:rPr>
              <w:t>,</w:t>
            </w:r>
            <w:r>
              <w:rPr>
                <w:rFonts w:ascii="Times New Roman" w:hAnsi="Times New Roman"/>
                <w:bCs/>
                <w:sz w:val="24"/>
                <w:szCs w:val="24"/>
              </w:rPr>
              <w:t>0</w:t>
            </w:r>
          </w:p>
        </w:tc>
        <w:tc>
          <w:tcPr>
            <w:tcW w:w="1136" w:type="dxa"/>
            <w:tcBorders>
              <w:left w:val="single" w:sz="4" w:space="0" w:color="auto"/>
            </w:tcBorders>
            <w:shd w:val="clear" w:color="auto" w:fill="FFFFFF"/>
          </w:tcPr>
          <w:p w:rsidR="00907CE7" w:rsidRPr="00930AC8" w:rsidRDefault="00907CE7" w:rsidP="00F0070E">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905,0</w:t>
            </w:r>
          </w:p>
        </w:tc>
        <w:tc>
          <w:tcPr>
            <w:tcW w:w="1134" w:type="dxa"/>
            <w:tcBorders>
              <w:left w:val="single" w:sz="4" w:space="0" w:color="auto"/>
            </w:tcBorders>
            <w:shd w:val="clear" w:color="auto" w:fill="FFFFFF"/>
          </w:tcPr>
          <w:p w:rsidR="00907CE7" w:rsidRPr="00930AC8" w:rsidRDefault="00F973FA" w:rsidP="00F973FA">
            <w:pPr>
              <w:widowControl w:val="0"/>
              <w:tabs>
                <w:tab w:val="right" w:pos="9923"/>
              </w:tabs>
              <w:autoSpaceDE w:val="0"/>
              <w:autoSpaceDN w:val="0"/>
              <w:adjustRightInd w:val="0"/>
              <w:jc w:val="center"/>
              <w:rPr>
                <w:rFonts w:ascii="Times New Roman" w:hAnsi="Times New Roman"/>
                <w:bCs/>
                <w:sz w:val="24"/>
                <w:szCs w:val="24"/>
              </w:rPr>
            </w:pPr>
            <w:r>
              <w:rPr>
                <w:rFonts w:ascii="Times New Roman" w:hAnsi="Times New Roman"/>
                <w:bCs/>
                <w:sz w:val="24"/>
                <w:szCs w:val="24"/>
              </w:rPr>
              <w:t>2715,0</w:t>
            </w:r>
          </w:p>
        </w:tc>
      </w:tr>
      <w:tr w:rsidR="00907CE7" w:rsidRPr="00930AC8" w:rsidTr="00F2376E">
        <w:tc>
          <w:tcPr>
            <w:tcW w:w="566" w:type="dxa"/>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1.1</w:t>
            </w:r>
          </w:p>
        </w:tc>
        <w:tc>
          <w:tcPr>
            <w:tcW w:w="2550" w:type="dxa"/>
            <w:gridSpan w:val="2"/>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Проведение мероприятий, способствующих созданию благоприятных условий для ведения малого и среднего бизнеса</w:t>
            </w:r>
          </w:p>
        </w:tc>
        <w:tc>
          <w:tcPr>
            <w:tcW w:w="1134" w:type="dxa"/>
            <w:gridSpan w:val="2"/>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907CE7" w:rsidRPr="00930AC8" w:rsidRDefault="00907CE7" w:rsidP="00F66214">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907CE7" w:rsidRPr="00930AC8" w:rsidRDefault="00907CE7" w:rsidP="00930AC8">
            <w:pPr>
              <w:widowControl w:val="0"/>
              <w:tabs>
                <w:tab w:val="right" w:pos="9923"/>
              </w:tabs>
              <w:autoSpaceDE w:val="0"/>
              <w:autoSpaceDN w:val="0"/>
              <w:adjustRightInd w:val="0"/>
              <w:jc w:val="center"/>
              <w:rPr>
                <w:rFonts w:ascii="Times New Roman" w:hAnsi="Times New Roman"/>
                <w:sz w:val="24"/>
                <w:szCs w:val="24"/>
              </w:rPr>
            </w:pPr>
            <w:r w:rsidRPr="00930AC8">
              <w:rPr>
                <w:rFonts w:ascii="Times New Roman" w:hAnsi="Times New Roman"/>
                <w:sz w:val="24"/>
                <w:szCs w:val="24"/>
              </w:rPr>
              <w:t>1</w:t>
            </w:r>
            <w:r>
              <w:rPr>
                <w:rFonts w:ascii="Times New Roman" w:hAnsi="Times New Roman"/>
                <w:sz w:val="24"/>
                <w:szCs w:val="24"/>
              </w:rPr>
              <w:t>0</w:t>
            </w:r>
            <w:r w:rsidRPr="00930AC8">
              <w:rPr>
                <w:rFonts w:ascii="Times New Roman" w:hAnsi="Times New Roman"/>
                <w:sz w:val="24"/>
                <w:szCs w:val="24"/>
              </w:rPr>
              <w:t>6,0</w:t>
            </w:r>
          </w:p>
        </w:tc>
        <w:tc>
          <w:tcPr>
            <w:tcW w:w="994" w:type="dxa"/>
            <w:tcBorders>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106,0</w:t>
            </w:r>
          </w:p>
        </w:tc>
        <w:tc>
          <w:tcPr>
            <w:tcW w:w="1136" w:type="dxa"/>
            <w:tcBorders>
              <w:left w:val="single" w:sz="4" w:space="0" w:color="auto"/>
            </w:tcBorders>
          </w:tcPr>
          <w:p w:rsidR="00907CE7" w:rsidRPr="00930AC8" w:rsidRDefault="00907CE7"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106,0</w:t>
            </w:r>
          </w:p>
        </w:tc>
        <w:tc>
          <w:tcPr>
            <w:tcW w:w="1134" w:type="dxa"/>
            <w:tcBorders>
              <w:left w:val="single" w:sz="4" w:space="0" w:color="auto"/>
            </w:tcBorders>
          </w:tcPr>
          <w:p w:rsidR="00907CE7" w:rsidRPr="00930AC8" w:rsidRDefault="00F973FA" w:rsidP="00F0070E">
            <w:pPr>
              <w:widowControl w:val="0"/>
              <w:tabs>
                <w:tab w:val="right" w:pos="9923"/>
              </w:tabs>
              <w:autoSpaceDE w:val="0"/>
              <w:autoSpaceDN w:val="0"/>
              <w:adjustRightInd w:val="0"/>
              <w:jc w:val="center"/>
              <w:rPr>
                <w:rFonts w:ascii="Times New Roman" w:hAnsi="Times New Roman"/>
                <w:sz w:val="24"/>
                <w:szCs w:val="24"/>
              </w:rPr>
            </w:pPr>
            <w:r>
              <w:rPr>
                <w:rFonts w:ascii="Times New Roman" w:hAnsi="Times New Roman"/>
                <w:sz w:val="24"/>
                <w:szCs w:val="24"/>
              </w:rPr>
              <w:t>318,0</w:t>
            </w:r>
          </w:p>
        </w:tc>
      </w:tr>
      <w:tr w:rsidR="00907CE7" w:rsidRPr="00930AC8" w:rsidTr="00F2376E">
        <w:trPr>
          <w:trHeight w:val="1262"/>
        </w:trPr>
        <w:tc>
          <w:tcPr>
            <w:tcW w:w="566"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1.2</w:t>
            </w:r>
          </w:p>
        </w:tc>
        <w:tc>
          <w:tcPr>
            <w:tcW w:w="2550" w:type="dxa"/>
            <w:gridSpan w:val="2"/>
          </w:tcPr>
          <w:p w:rsidR="00907CE7" w:rsidRPr="00930AC8" w:rsidRDefault="00907CE7" w:rsidP="00F0070E">
            <w:pPr>
              <w:jc w:val="center"/>
              <w:rPr>
                <w:rFonts w:ascii="Times New Roman" w:hAnsi="Times New Roman"/>
                <w:sz w:val="24"/>
                <w:szCs w:val="24"/>
              </w:rPr>
            </w:pPr>
            <w:r w:rsidRPr="00930AC8">
              <w:rPr>
                <w:rFonts w:ascii="Times New Roman" w:hAnsi="Times New Roman"/>
                <w:sz w:val="24"/>
                <w:szCs w:val="24"/>
              </w:rPr>
              <w:t>Финансовая и инвестиционная поддержка субъектов малого  и среднего предпринимательства</w:t>
            </w:r>
          </w:p>
        </w:tc>
        <w:tc>
          <w:tcPr>
            <w:tcW w:w="1134" w:type="dxa"/>
            <w:gridSpan w:val="2"/>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907CE7" w:rsidRPr="00930AC8" w:rsidRDefault="00907CE7"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 xml:space="preserve">Отдел экономики Администрации Ковернинского муниципального района Нижегородской </w:t>
            </w:r>
            <w:r w:rsidRPr="00930AC8">
              <w:rPr>
                <w:rFonts w:ascii="Times New Roman" w:hAnsi="Times New Roman"/>
                <w:sz w:val="24"/>
                <w:szCs w:val="24"/>
              </w:rPr>
              <w:lastRenderedPageBreak/>
              <w:t>области.</w:t>
            </w:r>
          </w:p>
        </w:tc>
        <w:tc>
          <w:tcPr>
            <w:tcW w:w="992" w:type="dxa"/>
            <w:tcBorders>
              <w:right w:val="single" w:sz="4" w:space="0" w:color="auto"/>
            </w:tcBorders>
          </w:tcPr>
          <w:p w:rsidR="00907CE7" w:rsidRPr="00930AC8" w:rsidRDefault="00907CE7" w:rsidP="00930AC8">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lastRenderedPageBreak/>
              <w:t>20,0</w:t>
            </w:r>
          </w:p>
        </w:tc>
        <w:tc>
          <w:tcPr>
            <w:tcW w:w="994"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20,0</w:t>
            </w:r>
          </w:p>
        </w:tc>
        <w:tc>
          <w:tcPr>
            <w:tcW w:w="1136"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4" w:type="dxa"/>
            <w:tcBorders>
              <w:left w:val="single" w:sz="4" w:space="0" w:color="auto"/>
            </w:tcBorders>
          </w:tcPr>
          <w:p w:rsidR="00907CE7"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60</w:t>
            </w:r>
            <w:r w:rsidR="00907CE7">
              <w:rPr>
                <w:rFonts w:ascii="Times New Roman" w:hAnsi="Times New Roman"/>
                <w:sz w:val="24"/>
                <w:szCs w:val="24"/>
              </w:rPr>
              <w:t>,0</w:t>
            </w:r>
          </w:p>
        </w:tc>
      </w:tr>
      <w:tr w:rsidR="00907CE7" w:rsidRPr="00930AC8" w:rsidTr="00F2376E">
        <w:tc>
          <w:tcPr>
            <w:tcW w:w="566"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lastRenderedPageBreak/>
              <w:t>1.3</w:t>
            </w:r>
          </w:p>
        </w:tc>
        <w:tc>
          <w:tcPr>
            <w:tcW w:w="2550" w:type="dxa"/>
            <w:gridSpan w:val="2"/>
          </w:tcPr>
          <w:p w:rsidR="00907CE7" w:rsidRPr="00930AC8" w:rsidRDefault="00907CE7" w:rsidP="00F0070E">
            <w:pPr>
              <w:jc w:val="center"/>
              <w:rPr>
                <w:rFonts w:ascii="Times New Roman" w:hAnsi="Times New Roman"/>
                <w:sz w:val="24"/>
                <w:szCs w:val="24"/>
              </w:rPr>
            </w:pPr>
            <w:r w:rsidRPr="00930AC8">
              <w:rPr>
                <w:rFonts w:ascii="Times New Roman" w:hAnsi="Times New Roman"/>
                <w:sz w:val="24"/>
                <w:szCs w:val="24"/>
              </w:rPr>
              <w:t>Создание и развитие инфраструктуры поддержки субъектов малого и среднего предпринимательства</w:t>
            </w:r>
          </w:p>
        </w:tc>
        <w:tc>
          <w:tcPr>
            <w:tcW w:w="1134" w:type="dxa"/>
            <w:gridSpan w:val="2"/>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907CE7" w:rsidRPr="00930AC8" w:rsidRDefault="00907CE7"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779,0</w:t>
            </w:r>
          </w:p>
        </w:tc>
        <w:tc>
          <w:tcPr>
            <w:tcW w:w="994"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779,0</w:t>
            </w:r>
          </w:p>
        </w:tc>
        <w:tc>
          <w:tcPr>
            <w:tcW w:w="1136" w:type="dxa"/>
            <w:tcBorders>
              <w:left w:val="single" w:sz="4" w:space="0" w:color="auto"/>
            </w:tcBorders>
          </w:tcPr>
          <w:p w:rsidR="00907CE7" w:rsidRPr="00930AC8" w:rsidRDefault="00907CE7"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779,0</w:t>
            </w:r>
          </w:p>
        </w:tc>
        <w:tc>
          <w:tcPr>
            <w:tcW w:w="1134" w:type="dxa"/>
            <w:tcBorders>
              <w:left w:val="single" w:sz="4" w:space="0" w:color="auto"/>
            </w:tcBorders>
          </w:tcPr>
          <w:p w:rsidR="00907CE7"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2337,0</w:t>
            </w:r>
          </w:p>
        </w:tc>
      </w:tr>
      <w:tr w:rsidR="00F2376E" w:rsidRPr="00930AC8" w:rsidTr="00F2376E">
        <w:trPr>
          <w:trHeight w:val="467"/>
        </w:trPr>
        <w:tc>
          <w:tcPr>
            <w:tcW w:w="8219" w:type="dxa"/>
            <w:gridSpan w:val="8"/>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b/>
                <w:bCs/>
                <w:sz w:val="24"/>
                <w:szCs w:val="24"/>
              </w:rPr>
              <w:t>Подпрограмма 2 «Развитие внутреннего и въездного туризма в Ковернинском муниципальном  районе»</w:t>
            </w:r>
          </w:p>
        </w:tc>
        <w:tc>
          <w:tcPr>
            <w:tcW w:w="992" w:type="dxa"/>
            <w:tcBorders>
              <w:righ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sidRPr="00930AC8">
              <w:rPr>
                <w:rFonts w:ascii="Times New Roman" w:hAnsi="Times New Roman"/>
                <w:bCs/>
                <w:sz w:val="24"/>
                <w:szCs w:val="24"/>
              </w:rPr>
              <w:t>75,0</w:t>
            </w:r>
          </w:p>
        </w:tc>
        <w:tc>
          <w:tcPr>
            <w:tcW w:w="994" w:type="dxa"/>
            <w:tcBorders>
              <w:lef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75</w:t>
            </w:r>
            <w:r w:rsidRPr="00930AC8">
              <w:rPr>
                <w:rFonts w:ascii="Times New Roman" w:hAnsi="Times New Roman"/>
                <w:bCs/>
                <w:sz w:val="24"/>
                <w:szCs w:val="24"/>
              </w:rPr>
              <w:t>,0</w:t>
            </w:r>
          </w:p>
        </w:tc>
        <w:tc>
          <w:tcPr>
            <w:tcW w:w="1136" w:type="dxa"/>
            <w:tcBorders>
              <w:left w:val="single" w:sz="4" w:space="0" w:color="auto"/>
            </w:tcBorders>
            <w:shd w:val="clear" w:color="auto" w:fill="FFFFFF"/>
          </w:tcPr>
          <w:p w:rsidR="00F2376E" w:rsidRPr="00930AC8" w:rsidRDefault="00F2376E"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75,0</w:t>
            </w:r>
          </w:p>
        </w:tc>
        <w:tc>
          <w:tcPr>
            <w:tcW w:w="1134" w:type="dxa"/>
            <w:tcBorders>
              <w:left w:val="single" w:sz="4" w:space="0" w:color="auto"/>
            </w:tcBorders>
            <w:shd w:val="clear" w:color="auto" w:fill="FFFFFF"/>
          </w:tcPr>
          <w:p w:rsidR="00F2376E" w:rsidRPr="00930AC8" w:rsidRDefault="00F973FA" w:rsidP="00F0070E">
            <w:pPr>
              <w:tabs>
                <w:tab w:val="center" w:pos="4536"/>
                <w:tab w:val="right" w:pos="9072"/>
              </w:tabs>
              <w:jc w:val="center"/>
              <w:rPr>
                <w:rFonts w:ascii="Times New Roman" w:hAnsi="Times New Roman"/>
                <w:bCs/>
                <w:sz w:val="24"/>
                <w:szCs w:val="24"/>
              </w:rPr>
            </w:pPr>
            <w:r>
              <w:rPr>
                <w:rFonts w:ascii="Times New Roman" w:hAnsi="Times New Roman"/>
                <w:bCs/>
                <w:sz w:val="24"/>
                <w:szCs w:val="24"/>
              </w:rPr>
              <w:t>225</w:t>
            </w:r>
            <w:r w:rsidR="00F2376E">
              <w:rPr>
                <w:rFonts w:ascii="Times New Roman" w:hAnsi="Times New Roman"/>
                <w:bCs/>
                <w:sz w:val="24"/>
                <w:szCs w:val="24"/>
              </w:rPr>
              <w:t>,0</w:t>
            </w:r>
          </w:p>
        </w:tc>
      </w:tr>
      <w:tr w:rsidR="00F2376E" w:rsidRPr="00930AC8" w:rsidTr="00F2376E">
        <w:trPr>
          <w:trHeight w:val="2464"/>
        </w:trPr>
        <w:tc>
          <w:tcPr>
            <w:tcW w:w="566"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2.1</w:t>
            </w:r>
          </w:p>
        </w:tc>
        <w:tc>
          <w:tcPr>
            <w:tcW w:w="2550" w:type="dxa"/>
            <w:gridSpan w:val="2"/>
          </w:tcPr>
          <w:p w:rsidR="00F2376E" w:rsidRPr="00930AC8" w:rsidRDefault="00F2376E" w:rsidP="00F0070E">
            <w:pPr>
              <w:jc w:val="center"/>
              <w:rPr>
                <w:rFonts w:ascii="Times New Roman" w:hAnsi="Times New Roman"/>
                <w:sz w:val="24"/>
                <w:szCs w:val="24"/>
              </w:rPr>
            </w:pPr>
            <w:r w:rsidRPr="00930AC8">
              <w:rPr>
                <w:rFonts w:ascii="Times New Roman" w:hAnsi="Times New Roman"/>
                <w:sz w:val="24"/>
                <w:szCs w:val="24"/>
              </w:rPr>
              <w:t>Изучение потенциальных возможностей и путей развития туристического комплекса в районе, отдельных видов рекреации и туризма</w:t>
            </w:r>
          </w:p>
        </w:tc>
        <w:tc>
          <w:tcPr>
            <w:tcW w:w="1134" w:type="dxa"/>
            <w:gridSpan w:val="2"/>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F2376E" w:rsidRPr="00930AC8" w:rsidRDefault="00F2376E"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99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1136"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c>
          <w:tcPr>
            <w:tcW w:w="113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p>
        </w:tc>
      </w:tr>
      <w:tr w:rsidR="00F2376E" w:rsidRPr="00930AC8" w:rsidTr="00F2376E">
        <w:tc>
          <w:tcPr>
            <w:tcW w:w="566"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2.2</w:t>
            </w:r>
          </w:p>
        </w:tc>
        <w:tc>
          <w:tcPr>
            <w:tcW w:w="2550" w:type="dxa"/>
            <w:gridSpan w:val="2"/>
          </w:tcPr>
          <w:p w:rsidR="00F2376E" w:rsidRPr="00930AC8" w:rsidRDefault="00F2376E" w:rsidP="00F0070E">
            <w:pPr>
              <w:jc w:val="center"/>
              <w:rPr>
                <w:rFonts w:ascii="Times New Roman" w:hAnsi="Times New Roman"/>
                <w:sz w:val="24"/>
                <w:szCs w:val="24"/>
              </w:rPr>
            </w:pPr>
            <w:r w:rsidRPr="00930AC8">
              <w:rPr>
                <w:rFonts w:ascii="Times New Roman" w:hAnsi="Times New Roman"/>
                <w:sz w:val="24"/>
                <w:szCs w:val="24"/>
              </w:rPr>
              <w:t>Улучшение состояния и создание новых объектов показа в Ковернинском районе.</w:t>
            </w:r>
          </w:p>
        </w:tc>
        <w:tc>
          <w:tcPr>
            <w:tcW w:w="1134" w:type="dxa"/>
            <w:gridSpan w:val="2"/>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Прочие расходы</w:t>
            </w:r>
          </w:p>
        </w:tc>
        <w:tc>
          <w:tcPr>
            <w:tcW w:w="1701" w:type="dxa"/>
            <w:gridSpan w:val="2"/>
          </w:tcPr>
          <w:p w:rsidR="00F2376E" w:rsidRPr="00930AC8" w:rsidRDefault="00F2376E" w:rsidP="00F66214">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201</w:t>
            </w:r>
            <w:r w:rsidR="00F66214">
              <w:rPr>
                <w:rFonts w:ascii="Times New Roman" w:hAnsi="Times New Roman"/>
                <w:sz w:val="24"/>
                <w:szCs w:val="24"/>
              </w:rPr>
              <w:t>8</w:t>
            </w:r>
            <w:r w:rsidRPr="00930AC8">
              <w:rPr>
                <w:rFonts w:ascii="Times New Roman" w:hAnsi="Times New Roman"/>
                <w:sz w:val="24"/>
                <w:szCs w:val="24"/>
              </w:rPr>
              <w:t>-20</w:t>
            </w:r>
            <w:r>
              <w:rPr>
                <w:rFonts w:ascii="Times New Roman" w:hAnsi="Times New Roman"/>
                <w:sz w:val="24"/>
                <w:szCs w:val="24"/>
              </w:rPr>
              <w:t>20</w:t>
            </w:r>
          </w:p>
        </w:tc>
        <w:tc>
          <w:tcPr>
            <w:tcW w:w="2268" w:type="dxa"/>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Отдел экономики Администрации Ковернинского муниципального района Нижегородской области.</w:t>
            </w:r>
          </w:p>
        </w:tc>
        <w:tc>
          <w:tcPr>
            <w:tcW w:w="992" w:type="dxa"/>
            <w:tcBorders>
              <w:righ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sidRPr="00930AC8">
              <w:rPr>
                <w:rFonts w:ascii="Times New Roman" w:hAnsi="Times New Roman"/>
                <w:sz w:val="24"/>
                <w:szCs w:val="24"/>
              </w:rPr>
              <w:t>75,0</w:t>
            </w:r>
          </w:p>
        </w:tc>
        <w:tc>
          <w:tcPr>
            <w:tcW w:w="994"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75</w:t>
            </w:r>
            <w:r w:rsidRPr="00930AC8">
              <w:rPr>
                <w:rFonts w:ascii="Times New Roman" w:hAnsi="Times New Roman"/>
                <w:sz w:val="24"/>
                <w:szCs w:val="24"/>
              </w:rPr>
              <w:t>,0</w:t>
            </w:r>
          </w:p>
        </w:tc>
        <w:tc>
          <w:tcPr>
            <w:tcW w:w="1136" w:type="dxa"/>
            <w:tcBorders>
              <w:left w:val="single" w:sz="4" w:space="0" w:color="auto"/>
            </w:tcBorders>
          </w:tcPr>
          <w:p w:rsidR="00F2376E" w:rsidRPr="00930AC8" w:rsidRDefault="00F2376E"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75,0</w:t>
            </w:r>
          </w:p>
        </w:tc>
        <w:tc>
          <w:tcPr>
            <w:tcW w:w="1134" w:type="dxa"/>
            <w:tcBorders>
              <w:left w:val="single" w:sz="4" w:space="0" w:color="auto"/>
            </w:tcBorders>
          </w:tcPr>
          <w:p w:rsidR="00F2376E" w:rsidRPr="00930AC8" w:rsidRDefault="00F973FA" w:rsidP="00F0070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225</w:t>
            </w:r>
            <w:r w:rsidR="00F2376E">
              <w:rPr>
                <w:rFonts w:ascii="Times New Roman" w:hAnsi="Times New Roman"/>
                <w:sz w:val="24"/>
                <w:szCs w:val="24"/>
              </w:rPr>
              <w:t>,0</w:t>
            </w:r>
          </w:p>
        </w:tc>
      </w:tr>
    </w:tbl>
    <w:p w:rsidR="00920E9C" w:rsidRPr="00675B2D" w:rsidRDefault="00920E9C" w:rsidP="00920E9C">
      <w:pPr>
        <w:widowControl w:val="0"/>
        <w:autoSpaceDE w:val="0"/>
        <w:autoSpaceDN w:val="0"/>
        <w:adjustRightInd w:val="0"/>
        <w:spacing w:after="0" w:line="240" w:lineRule="auto"/>
        <w:outlineLvl w:val="2"/>
        <w:rPr>
          <w:rFonts w:ascii="Times New Roman" w:hAnsi="Times New Roman"/>
          <w:sz w:val="28"/>
          <w:szCs w:val="28"/>
        </w:rPr>
        <w:sectPr w:rsidR="00920E9C" w:rsidRPr="00675B2D" w:rsidSect="008905B9">
          <w:pgSz w:w="16838" w:h="11906" w:orient="landscape" w:code="9"/>
          <w:pgMar w:top="851" w:right="709" w:bottom="851" w:left="709" w:header="709" w:footer="709" w:gutter="0"/>
          <w:cols w:space="708"/>
          <w:titlePg/>
          <w:docGrid w:linePitch="360"/>
        </w:sectPr>
      </w:pPr>
      <w:bookmarkStart w:id="8" w:name="Par478"/>
      <w:bookmarkEnd w:id="8"/>
    </w:p>
    <w:p w:rsidR="00920E9C" w:rsidRPr="009E26C7" w:rsidRDefault="00920E9C" w:rsidP="009E26C7">
      <w:pPr>
        <w:widowControl w:val="0"/>
        <w:autoSpaceDE w:val="0"/>
        <w:autoSpaceDN w:val="0"/>
        <w:adjustRightInd w:val="0"/>
        <w:spacing w:after="0" w:line="240" w:lineRule="auto"/>
        <w:jc w:val="center"/>
        <w:outlineLvl w:val="2"/>
        <w:rPr>
          <w:rFonts w:ascii="Times New Roman" w:hAnsi="Times New Roman"/>
          <w:b/>
          <w:sz w:val="28"/>
          <w:szCs w:val="28"/>
        </w:rPr>
      </w:pPr>
      <w:r w:rsidRPr="00F24586">
        <w:rPr>
          <w:rFonts w:ascii="Times New Roman" w:hAnsi="Times New Roman"/>
          <w:b/>
          <w:sz w:val="28"/>
          <w:szCs w:val="28"/>
        </w:rPr>
        <w:lastRenderedPageBreak/>
        <w:t>2.5. Индикаторы достижения цели и непосредственные результаты реализации Программы.</w:t>
      </w:r>
    </w:p>
    <w:p w:rsidR="00920E9C" w:rsidRPr="003E1228" w:rsidRDefault="00920E9C" w:rsidP="009E26C7">
      <w:pPr>
        <w:widowControl w:val="0"/>
        <w:autoSpaceDE w:val="0"/>
        <w:autoSpaceDN w:val="0"/>
        <w:adjustRightInd w:val="0"/>
        <w:spacing w:after="0" w:line="240" w:lineRule="auto"/>
        <w:jc w:val="right"/>
        <w:outlineLvl w:val="3"/>
        <w:rPr>
          <w:rFonts w:ascii="Times New Roman" w:hAnsi="Times New Roman"/>
          <w:sz w:val="28"/>
          <w:szCs w:val="28"/>
        </w:rPr>
      </w:pPr>
      <w:r w:rsidRPr="003E1228">
        <w:rPr>
          <w:rFonts w:ascii="Times New Roman" w:hAnsi="Times New Roman"/>
          <w:sz w:val="28"/>
          <w:szCs w:val="28"/>
        </w:rPr>
        <w:t>Таблица 2</w:t>
      </w:r>
    </w:p>
    <w:tbl>
      <w:tblPr>
        <w:tblW w:w="9854" w:type="dxa"/>
        <w:tblCellSpacing w:w="5" w:type="nil"/>
        <w:tblInd w:w="2" w:type="dxa"/>
        <w:tblLayout w:type="fixed"/>
        <w:tblCellMar>
          <w:left w:w="75" w:type="dxa"/>
          <w:right w:w="75" w:type="dxa"/>
        </w:tblCellMar>
        <w:tblLook w:val="0000"/>
      </w:tblPr>
      <w:tblGrid>
        <w:gridCol w:w="3828"/>
        <w:gridCol w:w="1342"/>
        <w:gridCol w:w="1776"/>
        <w:gridCol w:w="2908"/>
      </w:tblGrid>
      <w:tr w:rsidR="00920E9C" w:rsidRPr="003E1228" w:rsidTr="00F0070E">
        <w:trPr>
          <w:trHeight w:val="40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Наименование</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индикаторов</w:t>
            </w:r>
          </w:p>
        </w:tc>
        <w:tc>
          <w:tcPr>
            <w:tcW w:w="1342" w:type="dxa"/>
            <w:vMerge w:val="restart"/>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Ед.</w:t>
            </w:r>
          </w:p>
        </w:tc>
        <w:tc>
          <w:tcPr>
            <w:tcW w:w="4684" w:type="dxa"/>
            <w:gridSpan w:val="2"/>
            <w:tcBorders>
              <w:top w:val="single" w:sz="8" w:space="0" w:color="auto"/>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Значение индикаторов целей Программы</w:t>
            </w:r>
          </w:p>
        </w:tc>
      </w:tr>
      <w:tr w:rsidR="00920E9C" w:rsidRPr="003E1228" w:rsidTr="00F0070E">
        <w:trPr>
          <w:trHeight w:val="929"/>
          <w:tblCellSpacing w:w="5" w:type="nil"/>
        </w:trPr>
        <w:tc>
          <w:tcPr>
            <w:tcW w:w="3828" w:type="dxa"/>
            <w:vMerge/>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both"/>
              <w:rPr>
                <w:rFonts w:ascii="Times New Roman" w:hAnsi="Times New Roman"/>
                <w:sz w:val="28"/>
                <w:szCs w:val="28"/>
              </w:rPr>
            </w:pPr>
          </w:p>
        </w:tc>
        <w:tc>
          <w:tcPr>
            <w:tcW w:w="1342" w:type="dxa"/>
            <w:vMerge/>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both"/>
              <w:rPr>
                <w:rFonts w:ascii="Times New Roman" w:hAnsi="Times New Roman"/>
                <w:sz w:val="28"/>
                <w:szCs w:val="28"/>
              </w:rPr>
            </w:pPr>
          </w:p>
        </w:tc>
        <w:tc>
          <w:tcPr>
            <w:tcW w:w="1776" w:type="dxa"/>
            <w:tcBorders>
              <w:left w:val="single" w:sz="8" w:space="0" w:color="auto"/>
              <w:bottom w:val="single" w:sz="8" w:space="0" w:color="auto"/>
              <w:right w:val="single" w:sz="8" w:space="0" w:color="auto"/>
            </w:tcBorders>
          </w:tcPr>
          <w:p w:rsidR="00920E9C" w:rsidRPr="003E1228" w:rsidRDefault="00920E9C" w:rsidP="00B062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357BBF">
              <w:rPr>
                <w:rFonts w:ascii="Times New Roman" w:hAnsi="Times New Roman"/>
                <w:sz w:val="28"/>
                <w:szCs w:val="28"/>
              </w:rPr>
              <w:t xml:space="preserve"> На 1 января </w:t>
            </w:r>
            <w:r>
              <w:rPr>
                <w:rFonts w:ascii="Times New Roman" w:hAnsi="Times New Roman"/>
                <w:sz w:val="28"/>
                <w:szCs w:val="28"/>
              </w:rPr>
              <w:t>201</w:t>
            </w:r>
            <w:r w:rsidR="00B06210">
              <w:rPr>
                <w:rFonts w:ascii="Times New Roman" w:hAnsi="Times New Roman"/>
                <w:sz w:val="28"/>
                <w:szCs w:val="28"/>
              </w:rPr>
              <w:t>7</w:t>
            </w:r>
            <w:r>
              <w:rPr>
                <w:rFonts w:ascii="Times New Roman" w:hAnsi="Times New Roman"/>
                <w:sz w:val="28"/>
                <w:szCs w:val="28"/>
              </w:rPr>
              <w:t xml:space="preserve"> год</w:t>
            </w:r>
          </w:p>
        </w:tc>
        <w:tc>
          <w:tcPr>
            <w:tcW w:w="290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по окончании реализации</w:t>
            </w:r>
          </w:p>
          <w:p w:rsidR="00920E9C"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Программы</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w:t>
            </w:r>
            <w:r w:rsidR="00237093">
              <w:rPr>
                <w:rFonts w:ascii="Times New Roman" w:hAnsi="Times New Roman"/>
                <w:sz w:val="28"/>
                <w:szCs w:val="28"/>
              </w:rPr>
              <w:t>20</w:t>
            </w:r>
            <w:r>
              <w:rPr>
                <w:rFonts w:ascii="Times New Roman" w:hAnsi="Times New Roman"/>
                <w:sz w:val="28"/>
                <w:szCs w:val="28"/>
              </w:rPr>
              <w:t xml:space="preserve"> год)</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r>
      <w:tr w:rsidR="00920E9C" w:rsidRPr="003E1228" w:rsidTr="00F0070E">
        <w:trPr>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1          </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2    </w:t>
            </w:r>
          </w:p>
        </w:tc>
        <w:tc>
          <w:tcPr>
            <w:tcW w:w="1776" w:type="dxa"/>
            <w:tcBorders>
              <w:left w:val="single" w:sz="8" w:space="0" w:color="auto"/>
              <w:bottom w:val="single" w:sz="8" w:space="0" w:color="auto"/>
              <w:right w:val="single" w:sz="8" w:space="0" w:color="auto"/>
            </w:tcBorders>
          </w:tcPr>
          <w:p w:rsidR="00920E9C" w:rsidRPr="003E1228" w:rsidRDefault="00920E9C" w:rsidP="00237093">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3</w:t>
            </w:r>
          </w:p>
        </w:tc>
        <w:tc>
          <w:tcPr>
            <w:tcW w:w="2908" w:type="dxa"/>
            <w:tcBorders>
              <w:left w:val="single" w:sz="8" w:space="0" w:color="auto"/>
              <w:bottom w:val="single" w:sz="8" w:space="0" w:color="auto"/>
              <w:right w:val="single" w:sz="8" w:space="0" w:color="auto"/>
            </w:tcBorders>
          </w:tcPr>
          <w:p w:rsidR="00920E9C" w:rsidRPr="003E1228" w:rsidRDefault="00920E9C" w:rsidP="00237093">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4</w:t>
            </w:r>
          </w:p>
        </w:tc>
      </w:tr>
      <w:tr w:rsidR="00920E9C" w:rsidRPr="003E1228" w:rsidTr="00F0070E">
        <w:trPr>
          <w:trHeight w:val="6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Количество субъектов малого предпринимательства</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ед.    </w:t>
            </w:r>
          </w:p>
        </w:tc>
        <w:tc>
          <w:tcPr>
            <w:tcW w:w="1776" w:type="dxa"/>
            <w:tcBorders>
              <w:left w:val="single" w:sz="8" w:space="0" w:color="auto"/>
              <w:bottom w:val="single" w:sz="8" w:space="0" w:color="auto"/>
              <w:right w:val="single" w:sz="8" w:space="0" w:color="auto"/>
            </w:tcBorders>
          </w:tcPr>
          <w:p w:rsidR="00237093" w:rsidRDefault="00237093"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EF1083"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705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20E9C"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72</w:t>
            </w:r>
            <w:r w:rsidR="00071715" w:rsidRPr="008E6E99">
              <w:rPr>
                <w:rFonts w:ascii="Times New Roman" w:hAnsi="Times New Roman"/>
                <w:sz w:val="28"/>
                <w:szCs w:val="28"/>
              </w:rPr>
              <w:t>2</w:t>
            </w:r>
          </w:p>
        </w:tc>
      </w:tr>
      <w:tr w:rsidR="00920E9C" w:rsidRPr="003E1228" w:rsidTr="00F0070E">
        <w:trPr>
          <w:trHeight w:val="4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 Количество предприятий </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Среднесписочная численность работающих</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единиц</w:t>
            </w: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чел</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c>
          <w:tcPr>
            <w:tcW w:w="1776" w:type="dxa"/>
            <w:tcBorders>
              <w:left w:val="single" w:sz="8" w:space="0" w:color="auto"/>
              <w:bottom w:val="single" w:sz="8" w:space="0" w:color="auto"/>
              <w:right w:val="single" w:sz="8" w:space="0" w:color="auto"/>
            </w:tcBorders>
          </w:tcPr>
          <w:p w:rsidR="00920E9C" w:rsidRPr="003E1228"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r w:rsidR="000320F5">
              <w:rPr>
                <w:rFonts w:ascii="Times New Roman" w:hAnsi="Times New Roman"/>
                <w:sz w:val="28"/>
                <w:szCs w:val="28"/>
              </w:rPr>
              <w:t>5</w:t>
            </w:r>
            <w:r>
              <w:rPr>
                <w:rFonts w:ascii="Times New Roman" w:hAnsi="Times New Roman"/>
                <w:sz w:val="28"/>
                <w:szCs w:val="28"/>
              </w:rPr>
              <w:t>9</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972</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w:t>
            </w:r>
            <w:r w:rsidR="00071715" w:rsidRPr="008E6E99">
              <w:rPr>
                <w:rFonts w:ascii="Times New Roman" w:hAnsi="Times New Roman"/>
                <w:sz w:val="28"/>
                <w:szCs w:val="28"/>
              </w:rPr>
              <w:t>42</w:t>
            </w:r>
          </w:p>
          <w:p w:rsidR="00920E9C" w:rsidRPr="008E6E99" w:rsidRDefault="00920E9C" w:rsidP="00F0070E">
            <w:pPr>
              <w:widowControl w:val="0"/>
              <w:autoSpaceDE w:val="0"/>
              <w:autoSpaceDN w:val="0"/>
              <w:adjustRightInd w:val="0"/>
              <w:spacing w:after="0" w:line="240" w:lineRule="auto"/>
              <w:rPr>
                <w:rFonts w:ascii="Times New Roman" w:hAnsi="Times New Roman"/>
                <w:sz w:val="28"/>
                <w:szCs w:val="28"/>
              </w:rPr>
            </w:pPr>
          </w:p>
          <w:p w:rsidR="00920E9C" w:rsidRPr="008E6E99" w:rsidRDefault="00920E9C" w:rsidP="009967A7">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11</w:t>
            </w:r>
            <w:r w:rsidR="009967A7">
              <w:rPr>
                <w:rFonts w:ascii="Times New Roman" w:hAnsi="Times New Roman"/>
                <w:sz w:val="28"/>
                <w:szCs w:val="28"/>
              </w:rPr>
              <w:t>2</w:t>
            </w:r>
            <w:r w:rsidRPr="008E6E99">
              <w:rPr>
                <w:rFonts w:ascii="Times New Roman" w:hAnsi="Times New Roman"/>
                <w:sz w:val="28"/>
                <w:szCs w:val="28"/>
              </w:rPr>
              <w:t>0</w:t>
            </w:r>
          </w:p>
        </w:tc>
      </w:tr>
      <w:tr w:rsidR="00920E9C" w:rsidRPr="003E1228" w:rsidTr="00F0070E">
        <w:trPr>
          <w:trHeight w:val="6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-Количество ИПБОЮЛ </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из них: работодателей</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shd w:val="clear" w:color="auto" w:fill="FFFFFF"/>
              </w:rPr>
              <w:t>-численность работающих по трудовым договорам</w:t>
            </w: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чел.</w:t>
            </w:r>
          </w:p>
          <w:p w:rsidR="00920E9C" w:rsidRPr="003E1228" w:rsidRDefault="00920E9C" w:rsidP="00F0070E">
            <w:pPr>
              <w:spacing w:after="0"/>
              <w:jc w:val="center"/>
              <w:rPr>
                <w:rFonts w:ascii="Times New Roman" w:hAnsi="Times New Roman"/>
                <w:sz w:val="28"/>
                <w:szCs w:val="28"/>
              </w:rPr>
            </w:pP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чел.</w:t>
            </w:r>
          </w:p>
        </w:tc>
        <w:tc>
          <w:tcPr>
            <w:tcW w:w="1776"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w:t>
            </w:r>
            <w:r w:rsidR="002D0558">
              <w:rPr>
                <w:rFonts w:ascii="Times New Roman" w:hAnsi="Times New Roman"/>
                <w:sz w:val="28"/>
                <w:szCs w:val="28"/>
              </w:rPr>
              <w:t>6</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10</w:t>
            </w:r>
            <w:r w:rsidR="009967A7">
              <w:rPr>
                <w:rFonts w:ascii="Times New Roman" w:hAnsi="Times New Roman"/>
                <w:sz w:val="28"/>
                <w:szCs w:val="28"/>
              </w:rPr>
              <w:t>9</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2D055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shd w:val="clear" w:color="auto" w:fill="FFFFFF"/>
              </w:rPr>
              <w:t>62</w:t>
            </w:r>
            <w:r w:rsidR="002D0558">
              <w:rPr>
                <w:rFonts w:ascii="Times New Roman" w:hAnsi="Times New Roman"/>
                <w:sz w:val="28"/>
                <w:szCs w:val="28"/>
                <w:shd w:val="clear" w:color="auto" w:fill="FFFFFF"/>
              </w:rPr>
              <w:t>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5</w:t>
            </w:r>
            <w:r w:rsidR="00071715" w:rsidRPr="008E6E99">
              <w:rPr>
                <w:rFonts w:ascii="Times New Roman" w:hAnsi="Times New Roman"/>
                <w:sz w:val="28"/>
                <w:szCs w:val="28"/>
              </w:rPr>
              <w:t>80</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11</w:t>
            </w:r>
            <w:r w:rsidR="00071715" w:rsidRPr="008E6E99">
              <w:rPr>
                <w:rFonts w:ascii="Times New Roman" w:hAnsi="Times New Roman"/>
                <w:sz w:val="28"/>
                <w:szCs w:val="28"/>
              </w:rPr>
              <w:t>8</w:t>
            </w:r>
          </w:p>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20E9C"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6</w:t>
            </w:r>
            <w:r w:rsidR="00071715" w:rsidRPr="008E6E99">
              <w:rPr>
                <w:rFonts w:ascii="Times New Roman" w:hAnsi="Times New Roman"/>
                <w:sz w:val="28"/>
                <w:szCs w:val="28"/>
              </w:rPr>
              <w:t>5</w:t>
            </w:r>
            <w:r w:rsidRPr="008E6E99">
              <w:rPr>
                <w:rFonts w:ascii="Times New Roman" w:hAnsi="Times New Roman"/>
                <w:sz w:val="28"/>
                <w:szCs w:val="28"/>
              </w:rPr>
              <w:t>0</w:t>
            </w:r>
          </w:p>
        </w:tc>
      </w:tr>
      <w:tr w:rsidR="00920E9C" w:rsidRPr="003E1228" w:rsidTr="00F0070E">
        <w:trPr>
          <w:trHeight w:val="8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xml:space="preserve">Среднемесячная заработная плата, </w:t>
            </w:r>
            <w:r w:rsidR="008F2160">
              <w:rPr>
                <w:rFonts w:ascii="Times New Roman" w:hAnsi="Times New Roman"/>
                <w:sz w:val="28"/>
                <w:szCs w:val="28"/>
              </w:rPr>
              <w:t>по району</w:t>
            </w:r>
            <w:r w:rsidRPr="003E1228">
              <w:rPr>
                <w:rFonts w:ascii="Times New Roman" w:hAnsi="Times New Roman"/>
                <w:sz w:val="28"/>
                <w:szCs w:val="28"/>
              </w:rPr>
              <w:t>:</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 по малым предприятиям</w:t>
            </w:r>
          </w:p>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по наемным работникам у ИП</w:t>
            </w:r>
          </w:p>
        </w:tc>
        <w:tc>
          <w:tcPr>
            <w:tcW w:w="1342" w:type="dxa"/>
            <w:tcBorders>
              <w:left w:val="single" w:sz="8" w:space="0" w:color="auto"/>
              <w:bottom w:val="single" w:sz="8" w:space="0" w:color="auto"/>
              <w:right w:val="single" w:sz="8" w:space="0" w:color="auto"/>
            </w:tcBorders>
          </w:tcPr>
          <w:p w:rsidR="00920E9C" w:rsidRPr="003E1228" w:rsidRDefault="00920E9C" w:rsidP="00F0070E">
            <w:pPr>
              <w:spacing w:after="0"/>
              <w:jc w:val="center"/>
              <w:rPr>
                <w:rFonts w:ascii="Times New Roman" w:hAnsi="Times New Roman"/>
                <w:sz w:val="28"/>
                <w:szCs w:val="28"/>
              </w:rPr>
            </w:pP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руб.</w:t>
            </w:r>
          </w:p>
          <w:p w:rsidR="00920E9C" w:rsidRPr="003E1228" w:rsidRDefault="00920E9C" w:rsidP="00F0070E">
            <w:pPr>
              <w:spacing w:after="0"/>
              <w:jc w:val="center"/>
              <w:rPr>
                <w:rFonts w:ascii="Times New Roman" w:hAnsi="Times New Roman"/>
                <w:sz w:val="28"/>
                <w:szCs w:val="28"/>
              </w:rPr>
            </w:pPr>
            <w:r w:rsidRPr="003E1228">
              <w:rPr>
                <w:rFonts w:ascii="Times New Roman" w:hAnsi="Times New Roman"/>
                <w:sz w:val="28"/>
                <w:szCs w:val="28"/>
              </w:rPr>
              <w:t>руб.</w:t>
            </w:r>
          </w:p>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руб.</w:t>
            </w:r>
          </w:p>
        </w:tc>
        <w:tc>
          <w:tcPr>
            <w:tcW w:w="1776"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967A7" w:rsidP="000320F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18954,4</w:t>
            </w:r>
          </w:p>
          <w:p w:rsidR="00920E9C" w:rsidRPr="003E1228" w:rsidRDefault="009967A7" w:rsidP="00F0070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12790,3</w:t>
            </w:r>
          </w:p>
          <w:p w:rsidR="00920E9C" w:rsidRPr="003E1228" w:rsidRDefault="009967A7" w:rsidP="009967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9000,0</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22317,6</w:t>
            </w:r>
          </w:p>
          <w:p w:rsidR="00920E9C" w:rsidRPr="008E6E99" w:rsidRDefault="00071715" w:rsidP="000320F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15061,4</w:t>
            </w:r>
          </w:p>
          <w:p w:rsidR="00920E9C" w:rsidRPr="008E6E99" w:rsidRDefault="00071715" w:rsidP="000320F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9998</w:t>
            </w:r>
            <w:r w:rsidR="00920E9C" w:rsidRPr="008E6E99">
              <w:rPr>
                <w:rFonts w:ascii="Times New Roman" w:hAnsi="Times New Roman"/>
                <w:sz w:val="28"/>
                <w:szCs w:val="28"/>
              </w:rPr>
              <w:t>,</w:t>
            </w:r>
            <w:r w:rsidR="009967A7">
              <w:rPr>
                <w:rFonts w:ascii="Times New Roman" w:hAnsi="Times New Roman"/>
                <w:sz w:val="28"/>
                <w:szCs w:val="28"/>
              </w:rPr>
              <w:t>2</w:t>
            </w:r>
          </w:p>
        </w:tc>
      </w:tr>
      <w:tr w:rsidR="00920E9C" w:rsidRPr="003E1228" w:rsidTr="00F0070E">
        <w:trPr>
          <w:trHeight w:val="1400"/>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Объем отгруженных товаров собственного производства, выполненных работ и услуг собственными силами (по чистым видам деятельности  малыми предприятиями</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0320F5"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478,5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9967A7"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543,6</w:t>
            </w:r>
          </w:p>
        </w:tc>
      </w:tr>
      <w:tr w:rsidR="00920E9C" w:rsidRPr="003E1228" w:rsidTr="00F0070E">
        <w:trPr>
          <w:trHeight w:val="1600"/>
          <w:tblCellSpacing w:w="5" w:type="nil"/>
        </w:trPr>
        <w:tc>
          <w:tcPr>
            <w:tcW w:w="3828" w:type="dxa"/>
            <w:tcBorders>
              <w:left w:val="single" w:sz="8" w:space="0" w:color="auto"/>
              <w:bottom w:val="single" w:sz="8" w:space="0" w:color="auto"/>
              <w:right w:val="single" w:sz="8" w:space="0" w:color="auto"/>
            </w:tcBorders>
          </w:tcPr>
          <w:p w:rsidR="00920E9C" w:rsidRPr="00B70D53" w:rsidRDefault="00920E9C" w:rsidP="00F0070E">
            <w:pPr>
              <w:widowControl w:val="0"/>
              <w:autoSpaceDE w:val="0"/>
              <w:autoSpaceDN w:val="0"/>
              <w:adjustRightInd w:val="0"/>
              <w:spacing w:after="0" w:line="240" w:lineRule="auto"/>
              <w:rPr>
                <w:rFonts w:ascii="Times New Roman" w:hAnsi="Times New Roman"/>
                <w:sz w:val="28"/>
                <w:szCs w:val="28"/>
              </w:rPr>
            </w:pPr>
            <w:r w:rsidRPr="00B70D53">
              <w:rPr>
                <w:rFonts w:ascii="Times New Roman" w:hAnsi="Times New Roman"/>
                <w:sz w:val="28"/>
                <w:szCs w:val="28"/>
              </w:rPr>
              <w:t>Объем отгруженных товаров собственного производства, выполненных работ и услуг собственными силами ИПБОЮЛ (по офиц.данным статистики)</w:t>
            </w:r>
          </w:p>
        </w:tc>
        <w:tc>
          <w:tcPr>
            <w:tcW w:w="1342" w:type="dxa"/>
            <w:tcBorders>
              <w:left w:val="single" w:sz="8" w:space="0" w:color="auto"/>
              <w:bottom w:val="single" w:sz="8" w:space="0" w:color="auto"/>
              <w:right w:val="single" w:sz="8" w:space="0" w:color="auto"/>
            </w:tcBorders>
          </w:tcPr>
          <w:p w:rsidR="00920E9C" w:rsidRPr="00B70D53"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B70D53">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Pr="00B70D53"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B70D53" w:rsidRDefault="000320F5" w:rsidP="00F0070E">
            <w:pPr>
              <w:widowControl w:val="0"/>
              <w:autoSpaceDE w:val="0"/>
              <w:autoSpaceDN w:val="0"/>
              <w:adjustRightInd w:val="0"/>
              <w:spacing w:after="0" w:line="240" w:lineRule="auto"/>
              <w:jc w:val="center"/>
              <w:rPr>
                <w:rFonts w:ascii="Times New Roman" w:hAnsi="Times New Roman"/>
                <w:sz w:val="28"/>
                <w:szCs w:val="28"/>
              </w:rPr>
            </w:pPr>
            <w:r w:rsidRPr="00B70D53">
              <w:rPr>
                <w:rFonts w:ascii="Times New Roman" w:hAnsi="Times New Roman"/>
                <w:sz w:val="28"/>
                <w:szCs w:val="28"/>
              </w:rPr>
              <w:t>243,2</w:t>
            </w:r>
          </w:p>
        </w:tc>
        <w:tc>
          <w:tcPr>
            <w:tcW w:w="2908" w:type="dxa"/>
            <w:tcBorders>
              <w:left w:val="single" w:sz="8" w:space="0" w:color="auto"/>
              <w:bottom w:val="single" w:sz="8" w:space="0" w:color="auto"/>
              <w:right w:val="single" w:sz="8" w:space="0" w:color="auto"/>
            </w:tcBorders>
          </w:tcPr>
          <w:p w:rsidR="00920E9C" w:rsidRPr="00B70D53"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B70D53" w:rsidRDefault="009967A7" w:rsidP="00F0070E">
            <w:pPr>
              <w:widowControl w:val="0"/>
              <w:autoSpaceDE w:val="0"/>
              <w:autoSpaceDN w:val="0"/>
              <w:adjustRightInd w:val="0"/>
              <w:spacing w:after="0" w:line="240" w:lineRule="auto"/>
              <w:jc w:val="center"/>
              <w:rPr>
                <w:rFonts w:ascii="Times New Roman" w:hAnsi="Times New Roman"/>
                <w:sz w:val="28"/>
                <w:szCs w:val="28"/>
              </w:rPr>
            </w:pPr>
            <w:r w:rsidRPr="00B70D53">
              <w:rPr>
                <w:rFonts w:ascii="Times New Roman" w:hAnsi="Times New Roman"/>
                <w:sz w:val="28"/>
                <w:szCs w:val="28"/>
              </w:rPr>
              <w:t>300</w:t>
            </w:r>
          </w:p>
        </w:tc>
      </w:tr>
      <w:tr w:rsidR="00920E9C" w:rsidRPr="003E1228" w:rsidTr="00F0070E">
        <w:trPr>
          <w:trHeight w:val="931"/>
          <w:tblCellSpacing w:w="5" w:type="nil"/>
        </w:trPr>
        <w:tc>
          <w:tcPr>
            <w:tcW w:w="3828"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Объем инвестиций в основной капитал малых предприятий</w:t>
            </w:r>
            <w:r>
              <w:rPr>
                <w:rFonts w:ascii="Times New Roman" w:hAnsi="Times New Roman"/>
                <w:sz w:val="28"/>
                <w:szCs w:val="28"/>
              </w:rPr>
              <w:t xml:space="preserve"> и ИП</w:t>
            </w:r>
          </w:p>
        </w:tc>
        <w:tc>
          <w:tcPr>
            <w:tcW w:w="1342" w:type="dxa"/>
            <w:tcBorders>
              <w:left w:val="single" w:sz="8" w:space="0" w:color="auto"/>
              <w:bottom w:val="single" w:sz="8" w:space="0" w:color="auto"/>
              <w:right w:val="single" w:sz="8" w:space="0" w:color="auto"/>
            </w:tcBorders>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млн.руб.</w:t>
            </w:r>
          </w:p>
        </w:tc>
        <w:tc>
          <w:tcPr>
            <w:tcW w:w="1776" w:type="dxa"/>
            <w:tcBorders>
              <w:left w:val="single" w:sz="8" w:space="0" w:color="auto"/>
              <w:bottom w:val="single" w:sz="8" w:space="0" w:color="auto"/>
              <w:right w:val="single" w:sz="8" w:space="0" w:color="auto"/>
            </w:tcBorders>
          </w:tcPr>
          <w:p w:rsidR="00CE52A4" w:rsidRDefault="00CE52A4" w:rsidP="00F0070E">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BA3B79"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125,5</w:t>
            </w:r>
          </w:p>
        </w:tc>
        <w:tc>
          <w:tcPr>
            <w:tcW w:w="2908" w:type="dxa"/>
            <w:tcBorders>
              <w:left w:val="single" w:sz="8" w:space="0" w:color="auto"/>
              <w:bottom w:val="single" w:sz="8" w:space="0" w:color="auto"/>
              <w:right w:val="single" w:sz="8" w:space="0" w:color="auto"/>
            </w:tcBorders>
          </w:tcPr>
          <w:p w:rsidR="00920E9C" w:rsidRPr="008E6E99" w:rsidRDefault="00920E9C" w:rsidP="00F0070E">
            <w:pPr>
              <w:widowControl w:val="0"/>
              <w:autoSpaceDE w:val="0"/>
              <w:autoSpaceDN w:val="0"/>
              <w:adjustRightInd w:val="0"/>
              <w:spacing w:after="0" w:line="240" w:lineRule="auto"/>
              <w:jc w:val="center"/>
              <w:rPr>
                <w:rFonts w:ascii="Times New Roman" w:hAnsi="Times New Roman"/>
                <w:sz w:val="28"/>
                <w:szCs w:val="28"/>
              </w:rPr>
            </w:pPr>
          </w:p>
          <w:p w:rsidR="00920E9C" w:rsidRPr="008E6E99" w:rsidRDefault="00071715" w:rsidP="00F0070E">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123,0</w:t>
            </w:r>
          </w:p>
        </w:tc>
      </w:tr>
      <w:tr w:rsidR="00920E9C" w:rsidRPr="003E1228" w:rsidTr="00F0070E">
        <w:trPr>
          <w:trHeight w:val="1000"/>
          <w:tblCellSpacing w:w="5" w:type="nil"/>
        </w:trPr>
        <w:tc>
          <w:tcPr>
            <w:tcW w:w="3828" w:type="dxa"/>
            <w:tcBorders>
              <w:left w:val="single" w:sz="8" w:space="0" w:color="auto"/>
              <w:bottom w:val="single" w:sz="8" w:space="0" w:color="auto"/>
              <w:right w:val="single" w:sz="8" w:space="0" w:color="auto"/>
            </w:tcBorders>
            <w:shd w:val="clear" w:color="auto" w:fill="FFFFFF"/>
          </w:tcPr>
          <w:p w:rsidR="00920E9C" w:rsidRPr="008F2160" w:rsidRDefault="00920E9C" w:rsidP="00F0070E">
            <w:pPr>
              <w:widowControl w:val="0"/>
              <w:autoSpaceDE w:val="0"/>
              <w:autoSpaceDN w:val="0"/>
              <w:adjustRightInd w:val="0"/>
              <w:spacing w:after="0" w:line="240" w:lineRule="auto"/>
              <w:rPr>
                <w:rFonts w:ascii="Times New Roman" w:hAnsi="Times New Roman"/>
                <w:sz w:val="28"/>
                <w:szCs w:val="28"/>
              </w:rPr>
            </w:pPr>
            <w:r w:rsidRPr="008F2160">
              <w:rPr>
                <w:rFonts w:ascii="Times New Roman" w:hAnsi="Times New Roman"/>
                <w:sz w:val="28"/>
                <w:szCs w:val="28"/>
              </w:rPr>
              <w:t>Количество туристов,</w:t>
            </w:r>
            <w:r w:rsidR="00B70D53" w:rsidRPr="008F2160">
              <w:rPr>
                <w:rFonts w:ascii="Times New Roman" w:hAnsi="Times New Roman"/>
                <w:sz w:val="28"/>
                <w:szCs w:val="28"/>
              </w:rPr>
              <w:t xml:space="preserve"> экскурсантов и посетителей,</w:t>
            </w:r>
            <w:r w:rsidRPr="008F2160">
              <w:rPr>
                <w:rFonts w:ascii="Times New Roman" w:hAnsi="Times New Roman"/>
                <w:sz w:val="28"/>
                <w:szCs w:val="28"/>
              </w:rPr>
              <w:t xml:space="preserve"> посетивших Ковернинский район </w:t>
            </w:r>
          </w:p>
        </w:tc>
        <w:tc>
          <w:tcPr>
            <w:tcW w:w="1342" w:type="dxa"/>
            <w:tcBorders>
              <w:left w:val="single" w:sz="8" w:space="0" w:color="auto"/>
              <w:bottom w:val="single" w:sz="8" w:space="0" w:color="auto"/>
              <w:right w:val="single" w:sz="8" w:space="0" w:color="auto"/>
            </w:tcBorders>
            <w:shd w:val="clear" w:color="auto" w:fill="FFFFFF"/>
          </w:tcPr>
          <w:p w:rsidR="00920E9C" w:rsidRPr="008F2160"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8F2160">
              <w:rPr>
                <w:rFonts w:ascii="Times New Roman" w:hAnsi="Times New Roman"/>
                <w:sz w:val="28"/>
                <w:szCs w:val="28"/>
              </w:rPr>
              <w:t>чел.</w:t>
            </w:r>
          </w:p>
        </w:tc>
        <w:tc>
          <w:tcPr>
            <w:tcW w:w="1776" w:type="dxa"/>
            <w:tcBorders>
              <w:left w:val="single" w:sz="8" w:space="0" w:color="auto"/>
              <w:bottom w:val="single" w:sz="8" w:space="0" w:color="auto"/>
              <w:right w:val="single" w:sz="8" w:space="0" w:color="auto"/>
            </w:tcBorders>
            <w:shd w:val="clear" w:color="auto" w:fill="FFFFFF"/>
          </w:tcPr>
          <w:p w:rsidR="00920E9C" w:rsidRPr="008F2160" w:rsidRDefault="00B70D53" w:rsidP="00F0070E">
            <w:pPr>
              <w:widowControl w:val="0"/>
              <w:autoSpaceDE w:val="0"/>
              <w:autoSpaceDN w:val="0"/>
              <w:adjustRightInd w:val="0"/>
              <w:spacing w:after="0" w:line="240" w:lineRule="auto"/>
              <w:jc w:val="center"/>
              <w:rPr>
                <w:rFonts w:ascii="Times New Roman" w:hAnsi="Times New Roman"/>
                <w:sz w:val="28"/>
                <w:szCs w:val="28"/>
              </w:rPr>
            </w:pPr>
            <w:r w:rsidRPr="008F2160">
              <w:rPr>
                <w:rFonts w:ascii="Times New Roman" w:hAnsi="Times New Roman"/>
                <w:sz w:val="28"/>
                <w:szCs w:val="28"/>
              </w:rPr>
              <w:t>3390</w:t>
            </w:r>
          </w:p>
        </w:tc>
        <w:tc>
          <w:tcPr>
            <w:tcW w:w="2908" w:type="dxa"/>
            <w:tcBorders>
              <w:left w:val="single" w:sz="8" w:space="0" w:color="auto"/>
              <w:bottom w:val="single" w:sz="8" w:space="0" w:color="auto"/>
              <w:right w:val="single" w:sz="8" w:space="0" w:color="auto"/>
            </w:tcBorders>
            <w:shd w:val="clear" w:color="auto" w:fill="FFFFFF"/>
          </w:tcPr>
          <w:p w:rsidR="00920E9C" w:rsidRPr="008F2160" w:rsidRDefault="00920E9C" w:rsidP="00B70D53">
            <w:pPr>
              <w:widowControl w:val="0"/>
              <w:autoSpaceDE w:val="0"/>
              <w:autoSpaceDN w:val="0"/>
              <w:adjustRightInd w:val="0"/>
              <w:spacing w:after="0" w:line="240" w:lineRule="auto"/>
              <w:jc w:val="center"/>
              <w:rPr>
                <w:rFonts w:ascii="Times New Roman" w:hAnsi="Times New Roman"/>
                <w:sz w:val="28"/>
                <w:szCs w:val="28"/>
              </w:rPr>
            </w:pPr>
            <w:r w:rsidRPr="008F2160">
              <w:rPr>
                <w:rFonts w:ascii="Times New Roman" w:hAnsi="Times New Roman"/>
                <w:sz w:val="28"/>
                <w:szCs w:val="28"/>
              </w:rPr>
              <w:t>6</w:t>
            </w:r>
            <w:r w:rsidR="00B70D53" w:rsidRPr="008F2160">
              <w:rPr>
                <w:rFonts w:ascii="Times New Roman" w:hAnsi="Times New Roman"/>
                <w:sz w:val="28"/>
                <w:szCs w:val="28"/>
              </w:rPr>
              <w:t>000</w:t>
            </w:r>
          </w:p>
        </w:tc>
      </w:tr>
      <w:tr w:rsidR="00920E9C"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lastRenderedPageBreak/>
              <w:t xml:space="preserve">Объем туристических услуг                          </w:t>
            </w:r>
          </w:p>
        </w:tc>
        <w:tc>
          <w:tcPr>
            <w:tcW w:w="1342"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тыс.руб.</w:t>
            </w:r>
          </w:p>
        </w:tc>
        <w:tc>
          <w:tcPr>
            <w:tcW w:w="1776" w:type="dxa"/>
            <w:tcBorders>
              <w:left w:val="single" w:sz="8" w:space="0" w:color="auto"/>
              <w:bottom w:val="single" w:sz="8" w:space="0" w:color="auto"/>
              <w:right w:val="single" w:sz="8" w:space="0" w:color="auto"/>
            </w:tcBorders>
            <w:shd w:val="clear" w:color="auto" w:fill="FFFFFF"/>
          </w:tcPr>
          <w:p w:rsidR="00920E9C" w:rsidRPr="003E1228" w:rsidRDefault="00920E9C"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900,0</w:t>
            </w:r>
          </w:p>
        </w:tc>
        <w:tc>
          <w:tcPr>
            <w:tcW w:w="2908" w:type="dxa"/>
            <w:tcBorders>
              <w:left w:val="single" w:sz="8" w:space="0" w:color="auto"/>
              <w:bottom w:val="single" w:sz="8" w:space="0" w:color="auto"/>
              <w:right w:val="single" w:sz="8" w:space="0" w:color="auto"/>
            </w:tcBorders>
            <w:shd w:val="clear" w:color="auto" w:fill="FFFFFF"/>
          </w:tcPr>
          <w:p w:rsidR="00920E9C" w:rsidRPr="008E6E99" w:rsidRDefault="00071715" w:rsidP="00071715">
            <w:pPr>
              <w:widowControl w:val="0"/>
              <w:autoSpaceDE w:val="0"/>
              <w:autoSpaceDN w:val="0"/>
              <w:adjustRightInd w:val="0"/>
              <w:spacing w:after="0" w:line="240" w:lineRule="auto"/>
              <w:jc w:val="center"/>
              <w:rPr>
                <w:rFonts w:ascii="Times New Roman" w:hAnsi="Times New Roman"/>
                <w:sz w:val="28"/>
                <w:szCs w:val="28"/>
              </w:rPr>
            </w:pPr>
            <w:r w:rsidRPr="008E6E99">
              <w:rPr>
                <w:rFonts w:ascii="Times New Roman" w:hAnsi="Times New Roman"/>
                <w:sz w:val="28"/>
                <w:szCs w:val="28"/>
              </w:rPr>
              <w:t>1000</w:t>
            </w:r>
            <w:r w:rsidR="00454742">
              <w:rPr>
                <w:rFonts w:ascii="Times New Roman" w:hAnsi="Times New Roman"/>
                <w:sz w:val="28"/>
                <w:szCs w:val="28"/>
              </w:rPr>
              <w:t>,0</w:t>
            </w:r>
          </w:p>
        </w:tc>
      </w:tr>
      <w:tr w:rsidR="00B70D53" w:rsidRPr="003E1228" w:rsidTr="00B07D31">
        <w:trPr>
          <w:trHeight w:val="380"/>
          <w:tblCellSpacing w:w="5" w:type="nil"/>
        </w:trPr>
        <w:tc>
          <w:tcPr>
            <w:tcW w:w="9854" w:type="dxa"/>
            <w:gridSpan w:val="4"/>
            <w:tcBorders>
              <w:left w:val="single" w:sz="8" w:space="0" w:color="auto"/>
              <w:bottom w:val="single" w:sz="8" w:space="0" w:color="auto"/>
              <w:right w:val="single" w:sz="8" w:space="0" w:color="auto"/>
            </w:tcBorders>
            <w:shd w:val="clear" w:color="auto" w:fill="FFFFFF"/>
          </w:tcPr>
          <w:p w:rsidR="00B70D53" w:rsidRPr="00B70D53" w:rsidRDefault="00B70D53" w:rsidP="00071715">
            <w:pPr>
              <w:widowControl w:val="0"/>
              <w:autoSpaceDE w:val="0"/>
              <w:autoSpaceDN w:val="0"/>
              <w:adjustRightInd w:val="0"/>
              <w:spacing w:after="0" w:line="240" w:lineRule="auto"/>
              <w:jc w:val="center"/>
              <w:rPr>
                <w:rFonts w:ascii="Times New Roman" w:hAnsi="Times New Roman"/>
                <w:b/>
                <w:sz w:val="28"/>
                <w:szCs w:val="28"/>
              </w:rPr>
            </w:pPr>
            <w:r w:rsidRPr="00B70D53">
              <w:rPr>
                <w:rFonts w:ascii="Times New Roman" w:hAnsi="Times New Roman"/>
                <w:b/>
                <w:sz w:val="28"/>
                <w:szCs w:val="28"/>
              </w:rPr>
              <w:t>Непосредственные результаты</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Центры поддержки и развития малого и среднего предпринимательства в Ковернинском районе</w:t>
            </w:r>
          </w:p>
        </w:tc>
        <w:tc>
          <w:tcPr>
            <w:tcW w:w="1342"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ед.</w:t>
            </w:r>
          </w:p>
        </w:tc>
        <w:tc>
          <w:tcPr>
            <w:tcW w:w="1776"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1</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B70D53" w:rsidP="0080178D">
            <w:pPr>
              <w:widowControl w:val="0"/>
              <w:autoSpaceDE w:val="0"/>
              <w:autoSpaceDN w:val="0"/>
              <w:adjustRightInd w:val="0"/>
              <w:spacing w:after="0" w:line="240" w:lineRule="auto"/>
              <w:jc w:val="center"/>
              <w:rPr>
                <w:rFonts w:ascii="Times New Roman" w:hAnsi="Times New Roman"/>
                <w:sz w:val="24"/>
                <w:szCs w:val="24"/>
              </w:rPr>
            </w:pPr>
          </w:p>
          <w:p w:rsidR="0080178D" w:rsidRPr="008F2160" w:rsidRDefault="008F2160" w:rsidP="008017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Количество услуг, оказанных организацией инфраструктуры поддержки субъектов малого и среднего предпринимательства</w:t>
            </w:r>
          </w:p>
        </w:tc>
        <w:tc>
          <w:tcPr>
            <w:tcW w:w="1342"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ед.</w:t>
            </w:r>
          </w:p>
        </w:tc>
        <w:tc>
          <w:tcPr>
            <w:tcW w:w="1776"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2941</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B70D53" w:rsidP="0080178D">
            <w:pPr>
              <w:widowControl w:val="0"/>
              <w:autoSpaceDE w:val="0"/>
              <w:autoSpaceDN w:val="0"/>
              <w:adjustRightInd w:val="0"/>
              <w:spacing w:after="0" w:line="240" w:lineRule="auto"/>
              <w:jc w:val="center"/>
              <w:rPr>
                <w:rFonts w:ascii="Times New Roman" w:hAnsi="Times New Roman"/>
                <w:sz w:val="24"/>
                <w:szCs w:val="24"/>
              </w:rPr>
            </w:pPr>
          </w:p>
          <w:p w:rsidR="0080178D"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4200</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Количество проведенных мероприятий по выводу заработной платы из тени</w:t>
            </w:r>
          </w:p>
        </w:tc>
        <w:tc>
          <w:tcPr>
            <w:tcW w:w="1342"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ед.</w:t>
            </w:r>
          </w:p>
        </w:tc>
        <w:tc>
          <w:tcPr>
            <w:tcW w:w="1776"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23</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80178D" w:rsidP="008F2160">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3</w:t>
            </w:r>
            <w:r w:rsidR="008F2160">
              <w:rPr>
                <w:rFonts w:ascii="Times New Roman" w:hAnsi="Times New Roman"/>
                <w:sz w:val="24"/>
                <w:szCs w:val="24"/>
              </w:rPr>
              <w:t>0</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Создание и увеличение коллективных средств размещения туристов</w:t>
            </w:r>
          </w:p>
        </w:tc>
        <w:tc>
          <w:tcPr>
            <w:tcW w:w="1342"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ед.</w:t>
            </w:r>
          </w:p>
        </w:tc>
        <w:tc>
          <w:tcPr>
            <w:tcW w:w="1776"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1</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B70D53" w:rsidP="0080178D">
            <w:pPr>
              <w:widowControl w:val="0"/>
              <w:autoSpaceDE w:val="0"/>
              <w:autoSpaceDN w:val="0"/>
              <w:adjustRightInd w:val="0"/>
              <w:spacing w:after="0" w:line="240" w:lineRule="auto"/>
              <w:jc w:val="center"/>
              <w:rPr>
                <w:rFonts w:ascii="Times New Roman" w:hAnsi="Times New Roman"/>
                <w:sz w:val="24"/>
                <w:szCs w:val="24"/>
              </w:rPr>
            </w:pPr>
          </w:p>
          <w:p w:rsidR="0080178D" w:rsidRPr="008F2160" w:rsidRDefault="008F2160" w:rsidP="008017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Тираж изданных рекламно-информационных материалов о тур потенциале района</w:t>
            </w:r>
          </w:p>
        </w:tc>
        <w:tc>
          <w:tcPr>
            <w:tcW w:w="1342"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экз.</w:t>
            </w:r>
          </w:p>
        </w:tc>
        <w:tc>
          <w:tcPr>
            <w:tcW w:w="1776"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3</w:t>
            </w:r>
            <w:r w:rsidR="00B70D53" w:rsidRPr="008F2160">
              <w:rPr>
                <w:rFonts w:ascii="Times New Roman" w:hAnsi="Times New Roman"/>
                <w:sz w:val="24"/>
                <w:szCs w:val="24"/>
              </w:rPr>
              <w:t>00</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B70D53" w:rsidP="0080178D">
            <w:pPr>
              <w:widowControl w:val="0"/>
              <w:autoSpaceDE w:val="0"/>
              <w:autoSpaceDN w:val="0"/>
              <w:adjustRightInd w:val="0"/>
              <w:spacing w:after="0" w:line="240" w:lineRule="auto"/>
              <w:jc w:val="center"/>
              <w:rPr>
                <w:rFonts w:ascii="Times New Roman" w:hAnsi="Times New Roman"/>
                <w:sz w:val="24"/>
                <w:szCs w:val="24"/>
              </w:rPr>
            </w:pPr>
          </w:p>
          <w:p w:rsidR="0080178D"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500</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Тираж выпущенных дисков</w:t>
            </w:r>
          </w:p>
        </w:tc>
        <w:tc>
          <w:tcPr>
            <w:tcW w:w="1342"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экз.</w:t>
            </w:r>
          </w:p>
        </w:tc>
        <w:tc>
          <w:tcPr>
            <w:tcW w:w="1776"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1</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2</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Число туристов, экскурсантов и посетителей, посещающих Ковернинский район</w:t>
            </w:r>
          </w:p>
        </w:tc>
        <w:tc>
          <w:tcPr>
            <w:tcW w:w="1342"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чел.</w:t>
            </w:r>
          </w:p>
        </w:tc>
        <w:tc>
          <w:tcPr>
            <w:tcW w:w="1776"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3390</w:t>
            </w:r>
          </w:p>
        </w:tc>
        <w:tc>
          <w:tcPr>
            <w:tcW w:w="2908" w:type="dxa"/>
            <w:tcBorders>
              <w:left w:val="single" w:sz="8" w:space="0" w:color="auto"/>
              <w:bottom w:val="single" w:sz="8" w:space="0" w:color="auto"/>
              <w:right w:val="single" w:sz="8" w:space="0" w:color="auto"/>
            </w:tcBorders>
            <w:shd w:val="clear" w:color="auto" w:fill="FFFFFF"/>
          </w:tcPr>
          <w:p w:rsidR="0080178D"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6000</w:t>
            </w:r>
          </w:p>
        </w:tc>
      </w:tr>
      <w:tr w:rsidR="00B70D53" w:rsidRPr="003E1228" w:rsidTr="00F0070E">
        <w:trPr>
          <w:trHeight w:val="380"/>
          <w:tblCellSpacing w:w="5" w:type="nil"/>
        </w:trPr>
        <w:tc>
          <w:tcPr>
            <w:tcW w:w="3828" w:type="dxa"/>
            <w:tcBorders>
              <w:left w:val="single" w:sz="8" w:space="0" w:color="auto"/>
              <w:bottom w:val="single" w:sz="8" w:space="0" w:color="auto"/>
              <w:right w:val="single" w:sz="8" w:space="0" w:color="auto"/>
            </w:tcBorders>
            <w:shd w:val="clear" w:color="auto" w:fill="FFFFFF"/>
          </w:tcPr>
          <w:p w:rsidR="00B70D53" w:rsidRPr="008F2160" w:rsidRDefault="00B70D53" w:rsidP="00B07D31">
            <w:pPr>
              <w:widowControl w:val="0"/>
              <w:autoSpaceDE w:val="0"/>
              <w:autoSpaceDN w:val="0"/>
              <w:adjustRightInd w:val="0"/>
              <w:spacing w:after="0" w:line="240" w:lineRule="auto"/>
              <w:rPr>
                <w:rFonts w:ascii="Times New Roman" w:hAnsi="Times New Roman"/>
                <w:sz w:val="24"/>
                <w:szCs w:val="24"/>
              </w:rPr>
            </w:pPr>
            <w:r w:rsidRPr="008F2160">
              <w:rPr>
                <w:rFonts w:ascii="Times New Roman" w:hAnsi="Times New Roman"/>
                <w:sz w:val="24"/>
                <w:szCs w:val="24"/>
              </w:rPr>
              <w:t>Количество специализированных выставок, в которых принято участие</w:t>
            </w:r>
          </w:p>
        </w:tc>
        <w:tc>
          <w:tcPr>
            <w:tcW w:w="1342"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B70D53"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ед.</w:t>
            </w:r>
          </w:p>
        </w:tc>
        <w:tc>
          <w:tcPr>
            <w:tcW w:w="1776" w:type="dxa"/>
            <w:tcBorders>
              <w:left w:val="single" w:sz="8" w:space="0" w:color="auto"/>
              <w:bottom w:val="single" w:sz="8" w:space="0" w:color="auto"/>
              <w:right w:val="single" w:sz="8" w:space="0" w:color="auto"/>
            </w:tcBorders>
            <w:shd w:val="clear" w:color="auto" w:fill="FFFFFF"/>
          </w:tcPr>
          <w:p w:rsidR="0080178D"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p>
          <w:p w:rsidR="00B70D53" w:rsidRPr="008F2160" w:rsidRDefault="0080178D" w:rsidP="00B07D31">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2</w:t>
            </w:r>
          </w:p>
        </w:tc>
        <w:tc>
          <w:tcPr>
            <w:tcW w:w="2908" w:type="dxa"/>
            <w:tcBorders>
              <w:left w:val="single" w:sz="8" w:space="0" w:color="auto"/>
              <w:bottom w:val="single" w:sz="8" w:space="0" w:color="auto"/>
              <w:right w:val="single" w:sz="8" w:space="0" w:color="auto"/>
            </w:tcBorders>
            <w:shd w:val="clear" w:color="auto" w:fill="FFFFFF"/>
          </w:tcPr>
          <w:p w:rsidR="00B70D53" w:rsidRPr="008F2160" w:rsidRDefault="00B70D53" w:rsidP="0080178D">
            <w:pPr>
              <w:widowControl w:val="0"/>
              <w:autoSpaceDE w:val="0"/>
              <w:autoSpaceDN w:val="0"/>
              <w:adjustRightInd w:val="0"/>
              <w:spacing w:after="0" w:line="240" w:lineRule="auto"/>
              <w:jc w:val="center"/>
              <w:rPr>
                <w:rFonts w:ascii="Times New Roman" w:hAnsi="Times New Roman"/>
                <w:sz w:val="24"/>
                <w:szCs w:val="24"/>
              </w:rPr>
            </w:pPr>
          </w:p>
          <w:p w:rsidR="0080178D" w:rsidRPr="008F2160" w:rsidRDefault="0080178D" w:rsidP="0080178D">
            <w:pPr>
              <w:widowControl w:val="0"/>
              <w:autoSpaceDE w:val="0"/>
              <w:autoSpaceDN w:val="0"/>
              <w:adjustRightInd w:val="0"/>
              <w:spacing w:after="0" w:line="240" w:lineRule="auto"/>
              <w:jc w:val="center"/>
              <w:rPr>
                <w:rFonts w:ascii="Times New Roman" w:hAnsi="Times New Roman"/>
                <w:sz w:val="24"/>
                <w:szCs w:val="24"/>
              </w:rPr>
            </w:pPr>
            <w:r w:rsidRPr="008F2160">
              <w:rPr>
                <w:rFonts w:ascii="Times New Roman" w:hAnsi="Times New Roman"/>
                <w:sz w:val="24"/>
                <w:szCs w:val="24"/>
              </w:rPr>
              <w:t>3</w:t>
            </w:r>
          </w:p>
        </w:tc>
      </w:tr>
    </w:tbl>
    <w:p w:rsidR="00920E9C" w:rsidRPr="005C1715"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9" w:name="Par482"/>
      <w:bookmarkEnd w:id="9"/>
    </w:p>
    <w:p w:rsidR="00920E9C" w:rsidRPr="00F24586" w:rsidRDefault="00920E9C" w:rsidP="005C1715">
      <w:pPr>
        <w:widowControl w:val="0"/>
        <w:autoSpaceDE w:val="0"/>
        <w:autoSpaceDN w:val="0"/>
        <w:adjustRightInd w:val="0"/>
        <w:spacing w:after="0" w:line="240" w:lineRule="auto"/>
        <w:jc w:val="center"/>
        <w:rPr>
          <w:rFonts w:ascii="Times New Roman" w:hAnsi="Times New Roman"/>
          <w:b/>
          <w:sz w:val="28"/>
          <w:szCs w:val="28"/>
        </w:rPr>
      </w:pPr>
      <w:r w:rsidRPr="00F24586">
        <w:rPr>
          <w:rFonts w:ascii="Times New Roman" w:hAnsi="Times New Roman"/>
          <w:b/>
          <w:sz w:val="28"/>
          <w:szCs w:val="28"/>
        </w:rPr>
        <w:t>2.6. Меры правового регулирования.</w:t>
      </w:r>
    </w:p>
    <w:p w:rsidR="00920E9C" w:rsidRPr="003E1228" w:rsidRDefault="00920E9C" w:rsidP="005C1715">
      <w:pPr>
        <w:widowControl w:val="0"/>
        <w:autoSpaceDE w:val="0"/>
        <w:autoSpaceDN w:val="0"/>
        <w:adjustRightInd w:val="0"/>
        <w:spacing w:after="0" w:line="240" w:lineRule="auto"/>
        <w:jc w:val="center"/>
        <w:rPr>
          <w:rFonts w:ascii="Times New Roman" w:hAnsi="Times New Roman"/>
          <w:sz w:val="28"/>
          <w:szCs w:val="28"/>
        </w:rPr>
      </w:pPr>
    </w:p>
    <w:p w:rsidR="00920E9C" w:rsidRPr="003E1228" w:rsidRDefault="00920E9C" w:rsidP="005C171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w:t>
      </w:r>
      <w:r w:rsidRPr="003E1228">
        <w:rPr>
          <w:rFonts w:ascii="Times New Roman" w:hAnsi="Times New Roman"/>
          <w:sz w:val="28"/>
          <w:szCs w:val="28"/>
        </w:rPr>
        <w:t xml:space="preserve"> нормативных правовых</w:t>
      </w:r>
      <w:r>
        <w:rPr>
          <w:rFonts w:ascii="Times New Roman" w:hAnsi="Times New Roman"/>
          <w:sz w:val="28"/>
          <w:szCs w:val="28"/>
        </w:rPr>
        <w:t xml:space="preserve"> актов для реализации Программы:</w:t>
      </w:r>
    </w:p>
    <w:tbl>
      <w:tblPr>
        <w:tblStyle w:val="af5"/>
        <w:tblW w:w="0" w:type="auto"/>
        <w:tblLook w:val="04A0"/>
      </w:tblPr>
      <w:tblGrid>
        <w:gridCol w:w="4644"/>
        <w:gridCol w:w="2977"/>
        <w:gridCol w:w="2376"/>
      </w:tblGrid>
      <w:tr w:rsidR="00920E9C" w:rsidTr="00F0070E">
        <w:tc>
          <w:tcPr>
            <w:tcW w:w="4644"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нормативно-  правого акта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Ответственный исполнитель</w:t>
            </w:r>
          </w:p>
        </w:tc>
        <w:tc>
          <w:tcPr>
            <w:tcW w:w="2376" w:type="dxa"/>
          </w:tcPr>
          <w:p w:rsidR="00920E9C" w:rsidRDefault="008151D7"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Года реализации </w:t>
            </w:r>
          </w:p>
        </w:tc>
      </w:tr>
      <w:tr w:rsidR="00920E9C" w:rsidTr="00F0070E">
        <w:tc>
          <w:tcPr>
            <w:tcW w:w="4644" w:type="dxa"/>
          </w:tcPr>
          <w:p w:rsidR="00920E9C" w:rsidRPr="008151D7" w:rsidRDefault="00920E9C" w:rsidP="00F0070E">
            <w:pPr>
              <w:widowControl w:val="0"/>
              <w:autoSpaceDE w:val="0"/>
              <w:autoSpaceDN w:val="0"/>
              <w:adjustRightInd w:val="0"/>
              <w:jc w:val="both"/>
              <w:rPr>
                <w:rFonts w:ascii="Times New Roman" w:hAnsi="Times New Roman"/>
                <w:sz w:val="28"/>
                <w:szCs w:val="28"/>
              </w:rPr>
            </w:pPr>
            <w:r w:rsidRPr="008151D7">
              <w:rPr>
                <w:rFonts w:ascii="Times New Roman" w:hAnsi="Times New Roman"/>
                <w:sz w:val="28"/>
                <w:szCs w:val="28"/>
              </w:rPr>
              <w:t>Постановление Администрации Ковернинского муниципального района Нижегородской области «Об утверждении порядка оказания муниципальной поддержки в  виде грантов начинающим молодым предприятиям на создание собственного дела</w:t>
            </w:r>
            <w:r w:rsidR="005C1715" w:rsidRPr="008151D7">
              <w:rPr>
                <w:rFonts w:ascii="Times New Roman" w:hAnsi="Times New Roman"/>
                <w:sz w:val="28"/>
                <w:szCs w:val="28"/>
              </w:rPr>
              <w:t>»</w:t>
            </w:r>
          </w:p>
        </w:tc>
        <w:tc>
          <w:tcPr>
            <w:tcW w:w="2977" w:type="dxa"/>
          </w:tcPr>
          <w:p w:rsidR="00920E9C" w:rsidRPr="008151D7" w:rsidRDefault="00920E9C" w:rsidP="00F0070E">
            <w:pPr>
              <w:widowControl w:val="0"/>
              <w:autoSpaceDE w:val="0"/>
              <w:autoSpaceDN w:val="0"/>
              <w:adjustRightInd w:val="0"/>
              <w:jc w:val="center"/>
              <w:rPr>
                <w:rFonts w:ascii="Times New Roman" w:hAnsi="Times New Roman"/>
                <w:sz w:val="28"/>
                <w:szCs w:val="28"/>
              </w:rPr>
            </w:pPr>
            <w:r w:rsidRPr="008151D7">
              <w:rPr>
                <w:rFonts w:ascii="Times New Roman" w:hAnsi="Times New Roman"/>
                <w:sz w:val="28"/>
                <w:szCs w:val="28"/>
              </w:rPr>
              <w:t xml:space="preserve">Отдел экономики Администрации Ковернинского муниципального района Нижегородской области </w:t>
            </w:r>
          </w:p>
        </w:tc>
        <w:tc>
          <w:tcPr>
            <w:tcW w:w="2376" w:type="dxa"/>
          </w:tcPr>
          <w:p w:rsidR="00920E9C" w:rsidRPr="008151D7" w:rsidRDefault="00920E9C" w:rsidP="00F66214">
            <w:pPr>
              <w:widowControl w:val="0"/>
              <w:autoSpaceDE w:val="0"/>
              <w:autoSpaceDN w:val="0"/>
              <w:adjustRightInd w:val="0"/>
              <w:jc w:val="center"/>
              <w:rPr>
                <w:rFonts w:ascii="Times New Roman" w:hAnsi="Times New Roman"/>
                <w:sz w:val="28"/>
                <w:szCs w:val="28"/>
              </w:rPr>
            </w:pPr>
            <w:r w:rsidRPr="008151D7">
              <w:rPr>
                <w:rFonts w:ascii="Times New Roman" w:hAnsi="Times New Roman"/>
                <w:sz w:val="28"/>
                <w:szCs w:val="28"/>
              </w:rPr>
              <w:t>201</w:t>
            </w:r>
            <w:r w:rsidR="00F66214">
              <w:rPr>
                <w:rFonts w:ascii="Times New Roman" w:hAnsi="Times New Roman"/>
                <w:sz w:val="28"/>
                <w:szCs w:val="28"/>
              </w:rPr>
              <w:t>8</w:t>
            </w:r>
            <w:r w:rsidRPr="008151D7">
              <w:rPr>
                <w:rFonts w:ascii="Times New Roman" w:hAnsi="Times New Roman"/>
                <w:sz w:val="28"/>
                <w:szCs w:val="28"/>
              </w:rPr>
              <w:t>-20</w:t>
            </w:r>
            <w:r w:rsidR="008151D7" w:rsidRPr="008151D7">
              <w:rPr>
                <w:rFonts w:ascii="Times New Roman" w:hAnsi="Times New Roman"/>
                <w:sz w:val="28"/>
                <w:szCs w:val="28"/>
              </w:rPr>
              <w:t>20</w:t>
            </w:r>
            <w:r w:rsidRPr="008151D7">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Постановление Администрации Ковернинского муниципального района Нижегородской области</w:t>
            </w:r>
            <w:r w:rsidR="005D2D08">
              <w:rPr>
                <w:rFonts w:ascii="Times New Roman" w:hAnsi="Times New Roman"/>
                <w:sz w:val="28"/>
                <w:szCs w:val="28"/>
              </w:rPr>
              <w:t xml:space="preserve"> </w:t>
            </w:r>
            <w:r w:rsidRPr="002D6CC6">
              <w:rPr>
                <w:rFonts w:ascii="Times New Roman" w:hAnsi="Times New Roman"/>
                <w:sz w:val="28"/>
                <w:szCs w:val="28"/>
              </w:rPr>
              <w:t xml:space="preserve">«О проведение конкурса «Лучшее декоративно-художественное и световое оформление витрин предприятий потребительского рынка к празднованию Нового  года </w:t>
            </w:r>
            <w:r w:rsidRPr="002D6CC6">
              <w:rPr>
                <w:rFonts w:ascii="Times New Roman" w:hAnsi="Times New Roman"/>
                <w:sz w:val="28"/>
                <w:szCs w:val="28"/>
              </w:rPr>
              <w:lastRenderedPageBreak/>
              <w:t>и Рождества Христова»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Отдел экономики Администрации Ковернинского муниципального района Нижегородской области</w:t>
            </w:r>
          </w:p>
        </w:tc>
        <w:tc>
          <w:tcPr>
            <w:tcW w:w="2376" w:type="dxa"/>
          </w:tcPr>
          <w:p w:rsidR="00920E9C" w:rsidRDefault="00920E9C" w:rsidP="00F6621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w:t>
            </w:r>
            <w:r w:rsidR="00F66214">
              <w:rPr>
                <w:rFonts w:ascii="Times New Roman" w:hAnsi="Times New Roman"/>
                <w:sz w:val="28"/>
                <w:szCs w:val="28"/>
              </w:rPr>
              <w:t>8</w:t>
            </w:r>
            <w:r>
              <w:rPr>
                <w:rFonts w:ascii="Times New Roman" w:hAnsi="Times New Roman"/>
                <w:sz w:val="28"/>
                <w:szCs w:val="28"/>
              </w:rPr>
              <w:t>-20</w:t>
            </w:r>
            <w:r w:rsidR="005C1715">
              <w:rPr>
                <w:rFonts w:ascii="Times New Roman" w:hAnsi="Times New Roman"/>
                <w:sz w:val="28"/>
                <w:szCs w:val="28"/>
              </w:rPr>
              <w:t>20</w:t>
            </w:r>
            <w:r>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Распоряжение Администрации Ковернинского муниципального района Нижегородской </w:t>
            </w:r>
            <w:r w:rsidRPr="002D6CC6">
              <w:rPr>
                <w:rFonts w:ascii="Times New Roman" w:hAnsi="Times New Roman"/>
                <w:sz w:val="28"/>
                <w:szCs w:val="28"/>
              </w:rPr>
              <w:t>области «О ежегодн</w:t>
            </w:r>
            <w:r w:rsidR="006708F6">
              <w:rPr>
                <w:rFonts w:ascii="Times New Roman" w:hAnsi="Times New Roman"/>
                <w:sz w:val="28"/>
                <w:szCs w:val="28"/>
              </w:rPr>
              <w:t>ом проведении районного конкурса</w:t>
            </w:r>
            <w:r w:rsidRPr="002D6CC6">
              <w:rPr>
                <w:rFonts w:ascii="Times New Roman" w:hAnsi="Times New Roman"/>
                <w:sz w:val="28"/>
                <w:szCs w:val="28"/>
              </w:rPr>
              <w:t xml:space="preserve"> «Лучшее малое предприятие (предприниматель) года»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F6621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201</w:t>
            </w:r>
            <w:r w:rsidR="00F66214">
              <w:rPr>
                <w:rFonts w:ascii="Times New Roman" w:hAnsi="Times New Roman"/>
                <w:sz w:val="28"/>
                <w:szCs w:val="28"/>
              </w:rPr>
              <w:t>8</w:t>
            </w:r>
            <w:r>
              <w:rPr>
                <w:rFonts w:ascii="Times New Roman" w:hAnsi="Times New Roman"/>
                <w:sz w:val="28"/>
                <w:szCs w:val="28"/>
              </w:rPr>
              <w:t>-20</w:t>
            </w:r>
            <w:r w:rsidR="005C1715">
              <w:rPr>
                <w:rFonts w:ascii="Times New Roman" w:hAnsi="Times New Roman"/>
                <w:sz w:val="28"/>
                <w:szCs w:val="28"/>
              </w:rPr>
              <w:t>20</w:t>
            </w:r>
            <w:r>
              <w:rPr>
                <w:rFonts w:ascii="Times New Roman" w:hAnsi="Times New Roman"/>
                <w:sz w:val="28"/>
                <w:szCs w:val="28"/>
              </w:rPr>
              <w:t>г.г.</w:t>
            </w:r>
          </w:p>
        </w:tc>
      </w:tr>
      <w:tr w:rsidR="005D2D08" w:rsidTr="00F0070E">
        <w:tc>
          <w:tcPr>
            <w:tcW w:w="4644" w:type="dxa"/>
          </w:tcPr>
          <w:p w:rsidR="005D2D08" w:rsidRPr="006666F3" w:rsidRDefault="005D2D08" w:rsidP="005D2D08">
            <w:pPr>
              <w:widowControl w:val="0"/>
              <w:autoSpaceDE w:val="0"/>
              <w:autoSpaceDN w:val="0"/>
              <w:adjustRightInd w:val="0"/>
              <w:jc w:val="both"/>
              <w:rPr>
                <w:rFonts w:ascii="Times New Roman" w:hAnsi="Times New Roman"/>
                <w:sz w:val="28"/>
                <w:szCs w:val="28"/>
              </w:rPr>
            </w:pPr>
            <w:r w:rsidRPr="006666F3">
              <w:rPr>
                <w:rFonts w:ascii="Times New Roman" w:hAnsi="Times New Roman"/>
                <w:sz w:val="28"/>
                <w:szCs w:val="28"/>
              </w:rPr>
              <w:t>Распоряжение Администрации Ковернинского муниципального района Нижегородской области «О проведении Ярмарки выходного дня «Ковернинское подворье»</w:t>
            </w:r>
          </w:p>
        </w:tc>
        <w:tc>
          <w:tcPr>
            <w:tcW w:w="2977" w:type="dxa"/>
          </w:tcPr>
          <w:p w:rsidR="005D2D08" w:rsidRPr="006666F3" w:rsidRDefault="005D2D08" w:rsidP="00F0070E">
            <w:pPr>
              <w:widowControl w:val="0"/>
              <w:autoSpaceDE w:val="0"/>
              <w:autoSpaceDN w:val="0"/>
              <w:adjustRightInd w:val="0"/>
              <w:jc w:val="center"/>
              <w:rPr>
                <w:rFonts w:ascii="Times New Roman" w:hAnsi="Times New Roman"/>
                <w:sz w:val="28"/>
                <w:szCs w:val="28"/>
              </w:rPr>
            </w:pPr>
            <w:r w:rsidRPr="006666F3">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5D2D08" w:rsidRPr="006666F3" w:rsidRDefault="005D2D08" w:rsidP="00B07D31">
            <w:pPr>
              <w:widowControl w:val="0"/>
              <w:autoSpaceDE w:val="0"/>
              <w:autoSpaceDN w:val="0"/>
              <w:adjustRightInd w:val="0"/>
              <w:jc w:val="center"/>
              <w:rPr>
                <w:rFonts w:ascii="Times New Roman" w:hAnsi="Times New Roman"/>
                <w:sz w:val="28"/>
                <w:szCs w:val="28"/>
              </w:rPr>
            </w:pPr>
            <w:r w:rsidRPr="006666F3">
              <w:rPr>
                <w:rFonts w:ascii="Times New Roman" w:hAnsi="Times New Roman"/>
                <w:sz w:val="28"/>
                <w:szCs w:val="28"/>
              </w:rPr>
              <w:t>2018-2020г.г.</w:t>
            </w:r>
          </w:p>
        </w:tc>
      </w:tr>
    </w:tbl>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CE52A4" w:rsidRDefault="00CE52A4" w:rsidP="00920E9C">
      <w:pPr>
        <w:widowControl w:val="0"/>
        <w:autoSpaceDE w:val="0"/>
        <w:autoSpaceDN w:val="0"/>
        <w:adjustRightInd w:val="0"/>
        <w:spacing w:after="0" w:line="240" w:lineRule="auto"/>
        <w:jc w:val="both"/>
        <w:outlineLvl w:val="2"/>
        <w:rPr>
          <w:rFonts w:ascii="Times New Roman" w:hAnsi="Times New Roman"/>
          <w:sz w:val="28"/>
          <w:szCs w:val="28"/>
        </w:rPr>
      </w:pPr>
    </w:p>
    <w:p w:rsidR="008F2160" w:rsidRPr="00F24586" w:rsidRDefault="00920E9C" w:rsidP="00F24586">
      <w:pPr>
        <w:widowControl w:val="0"/>
        <w:autoSpaceDE w:val="0"/>
        <w:autoSpaceDN w:val="0"/>
        <w:adjustRightInd w:val="0"/>
        <w:spacing w:after="0" w:line="240" w:lineRule="auto"/>
        <w:jc w:val="center"/>
        <w:outlineLvl w:val="2"/>
        <w:rPr>
          <w:rFonts w:ascii="Times New Roman" w:hAnsi="Times New Roman"/>
          <w:b/>
          <w:sz w:val="28"/>
          <w:szCs w:val="28"/>
        </w:rPr>
      </w:pPr>
      <w:r w:rsidRPr="00F24586">
        <w:rPr>
          <w:rFonts w:ascii="Times New Roman" w:hAnsi="Times New Roman"/>
          <w:b/>
          <w:sz w:val="28"/>
          <w:szCs w:val="28"/>
        </w:rPr>
        <w:t>2.7. Предоставление субсидий из областного бюджета бюджетам муниципальных районов.</w:t>
      </w:r>
    </w:p>
    <w:p w:rsidR="00920E9C" w:rsidRPr="003E1228" w:rsidRDefault="00222808" w:rsidP="008F216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8F2160">
        <w:rPr>
          <w:rFonts w:ascii="Times New Roman" w:hAnsi="Times New Roman"/>
          <w:sz w:val="28"/>
          <w:szCs w:val="28"/>
        </w:rPr>
        <w:t>Может быть</w:t>
      </w:r>
      <w:r>
        <w:rPr>
          <w:rFonts w:ascii="Times New Roman" w:hAnsi="Times New Roman"/>
          <w:sz w:val="28"/>
          <w:szCs w:val="28"/>
        </w:rPr>
        <w:t xml:space="preserve"> п</w:t>
      </w:r>
      <w:r w:rsidR="00920E9C" w:rsidRPr="003E1228">
        <w:rPr>
          <w:rFonts w:ascii="Times New Roman" w:hAnsi="Times New Roman"/>
          <w:sz w:val="28"/>
          <w:szCs w:val="28"/>
        </w:rPr>
        <w:t xml:space="preserve">редусмотрено в рамках Государственной </w:t>
      </w:r>
      <w:r w:rsidR="00920E9C" w:rsidRPr="00454742">
        <w:rPr>
          <w:rFonts w:ascii="Times New Roman" w:hAnsi="Times New Roman"/>
          <w:sz w:val="28"/>
          <w:szCs w:val="28"/>
        </w:rPr>
        <w:t>программы «Развитие предпринимательства и туризма Нижегородской области».</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8F2160" w:rsidRPr="00F24586" w:rsidRDefault="00920E9C" w:rsidP="00F24586">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24586">
        <w:rPr>
          <w:rFonts w:ascii="Times New Roman" w:hAnsi="Times New Roman"/>
          <w:b/>
          <w:sz w:val="28"/>
          <w:szCs w:val="28"/>
        </w:rPr>
        <w:t xml:space="preserve">2.8. </w:t>
      </w:r>
      <w:r w:rsidR="00222808" w:rsidRPr="00F24586">
        <w:rPr>
          <w:rFonts w:ascii="Times New Roman" w:hAnsi="Times New Roman"/>
          <w:b/>
          <w:sz w:val="28"/>
          <w:szCs w:val="28"/>
        </w:rPr>
        <w:t>Информация об участии в реализации муниципальной программы муниципальных унитарных предприятий, акционерных обществ, общественных, научных и иных организаций, а также внебюджетных фондов.</w:t>
      </w:r>
    </w:p>
    <w:p w:rsidR="00222808" w:rsidRPr="003E1228" w:rsidRDefault="00222808" w:rsidP="008F2160">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E1228">
        <w:rPr>
          <w:rFonts w:ascii="Times New Roman" w:hAnsi="Times New Roman"/>
          <w:sz w:val="28"/>
          <w:szCs w:val="28"/>
        </w:rPr>
        <w:t>Участие унитарных предприятий, акционерных обществ, общественных, научных и иных организаций, а также внебюджетных фондов в реализации Программы не предполагается.</w:t>
      </w:r>
    </w:p>
    <w:p w:rsidR="00222808" w:rsidRDefault="00222808" w:rsidP="00920E9C">
      <w:pPr>
        <w:widowControl w:val="0"/>
        <w:autoSpaceDE w:val="0"/>
        <w:autoSpaceDN w:val="0"/>
        <w:adjustRightInd w:val="0"/>
        <w:spacing w:after="0" w:line="240" w:lineRule="auto"/>
        <w:jc w:val="both"/>
        <w:rPr>
          <w:rFonts w:ascii="Times New Roman" w:hAnsi="Times New Roman"/>
          <w:sz w:val="28"/>
          <w:szCs w:val="28"/>
          <w:highlight w:val="yellow"/>
        </w:rPr>
      </w:pPr>
    </w:p>
    <w:p w:rsidR="00920E9C" w:rsidRPr="009E26C7" w:rsidRDefault="00222808" w:rsidP="009E26C7">
      <w:pPr>
        <w:widowControl w:val="0"/>
        <w:autoSpaceDE w:val="0"/>
        <w:autoSpaceDN w:val="0"/>
        <w:adjustRightInd w:val="0"/>
        <w:spacing w:after="0" w:line="240" w:lineRule="auto"/>
        <w:jc w:val="center"/>
        <w:rPr>
          <w:rFonts w:ascii="Times New Roman" w:hAnsi="Times New Roman"/>
          <w:b/>
          <w:sz w:val="28"/>
          <w:szCs w:val="28"/>
        </w:rPr>
      </w:pPr>
      <w:r w:rsidRPr="00F24586">
        <w:rPr>
          <w:rFonts w:ascii="Times New Roman" w:hAnsi="Times New Roman"/>
          <w:b/>
          <w:sz w:val="28"/>
          <w:szCs w:val="28"/>
        </w:rPr>
        <w:t xml:space="preserve">2.9. </w:t>
      </w:r>
      <w:r w:rsidR="00920E9C" w:rsidRPr="00F24586">
        <w:rPr>
          <w:rFonts w:ascii="Times New Roman" w:hAnsi="Times New Roman"/>
          <w:b/>
          <w:sz w:val="28"/>
          <w:szCs w:val="28"/>
        </w:rPr>
        <w:t>Обоснование объёма финансовых ресурсов.</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Информация по ресурсному обеспечению Программы отражается в таблице 3 и 4.</w:t>
      </w: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pPr>
    </w:p>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sectPr w:rsidR="00920E9C" w:rsidSect="00F0070E">
          <w:pgSz w:w="11906" w:h="16838" w:code="9"/>
          <w:pgMar w:top="709" w:right="849" w:bottom="709" w:left="1276" w:header="709" w:footer="709" w:gutter="0"/>
          <w:cols w:space="708"/>
          <w:titlePg/>
          <w:docGrid w:linePitch="360"/>
        </w:sectPr>
      </w:pP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Таблица 3. Ресурсное обеспечение реализации муниципальной программы за счёт средств областного бюджета.</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p>
    <w:tbl>
      <w:tblPr>
        <w:tblW w:w="12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8"/>
        <w:gridCol w:w="2410"/>
        <w:gridCol w:w="3827"/>
        <w:gridCol w:w="992"/>
        <w:gridCol w:w="1134"/>
        <w:gridCol w:w="1134"/>
        <w:gridCol w:w="46"/>
        <w:gridCol w:w="47"/>
      </w:tblGrid>
      <w:tr w:rsidR="005C1715" w:rsidRPr="003E1228" w:rsidTr="00F66214">
        <w:trPr>
          <w:gridAfter w:val="2"/>
          <w:wAfter w:w="93" w:type="dxa"/>
        </w:trPr>
        <w:tc>
          <w:tcPr>
            <w:tcW w:w="2658"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Статус</w:t>
            </w:r>
          </w:p>
        </w:tc>
        <w:tc>
          <w:tcPr>
            <w:tcW w:w="2410"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Наименование</w:t>
            </w:r>
          </w:p>
        </w:tc>
        <w:tc>
          <w:tcPr>
            <w:tcW w:w="3827" w:type="dxa"/>
            <w:vMerge w:val="restart"/>
          </w:tcPr>
          <w:p w:rsidR="005C1715" w:rsidRPr="003E1228" w:rsidRDefault="005C1715"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Муниципальный заказчик-координатор, соискатель</w:t>
            </w:r>
          </w:p>
        </w:tc>
        <w:tc>
          <w:tcPr>
            <w:tcW w:w="3260" w:type="dxa"/>
            <w:gridSpan w:val="3"/>
          </w:tcPr>
          <w:p w:rsidR="005C1715" w:rsidRPr="003E1228" w:rsidRDefault="005C1715" w:rsidP="00F0070E">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Расходы по годам (тыс.руб.)</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992" w:type="dxa"/>
          </w:tcPr>
          <w:p w:rsidR="00F66214" w:rsidRPr="003E1228"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w:t>
            </w:r>
          </w:p>
        </w:tc>
        <w:tc>
          <w:tcPr>
            <w:tcW w:w="1134" w:type="dxa"/>
          </w:tcPr>
          <w:p w:rsidR="00F66214"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2019</w:t>
            </w:r>
          </w:p>
        </w:tc>
        <w:tc>
          <w:tcPr>
            <w:tcW w:w="1180" w:type="dxa"/>
            <w:gridSpan w:val="2"/>
          </w:tcPr>
          <w:p w:rsidR="00F66214" w:rsidRDefault="00F66214" w:rsidP="00F0070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2020</w:t>
            </w: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Наименование муниципальной программы</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и туризма Ковернинского муниципального района Нижегородской области»</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34" w:type="dxa"/>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80" w:type="dxa"/>
            <w:gridSpan w:val="2"/>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области, потребительского рынка и услуг Нижегородской области</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1</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Ковернинского муниципального района»</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34" w:type="dxa"/>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c>
          <w:tcPr>
            <w:tcW w:w="1180" w:type="dxa"/>
            <w:gridSpan w:val="2"/>
            <w:shd w:val="clear" w:color="auto" w:fill="FFFFFF"/>
          </w:tcPr>
          <w:p w:rsidR="00F66214"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r w:rsidR="00F66214" w:rsidRPr="003E1228" w:rsidTr="00F66214">
        <w:trPr>
          <w:gridAfter w:val="1"/>
          <w:wAfter w:w="47" w:type="dxa"/>
        </w:trPr>
        <w:tc>
          <w:tcPr>
            <w:tcW w:w="2658"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2</w:t>
            </w:r>
          </w:p>
        </w:tc>
        <w:tc>
          <w:tcPr>
            <w:tcW w:w="2410" w:type="dxa"/>
            <w:vMerge w:val="restart"/>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внутреннего и въездного туризма  в Ковернинском муниципальном районе».</w:t>
            </w:r>
          </w:p>
        </w:tc>
        <w:tc>
          <w:tcPr>
            <w:tcW w:w="3827" w:type="dxa"/>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всего</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w:t>
            </w:r>
          </w:p>
        </w:tc>
      </w:tr>
      <w:tr w:rsidR="00F66214" w:rsidRPr="003E1228" w:rsidTr="00F66214">
        <w:trPr>
          <w:gridAfter w:val="1"/>
          <w:wAfter w:w="47" w:type="dxa"/>
        </w:trPr>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80" w:type="dxa"/>
            <w:gridSpan w:val="2"/>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r w:rsidR="00F66214" w:rsidRPr="003E1228" w:rsidTr="00F66214">
        <w:tc>
          <w:tcPr>
            <w:tcW w:w="2658"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2410" w:type="dxa"/>
            <w:vMerge/>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3827" w:type="dxa"/>
          </w:tcPr>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w:t>
            </w:r>
          </w:p>
          <w:p w:rsidR="00F66214" w:rsidRPr="003E1228" w:rsidRDefault="00F66214"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Нижегородской       </w:t>
            </w:r>
          </w:p>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области             </w:t>
            </w:r>
          </w:p>
        </w:tc>
        <w:tc>
          <w:tcPr>
            <w:tcW w:w="992"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134" w:type="dxa"/>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c>
          <w:tcPr>
            <w:tcW w:w="1227" w:type="dxa"/>
            <w:gridSpan w:val="3"/>
            <w:shd w:val="clear" w:color="auto" w:fill="FFFFFF"/>
          </w:tcPr>
          <w:p w:rsidR="00F66214" w:rsidRPr="003E1228" w:rsidRDefault="00F66214" w:rsidP="00F0070E">
            <w:pPr>
              <w:widowControl w:val="0"/>
              <w:autoSpaceDE w:val="0"/>
              <w:autoSpaceDN w:val="0"/>
              <w:adjustRightInd w:val="0"/>
              <w:spacing w:after="0" w:line="240" w:lineRule="auto"/>
              <w:jc w:val="both"/>
              <w:rPr>
                <w:rFonts w:ascii="Times New Roman" w:hAnsi="Times New Roman"/>
                <w:sz w:val="28"/>
                <w:szCs w:val="28"/>
              </w:rPr>
            </w:pPr>
          </w:p>
        </w:tc>
      </w:tr>
    </w:tbl>
    <w:p w:rsidR="00920E9C" w:rsidRDefault="00920E9C" w:rsidP="00920E9C">
      <w:pPr>
        <w:widowControl w:val="0"/>
        <w:autoSpaceDE w:val="0"/>
        <w:autoSpaceDN w:val="0"/>
        <w:adjustRightInd w:val="0"/>
        <w:spacing w:after="0" w:line="240" w:lineRule="auto"/>
        <w:jc w:val="both"/>
        <w:rPr>
          <w:rFonts w:ascii="Times New Roman" w:hAnsi="Times New Roman"/>
          <w:sz w:val="28"/>
          <w:szCs w:val="28"/>
        </w:rPr>
        <w:sectPr w:rsidR="00920E9C" w:rsidSect="00F0070E">
          <w:pgSz w:w="16838" w:h="11906" w:orient="landscape" w:code="9"/>
          <w:pgMar w:top="1276" w:right="709" w:bottom="851" w:left="709" w:header="709" w:footer="709" w:gutter="0"/>
          <w:cols w:space="708"/>
          <w:titlePg/>
          <w:docGrid w:linePitch="360"/>
        </w:sectPr>
      </w:pPr>
    </w:p>
    <w:p w:rsidR="00920E9C" w:rsidRPr="003E1228" w:rsidRDefault="00920E9C" w:rsidP="00920E9C">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lastRenderedPageBreak/>
        <w:t>Таблица 4. Прогнозная оценка расходов на реализацию муниципальной программы за счёт всех источников.</w:t>
      </w: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tbl>
      <w:tblPr>
        <w:tblW w:w="11839" w:type="dxa"/>
        <w:tblCellSpacing w:w="5" w:type="nil"/>
        <w:tblInd w:w="2" w:type="dxa"/>
        <w:tblLayout w:type="fixed"/>
        <w:tblCellMar>
          <w:left w:w="75" w:type="dxa"/>
          <w:right w:w="75" w:type="dxa"/>
        </w:tblCellMar>
        <w:tblLook w:val="0000"/>
      </w:tblPr>
      <w:tblGrid>
        <w:gridCol w:w="2200"/>
        <w:gridCol w:w="2835"/>
        <w:gridCol w:w="2976"/>
        <w:gridCol w:w="1134"/>
        <w:gridCol w:w="1344"/>
        <w:gridCol w:w="1344"/>
        <w:gridCol w:w="6"/>
      </w:tblGrid>
      <w:tr w:rsidR="005C1715" w:rsidRPr="003E1228" w:rsidTr="00216E93">
        <w:trPr>
          <w:trHeight w:val="360"/>
          <w:tblCellSpacing w:w="5" w:type="nil"/>
        </w:trPr>
        <w:tc>
          <w:tcPr>
            <w:tcW w:w="2200" w:type="dxa"/>
            <w:vMerge w:val="restart"/>
            <w:tcBorders>
              <w:top w:val="single" w:sz="8" w:space="0" w:color="auto"/>
              <w:left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Статус</w:t>
            </w:r>
          </w:p>
        </w:tc>
        <w:tc>
          <w:tcPr>
            <w:tcW w:w="2835" w:type="dxa"/>
            <w:vMerge w:val="restart"/>
            <w:tcBorders>
              <w:top w:val="single" w:sz="8" w:space="0" w:color="auto"/>
              <w:left w:val="single" w:sz="8" w:space="0" w:color="auto"/>
              <w:bottom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Наименование    </w:t>
            </w:r>
          </w:p>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976" w:type="dxa"/>
            <w:vMerge w:val="restart"/>
            <w:tcBorders>
              <w:top w:val="single" w:sz="8" w:space="0" w:color="auto"/>
              <w:left w:val="single" w:sz="8" w:space="0" w:color="auto"/>
              <w:bottom w:val="single" w:sz="8" w:space="0" w:color="auto"/>
              <w:right w:val="single" w:sz="8" w:space="0" w:color="auto"/>
            </w:tcBorders>
          </w:tcPr>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Источники   </w:t>
            </w:r>
          </w:p>
          <w:p w:rsidR="005C1715" w:rsidRPr="003E1228" w:rsidRDefault="005C1715"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финансирования</w:t>
            </w:r>
          </w:p>
        </w:tc>
        <w:tc>
          <w:tcPr>
            <w:tcW w:w="3828" w:type="dxa"/>
            <w:gridSpan w:val="4"/>
            <w:tcBorders>
              <w:top w:val="single" w:sz="8" w:space="0" w:color="auto"/>
              <w:left w:val="single" w:sz="8" w:space="0" w:color="auto"/>
              <w:bottom w:val="single" w:sz="8" w:space="0" w:color="auto"/>
              <w:right w:val="single" w:sz="8" w:space="0" w:color="auto"/>
            </w:tcBorders>
          </w:tcPr>
          <w:p w:rsidR="005C1715" w:rsidRPr="003E1228" w:rsidRDefault="005C1715" w:rsidP="005C1715">
            <w:pPr>
              <w:widowControl w:val="0"/>
              <w:shd w:val="clear" w:color="auto" w:fill="FFFFFF"/>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Оценка расходы (тыс.руб.), годы</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2018</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2019</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2020</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Наименование муниципальной программы</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«Развитие предпринимательства и туризма Ковернинского муниципального района Нижегородской области»           </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980,0</w:t>
            </w:r>
          </w:p>
        </w:tc>
      </w:tr>
      <w:tr w:rsidR="00216E93" w:rsidRPr="003E1228" w:rsidTr="00216E93">
        <w:trPr>
          <w:gridAfter w:val="1"/>
          <w:wAfter w:w="6" w:type="dxa"/>
          <w:trHeight w:val="485"/>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областного бюджета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местных бюджетов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405"/>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федеральный бюджет         </w:t>
            </w:r>
          </w:p>
        </w:tc>
        <w:tc>
          <w:tcPr>
            <w:tcW w:w="1134" w:type="dxa"/>
            <w:tcBorders>
              <w:left w:val="single" w:sz="4" w:space="0" w:color="auto"/>
              <w:bottom w:val="single" w:sz="8" w:space="0" w:color="auto"/>
              <w:right w:val="single" w:sz="8" w:space="0" w:color="auto"/>
            </w:tcBorders>
          </w:tcPr>
          <w:p w:rsidR="00216E93" w:rsidRPr="001E6016"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559"/>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прочие источники (собственные средства)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1</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предпринимательства Ковернинского муниципального района»</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всего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расходы областного бюджета         </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905,0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411"/>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1.1 Проведение мероприятий способствующих созданию благоприятных условий для ведения малого и среднего </w:t>
            </w:r>
            <w:r w:rsidRPr="003E1228">
              <w:rPr>
                <w:rFonts w:ascii="Times New Roman" w:hAnsi="Times New Roman"/>
                <w:sz w:val="28"/>
                <w:szCs w:val="28"/>
              </w:rPr>
              <w:lastRenderedPageBreak/>
              <w:t xml:space="preserve">бизнеса </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r>
      <w:tr w:rsidR="00216E93" w:rsidRPr="003E1228" w:rsidTr="00216E93">
        <w:trPr>
          <w:gridAfter w:val="1"/>
          <w:wAfter w:w="6" w:type="dxa"/>
          <w:trHeight w:val="31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106,0</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top w:val="single" w:sz="4" w:space="0" w:color="auto"/>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1.2 Финансовая и инвестиционная поддержка субъектов малого и среднего предпринимательства</w:t>
            </w:r>
          </w:p>
        </w:tc>
        <w:tc>
          <w:tcPr>
            <w:tcW w:w="2835" w:type="dxa"/>
            <w:vMerge w:val="restart"/>
            <w:tcBorders>
              <w:top w:val="single" w:sz="4" w:space="0" w:color="auto"/>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top w:val="single" w:sz="4" w:space="0" w:color="auto"/>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top w:val="single" w:sz="4" w:space="0" w:color="auto"/>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top w:val="single" w:sz="4" w:space="0" w:color="auto"/>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top w:val="single" w:sz="4" w:space="0" w:color="auto"/>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260F7B">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20,0</w:t>
            </w:r>
          </w:p>
        </w:tc>
      </w:tr>
      <w:tr w:rsidR="00216E93" w:rsidRPr="003E1228" w:rsidTr="00216E93">
        <w:trPr>
          <w:gridAfter w:val="1"/>
          <w:wAfter w:w="6" w:type="dxa"/>
          <w:trHeight w:val="84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747"/>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1.3 Создание и развитие инфраструктуры поддержки субъектов малого и среднего предпринимательства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779,0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Подпрограмма 2</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«Развитие внутреннего и выездного туризма в Ковернинском муниципальном районе»</w:t>
            </w: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 xml:space="preserve"> прочие источники(собственны</w:t>
            </w:r>
            <w:r w:rsidRPr="003E1228">
              <w:rPr>
                <w:rFonts w:ascii="Times New Roman" w:hAnsi="Times New Roman"/>
                <w:sz w:val="28"/>
                <w:szCs w:val="28"/>
              </w:rPr>
              <w:lastRenderedPageBreak/>
              <w:t>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2.1 Проведение маркетинговых исследований и информационное обеспечение развития внутреннего и въездного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2.2 Финансово-кредитная поддержка в сфере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789"/>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 xml:space="preserve">2.3. Привлечение инвестиций на развитие туристической индустрии Ковернинского района, проведение научных и </w:t>
            </w:r>
            <w:r w:rsidRPr="003E1228">
              <w:rPr>
                <w:rFonts w:ascii="Times New Roman" w:hAnsi="Times New Roman"/>
                <w:sz w:val="28"/>
                <w:szCs w:val="28"/>
              </w:rPr>
              <w:lastRenderedPageBreak/>
              <w:t>проектно-изыскательных работ в сфере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lastRenderedPageBreak/>
              <w:t>2.4. Улучшение состояния  и создание новых объектов показа в Ковернинском муниципальном районе Нижегородской области</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shd w:val="clear" w:color="auto" w:fill="FFFFFF"/>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shd w:val="clear" w:color="auto" w:fill="FFFFFF"/>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75,0</w:t>
            </w: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3E1228">
              <w:rPr>
                <w:rFonts w:ascii="Times New Roman" w:hAnsi="Times New Roman"/>
                <w:sz w:val="28"/>
                <w:szCs w:val="28"/>
              </w:rPr>
              <w:t>2.5. Организация обучающих программ в целях стимулирования развития отрасли туризма</w:t>
            </w:r>
          </w:p>
        </w:tc>
        <w:tc>
          <w:tcPr>
            <w:tcW w:w="2835" w:type="dxa"/>
            <w:vMerge w:val="restart"/>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всего</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областного бюджета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расходы местных бюджетов</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федеральный бюджет</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r w:rsidR="00216E93" w:rsidRPr="003E1228" w:rsidTr="00216E93">
        <w:trPr>
          <w:gridAfter w:val="1"/>
          <w:wAfter w:w="6" w:type="dxa"/>
          <w:trHeight w:val="360"/>
          <w:tblCellSpacing w:w="5" w:type="nil"/>
        </w:trPr>
        <w:tc>
          <w:tcPr>
            <w:tcW w:w="2200"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835" w:type="dxa"/>
            <w:vMerge/>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both"/>
              <w:rPr>
                <w:rFonts w:ascii="Times New Roman" w:hAnsi="Times New Roman"/>
                <w:sz w:val="28"/>
                <w:szCs w:val="28"/>
              </w:rPr>
            </w:pPr>
          </w:p>
        </w:tc>
        <w:tc>
          <w:tcPr>
            <w:tcW w:w="2976" w:type="dxa"/>
            <w:tcBorders>
              <w:left w:val="single" w:sz="8"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rPr>
                <w:rFonts w:ascii="Times New Roman" w:hAnsi="Times New Roman"/>
                <w:sz w:val="28"/>
                <w:szCs w:val="28"/>
              </w:rPr>
            </w:pPr>
            <w:r w:rsidRPr="003E1228">
              <w:rPr>
                <w:rFonts w:ascii="Times New Roman" w:hAnsi="Times New Roman"/>
                <w:sz w:val="28"/>
                <w:szCs w:val="28"/>
              </w:rPr>
              <w:t>прочие источники (собственные средства)</w:t>
            </w:r>
          </w:p>
        </w:tc>
        <w:tc>
          <w:tcPr>
            <w:tcW w:w="113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1344" w:type="dxa"/>
            <w:tcBorders>
              <w:left w:val="single" w:sz="4" w:space="0" w:color="auto"/>
              <w:bottom w:val="single" w:sz="8" w:space="0" w:color="auto"/>
              <w:right w:val="single" w:sz="8" w:space="0" w:color="auto"/>
            </w:tcBorders>
          </w:tcPr>
          <w:p w:rsidR="00216E93" w:rsidRPr="003E1228" w:rsidRDefault="00216E93" w:rsidP="00F0070E">
            <w:pPr>
              <w:widowControl w:val="0"/>
              <w:shd w:val="clear" w:color="auto" w:fill="FFFFFF"/>
              <w:autoSpaceDE w:val="0"/>
              <w:autoSpaceDN w:val="0"/>
              <w:adjustRightInd w:val="0"/>
              <w:spacing w:after="0" w:line="240" w:lineRule="auto"/>
              <w:jc w:val="center"/>
              <w:rPr>
                <w:rFonts w:ascii="Times New Roman" w:hAnsi="Times New Roman"/>
                <w:sz w:val="28"/>
                <w:szCs w:val="28"/>
              </w:rPr>
            </w:pPr>
          </w:p>
        </w:tc>
      </w:tr>
    </w:tbl>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20E9C" w:rsidRPr="003E1228" w:rsidRDefault="00920E9C" w:rsidP="00920E9C">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920E9C" w:rsidRPr="00F24586" w:rsidRDefault="00920E9C" w:rsidP="00F24586">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24586">
        <w:rPr>
          <w:rFonts w:ascii="Times New Roman" w:hAnsi="Times New Roman"/>
          <w:b/>
          <w:sz w:val="28"/>
          <w:szCs w:val="28"/>
        </w:rPr>
        <w:t>2.10</w:t>
      </w:r>
      <w:r w:rsidR="00222808" w:rsidRPr="00F24586">
        <w:rPr>
          <w:rFonts w:ascii="Times New Roman" w:hAnsi="Times New Roman"/>
          <w:b/>
          <w:sz w:val="28"/>
          <w:szCs w:val="28"/>
        </w:rPr>
        <w:t>.</w:t>
      </w:r>
      <w:r w:rsidRPr="00F24586">
        <w:rPr>
          <w:rFonts w:ascii="Times New Roman" w:hAnsi="Times New Roman"/>
          <w:b/>
          <w:sz w:val="28"/>
          <w:szCs w:val="28"/>
        </w:rPr>
        <w:t xml:space="preserve"> Анализ рисков реализации муниципальной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Правовые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xml:space="preserve">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w:t>
      </w:r>
      <w:r w:rsidRPr="003E1228">
        <w:rPr>
          <w:rFonts w:ascii="Times New Roman" w:hAnsi="Times New Roman"/>
          <w:sz w:val="28"/>
          <w:szCs w:val="28"/>
        </w:rPr>
        <w:lastRenderedPageBreak/>
        <w:t>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Для минимизации воздействия данной группы рисков планируется:</w:t>
      </w:r>
    </w:p>
    <w:p w:rsidR="00920E9C"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проводить оценку регулирующего воздействия нормативно – правовых актов;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проводить мониторинг планируемых изменений в федеральном и региональном законодательстве.</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Финансовые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туризма, что может повлечь недофинансирование, сокращение или прекращение программных мероприятий.</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Способами ограничения финансовых рисков выступают:</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определение приоритетов для первоочередного финансирования;</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привлечение средств федерального, областного бюджетов и внебюджетного финансирования, в том числе привлечения внебюджетных ресурсов.</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Административные риски</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Основными условиями минимизации административных рисков являются:</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формирование эффективной системы управления реализацией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повышение эффективности взаимодействия участников реализации Программы;</w:t>
      </w:r>
    </w:p>
    <w:p w:rsidR="00920E9C" w:rsidRPr="003E1228"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заключение и контроль реализации соглашений о взаимодействии с заинтересованными сторонами;</w:t>
      </w:r>
    </w:p>
    <w:p w:rsidR="00920E9C" w:rsidRDefault="00920E9C" w:rsidP="00920E9C">
      <w:pPr>
        <w:widowControl w:val="0"/>
        <w:autoSpaceDE w:val="0"/>
        <w:autoSpaceDN w:val="0"/>
        <w:adjustRightInd w:val="0"/>
        <w:spacing w:after="0" w:line="240" w:lineRule="auto"/>
        <w:ind w:firstLine="540"/>
        <w:jc w:val="both"/>
        <w:rPr>
          <w:rFonts w:ascii="Times New Roman" w:hAnsi="Times New Roman"/>
          <w:sz w:val="28"/>
          <w:szCs w:val="28"/>
        </w:rPr>
      </w:pPr>
      <w:r w:rsidRPr="003E1228">
        <w:rPr>
          <w:rFonts w:ascii="Times New Roman" w:hAnsi="Times New Roman"/>
          <w:sz w:val="28"/>
          <w:szCs w:val="28"/>
        </w:rPr>
        <w:t>- регулярный мониторинг реализации и своевременная корректировка мероприятий Программы.</w:t>
      </w:r>
    </w:p>
    <w:p w:rsidR="00222808" w:rsidRDefault="00222808" w:rsidP="00546E70">
      <w:pPr>
        <w:widowControl w:val="0"/>
        <w:autoSpaceDE w:val="0"/>
        <w:autoSpaceDN w:val="0"/>
        <w:adjustRightInd w:val="0"/>
        <w:spacing w:after="0" w:line="240" w:lineRule="auto"/>
        <w:jc w:val="both"/>
        <w:rPr>
          <w:rFonts w:ascii="Times New Roman" w:hAnsi="Times New Roman"/>
          <w:sz w:val="28"/>
          <w:szCs w:val="28"/>
        </w:rPr>
      </w:pPr>
    </w:p>
    <w:p w:rsidR="00222808" w:rsidRPr="006508F5" w:rsidRDefault="00222808" w:rsidP="00920E9C">
      <w:pPr>
        <w:widowControl w:val="0"/>
        <w:autoSpaceDE w:val="0"/>
        <w:autoSpaceDN w:val="0"/>
        <w:adjustRightInd w:val="0"/>
        <w:spacing w:after="0" w:line="240" w:lineRule="auto"/>
        <w:ind w:firstLine="540"/>
        <w:jc w:val="both"/>
        <w:rPr>
          <w:rFonts w:ascii="Times New Roman" w:hAnsi="Times New Roman"/>
          <w:sz w:val="28"/>
          <w:szCs w:val="28"/>
        </w:rPr>
      </w:pPr>
    </w:p>
    <w:p w:rsidR="00920E9C" w:rsidRPr="00AF25F8" w:rsidRDefault="00920E9C" w:rsidP="00AF25F8">
      <w:pPr>
        <w:widowControl w:val="0"/>
        <w:numPr>
          <w:ilvl w:val="0"/>
          <w:numId w:val="7"/>
        </w:numPr>
        <w:autoSpaceDE w:val="0"/>
        <w:autoSpaceDN w:val="0"/>
        <w:adjustRightInd w:val="0"/>
        <w:spacing w:after="0" w:line="240" w:lineRule="auto"/>
        <w:ind w:right="425" w:firstLine="2257"/>
        <w:jc w:val="both"/>
        <w:rPr>
          <w:rFonts w:ascii="Times New Roman" w:hAnsi="Times New Roman"/>
          <w:b/>
          <w:sz w:val="28"/>
          <w:szCs w:val="28"/>
        </w:rPr>
      </w:pPr>
      <w:r w:rsidRPr="00BD7900">
        <w:rPr>
          <w:rFonts w:ascii="Times New Roman" w:hAnsi="Times New Roman"/>
          <w:b/>
          <w:sz w:val="28"/>
          <w:szCs w:val="28"/>
        </w:rPr>
        <w:lastRenderedPageBreak/>
        <w:t>ПОДПРОГРАММЫ МУНИЦИПАЛЬНОЙ ПРОГРАММЫ</w:t>
      </w:r>
    </w:p>
    <w:p w:rsidR="00920E9C" w:rsidRPr="00AF25F8" w:rsidRDefault="00920E9C" w:rsidP="00920E9C">
      <w:pPr>
        <w:widowControl w:val="0"/>
        <w:autoSpaceDE w:val="0"/>
        <w:autoSpaceDN w:val="0"/>
        <w:adjustRightInd w:val="0"/>
        <w:spacing w:after="0" w:line="240" w:lineRule="auto"/>
        <w:ind w:right="-314"/>
        <w:jc w:val="right"/>
        <w:outlineLvl w:val="1"/>
        <w:rPr>
          <w:rFonts w:ascii="Times New Roman" w:hAnsi="Times New Roman"/>
          <w:sz w:val="24"/>
          <w:szCs w:val="24"/>
        </w:rPr>
      </w:pPr>
      <w:r w:rsidRPr="00AF25F8">
        <w:rPr>
          <w:rFonts w:ascii="Times New Roman" w:hAnsi="Times New Roman"/>
          <w:sz w:val="24"/>
          <w:szCs w:val="24"/>
        </w:rPr>
        <w:t>Приложение 1</w:t>
      </w:r>
    </w:p>
    <w:p w:rsidR="00920E9C" w:rsidRPr="00AF25F8" w:rsidRDefault="00920E9C" w:rsidP="00920E9C">
      <w:pPr>
        <w:widowControl w:val="0"/>
        <w:autoSpaceDE w:val="0"/>
        <w:autoSpaceDN w:val="0"/>
        <w:adjustRightInd w:val="0"/>
        <w:spacing w:after="0" w:line="240" w:lineRule="auto"/>
        <w:ind w:right="-314"/>
        <w:jc w:val="right"/>
        <w:rPr>
          <w:rFonts w:ascii="Times New Roman" w:hAnsi="Times New Roman"/>
          <w:sz w:val="24"/>
          <w:szCs w:val="24"/>
        </w:rPr>
      </w:pPr>
      <w:r w:rsidRPr="00AF25F8">
        <w:rPr>
          <w:rFonts w:ascii="Times New Roman" w:hAnsi="Times New Roman"/>
          <w:sz w:val="24"/>
          <w:szCs w:val="24"/>
        </w:rPr>
        <w:t>к муниципальной программе</w:t>
      </w:r>
    </w:p>
    <w:p w:rsidR="00920E9C" w:rsidRPr="00AF25F8" w:rsidRDefault="00920E9C" w:rsidP="00920E9C">
      <w:pPr>
        <w:widowControl w:val="0"/>
        <w:autoSpaceDE w:val="0"/>
        <w:autoSpaceDN w:val="0"/>
        <w:adjustRightInd w:val="0"/>
        <w:spacing w:after="0" w:line="240" w:lineRule="auto"/>
        <w:ind w:right="-314"/>
        <w:jc w:val="right"/>
        <w:rPr>
          <w:rFonts w:ascii="Times New Roman" w:hAnsi="Times New Roman"/>
          <w:sz w:val="24"/>
          <w:szCs w:val="24"/>
        </w:rPr>
      </w:pPr>
      <w:r w:rsidRPr="00AF25F8">
        <w:rPr>
          <w:rFonts w:ascii="Times New Roman" w:hAnsi="Times New Roman"/>
          <w:sz w:val="24"/>
          <w:szCs w:val="24"/>
        </w:rPr>
        <w:t>"Развитие предпринимательства и туризма</w:t>
      </w:r>
    </w:p>
    <w:p w:rsidR="00920E9C" w:rsidRPr="00AF25F8" w:rsidRDefault="00920E9C" w:rsidP="00920E9C">
      <w:pPr>
        <w:widowControl w:val="0"/>
        <w:autoSpaceDE w:val="0"/>
        <w:autoSpaceDN w:val="0"/>
        <w:adjustRightInd w:val="0"/>
        <w:spacing w:after="0" w:line="240" w:lineRule="auto"/>
        <w:ind w:right="-314"/>
        <w:jc w:val="right"/>
        <w:rPr>
          <w:rFonts w:ascii="Times New Roman" w:hAnsi="Times New Roman"/>
          <w:sz w:val="24"/>
          <w:szCs w:val="24"/>
        </w:rPr>
      </w:pPr>
      <w:r w:rsidRPr="00AF25F8">
        <w:rPr>
          <w:rFonts w:ascii="Times New Roman" w:hAnsi="Times New Roman"/>
          <w:sz w:val="24"/>
          <w:szCs w:val="24"/>
        </w:rPr>
        <w:t>Ковернинского муниципального района</w:t>
      </w:r>
    </w:p>
    <w:p w:rsidR="00920E9C" w:rsidRPr="00AF25F8" w:rsidRDefault="00920E9C" w:rsidP="00920E9C">
      <w:pPr>
        <w:widowControl w:val="0"/>
        <w:autoSpaceDE w:val="0"/>
        <w:autoSpaceDN w:val="0"/>
        <w:adjustRightInd w:val="0"/>
        <w:spacing w:after="0" w:line="240" w:lineRule="auto"/>
        <w:ind w:right="-314"/>
        <w:jc w:val="right"/>
        <w:rPr>
          <w:rFonts w:ascii="Times New Roman" w:hAnsi="Times New Roman"/>
          <w:sz w:val="24"/>
          <w:szCs w:val="24"/>
        </w:rPr>
      </w:pPr>
      <w:r w:rsidRPr="00AF25F8">
        <w:rPr>
          <w:rFonts w:ascii="Times New Roman" w:hAnsi="Times New Roman"/>
          <w:sz w:val="24"/>
          <w:szCs w:val="24"/>
        </w:rPr>
        <w:t>Нижегородской области"</w:t>
      </w:r>
    </w:p>
    <w:p w:rsidR="00920E9C" w:rsidRPr="003E1228" w:rsidRDefault="00920E9C" w:rsidP="00920E9C">
      <w:pPr>
        <w:widowControl w:val="0"/>
        <w:autoSpaceDE w:val="0"/>
        <w:autoSpaceDN w:val="0"/>
        <w:adjustRightInd w:val="0"/>
        <w:spacing w:after="0" w:line="240" w:lineRule="auto"/>
        <w:ind w:right="-314"/>
        <w:jc w:val="both"/>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ind w:right="-314"/>
        <w:jc w:val="center"/>
        <w:rPr>
          <w:rFonts w:ascii="Times New Roman" w:hAnsi="Times New Roman"/>
          <w:b/>
          <w:bCs/>
          <w:sz w:val="28"/>
          <w:szCs w:val="28"/>
        </w:rPr>
      </w:pPr>
      <w:bookmarkStart w:id="10" w:name="Par851"/>
      <w:bookmarkEnd w:id="10"/>
      <w:r w:rsidRPr="003E1228">
        <w:rPr>
          <w:rFonts w:ascii="Times New Roman" w:hAnsi="Times New Roman"/>
          <w:b/>
          <w:bCs/>
          <w:sz w:val="28"/>
          <w:szCs w:val="28"/>
        </w:rPr>
        <w:t>ПОДПРОГРАММА</w:t>
      </w:r>
    </w:p>
    <w:p w:rsidR="00920E9C" w:rsidRPr="003E1228" w:rsidRDefault="00920E9C" w:rsidP="00920E9C">
      <w:pPr>
        <w:widowControl w:val="0"/>
        <w:autoSpaceDE w:val="0"/>
        <w:autoSpaceDN w:val="0"/>
        <w:adjustRightInd w:val="0"/>
        <w:spacing w:after="0" w:line="240" w:lineRule="auto"/>
        <w:ind w:right="-314"/>
        <w:jc w:val="center"/>
        <w:rPr>
          <w:rFonts w:ascii="Times New Roman" w:hAnsi="Times New Roman"/>
          <w:b/>
          <w:bCs/>
          <w:sz w:val="28"/>
          <w:szCs w:val="28"/>
        </w:rPr>
      </w:pPr>
      <w:r w:rsidRPr="003E1228">
        <w:rPr>
          <w:rFonts w:ascii="Times New Roman" w:hAnsi="Times New Roman"/>
          <w:b/>
          <w:bCs/>
          <w:sz w:val="28"/>
          <w:szCs w:val="28"/>
        </w:rPr>
        <w:t>"РАЗВИТИЕ ПРЕДПРИНИМАТЕЛЬСТВА КОВЕРНИНСКОГО МУНИЦИПАЛЬНОГО РАЙОНА"</w:t>
      </w:r>
    </w:p>
    <w:p w:rsidR="00920E9C" w:rsidRPr="003E1228" w:rsidRDefault="00920E9C" w:rsidP="009E26C7">
      <w:pPr>
        <w:ind w:right="-314"/>
        <w:jc w:val="center"/>
        <w:rPr>
          <w:rFonts w:ascii="Times New Roman" w:hAnsi="Times New Roman"/>
          <w:sz w:val="28"/>
          <w:szCs w:val="28"/>
        </w:rPr>
      </w:pPr>
      <w:r w:rsidRPr="00D15D0B">
        <w:rPr>
          <w:rFonts w:ascii="Times New Roman" w:hAnsi="Times New Roman"/>
          <w:sz w:val="28"/>
          <w:szCs w:val="28"/>
        </w:rPr>
        <w:t xml:space="preserve">1. ПАСПОРТ </w:t>
      </w:r>
      <w:r w:rsidR="00D15D0B" w:rsidRPr="00D15D0B">
        <w:rPr>
          <w:rFonts w:ascii="Times New Roman" w:hAnsi="Times New Roman"/>
          <w:sz w:val="28"/>
          <w:szCs w:val="28"/>
        </w:rPr>
        <w:t>ПОД</w:t>
      </w:r>
      <w:r w:rsidRPr="00D15D0B">
        <w:rPr>
          <w:rFonts w:ascii="Times New Roman" w:hAnsi="Times New Roman"/>
          <w:sz w:val="28"/>
          <w:szCs w:val="28"/>
        </w:rPr>
        <w:t>ПРОГРАММЫ</w:t>
      </w:r>
    </w:p>
    <w:tbl>
      <w:tblPr>
        <w:tblW w:w="15168" w:type="dxa"/>
        <w:tblInd w:w="-34" w:type="dxa"/>
        <w:tblLook w:val="01E0"/>
      </w:tblPr>
      <w:tblGrid>
        <w:gridCol w:w="3612"/>
        <w:gridCol w:w="3483"/>
        <w:gridCol w:w="3482"/>
        <w:gridCol w:w="4591"/>
      </w:tblGrid>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Муниципальный заказчик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jc w:val="both"/>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 Нижегородской области.</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Координатор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jc w:val="both"/>
              <w:rPr>
                <w:rFonts w:ascii="Times New Roman" w:hAnsi="Times New Roman"/>
                <w:sz w:val="28"/>
                <w:szCs w:val="28"/>
              </w:rPr>
            </w:pPr>
            <w:r>
              <w:rPr>
                <w:rFonts w:ascii="Times New Roman" w:hAnsi="Times New Roman"/>
                <w:sz w:val="28"/>
                <w:szCs w:val="28"/>
              </w:rPr>
              <w:t xml:space="preserve">Отдел экономики </w:t>
            </w:r>
            <w:r w:rsidRPr="003E1228">
              <w:rPr>
                <w:rFonts w:ascii="Times New Roman" w:hAnsi="Times New Roman"/>
                <w:sz w:val="28"/>
                <w:szCs w:val="28"/>
              </w:rPr>
              <w:t xml:space="preserve"> Администрации Ковернинского муниципального района Нижегородской области.</w:t>
            </w:r>
          </w:p>
        </w:tc>
      </w:tr>
      <w:tr w:rsidR="00920E9C" w:rsidRPr="006666F3" w:rsidTr="008C1D0D">
        <w:trPr>
          <w:trHeight w:val="966"/>
        </w:trPr>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Цели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6666F3" w:rsidRDefault="00825B1C" w:rsidP="00825B1C">
            <w:pPr>
              <w:widowControl w:val="0"/>
              <w:autoSpaceDE w:val="0"/>
              <w:autoSpaceDN w:val="0"/>
              <w:adjustRightInd w:val="0"/>
              <w:spacing w:after="0" w:line="240" w:lineRule="auto"/>
              <w:jc w:val="both"/>
              <w:rPr>
                <w:rFonts w:ascii="Times New Roman" w:hAnsi="Times New Roman"/>
                <w:sz w:val="28"/>
                <w:szCs w:val="28"/>
              </w:rPr>
            </w:pPr>
            <w:r w:rsidRPr="006666F3">
              <w:rPr>
                <w:rFonts w:ascii="Times New Roman" w:hAnsi="Times New Roman"/>
                <w:sz w:val="28"/>
                <w:szCs w:val="28"/>
              </w:rPr>
              <w:t>Обеспечение   условий    развития    малого    и    среднего предпринимательства  в   качестве   одного   из  источников формирования местных бюджетов, создания  новых рабочих мест, развития  территорий  и  секторов экономики, повышения ур</w:t>
            </w:r>
            <w:r w:rsidR="008C1D0D" w:rsidRPr="006666F3">
              <w:rPr>
                <w:rFonts w:ascii="Times New Roman" w:hAnsi="Times New Roman"/>
                <w:sz w:val="28"/>
                <w:szCs w:val="28"/>
              </w:rPr>
              <w:t>овня и качества жизни населения</w:t>
            </w:r>
            <w:r w:rsidRPr="006666F3">
              <w:rPr>
                <w:rFonts w:ascii="Times New Roman" w:hAnsi="Times New Roman"/>
                <w:sz w:val="28"/>
                <w:szCs w:val="28"/>
              </w:rPr>
              <w:t xml:space="preserve">               </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t>Задачи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222808" w:rsidRPr="006666F3" w:rsidRDefault="00222808" w:rsidP="00F0070E">
            <w:pPr>
              <w:autoSpaceDE w:val="0"/>
              <w:autoSpaceDN w:val="0"/>
              <w:adjustRightInd w:val="0"/>
              <w:spacing w:after="160" w:line="240" w:lineRule="exact"/>
              <w:ind w:right="-314"/>
              <w:jc w:val="both"/>
              <w:rPr>
                <w:rFonts w:ascii="Times New Roman" w:hAnsi="Times New Roman"/>
                <w:sz w:val="28"/>
                <w:szCs w:val="28"/>
              </w:rPr>
            </w:pPr>
            <w:r w:rsidRPr="006666F3">
              <w:rPr>
                <w:rFonts w:ascii="Times New Roman" w:hAnsi="Times New Roman"/>
                <w:sz w:val="28"/>
                <w:szCs w:val="28"/>
              </w:rPr>
              <w:t>-</w:t>
            </w:r>
            <w:r w:rsidR="00635873" w:rsidRPr="006666F3">
              <w:rPr>
                <w:rFonts w:ascii="Times New Roman" w:hAnsi="Times New Roman"/>
                <w:sz w:val="28"/>
                <w:szCs w:val="28"/>
              </w:rPr>
              <w:t xml:space="preserve"> </w:t>
            </w:r>
            <w:r w:rsidRPr="006666F3">
              <w:rPr>
                <w:rFonts w:ascii="Times New Roman" w:hAnsi="Times New Roman"/>
                <w:sz w:val="28"/>
                <w:szCs w:val="28"/>
              </w:rPr>
              <w:t>совершенствование нормативного правового регулирования в сфере развития малого и среднего</w:t>
            </w:r>
            <w:r w:rsidR="00635873" w:rsidRPr="006666F3">
              <w:rPr>
                <w:rFonts w:ascii="Times New Roman" w:hAnsi="Times New Roman"/>
                <w:sz w:val="28"/>
                <w:szCs w:val="28"/>
              </w:rPr>
              <w:t xml:space="preserve"> предпринимательства;</w:t>
            </w:r>
          </w:p>
          <w:p w:rsidR="00635873" w:rsidRDefault="00635873" w:rsidP="00F0070E">
            <w:pPr>
              <w:autoSpaceDE w:val="0"/>
              <w:autoSpaceDN w:val="0"/>
              <w:adjustRightInd w:val="0"/>
              <w:spacing w:after="160" w:line="240" w:lineRule="exact"/>
              <w:ind w:right="-314"/>
              <w:jc w:val="both"/>
              <w:rPr>
                <w:rFonts w:ascii="Times New Roman" w:hAnsi="Times New Roman"/>
                <w:sz w:val="28"/>
                <w:szCs w:val="28"/>
              </w:rPr>
            </w:pPr>
            <w:r w:rsidRPr="006666F3">
              <w:rPr>
                <w:rFonts w:ascii="Times New Roman" w:hAnsi="Times New Roman"/>
                <w:sz w:val="28"/>
                <w:szCs w:val="28"/>
              </w:rPr>
              <w:t>- осуществление системного подхода к решению проблем излишних административных барьеров на пути развития предпринимательства;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xml:space="preserve">- </w:t>
            </w:r>
            <w:r w:rsidR="00825B1C">
              <w:rPr>
                <w:rFonts w:ascii="Times New Roman" w:hAnsi="Times New Roman"/>
                <w:sz w:val="28"/>
                <w:szCs w:val="28"/>
              </w:rPr>
              <w:t>б</w:t>
            </w:r>
            <w:r w:rsidRPr="003E1228">
              <w:rPr>
                <w:rFonts w:ascii="Times New Roman" w:hAnsi="Times New Roman"/>
                <w:sz w:val="28"/>
                <w:szCs w:val="28"/>
              </w:rPr>
              <w:t>лагоприятные условия для ведения малого и среднего бизнеса;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эффективная кредитно-финансовая и инвестиционная поддержка субъектов малого и среднего предпринимательства;</w:t>
            </w:r>
          </w:p>
          <w:p w:rsidR="00920E9C" w:rsidRPr="003E1228" w:rsidRDefault="00920E9C" w:rsidP="00F0070E">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развит</w:t>
            </w:r>
            <w:r w:rsidR="00825B1C">
              <w:rPr>
                <w:rFonts w:ascii="Times New Roman" w:hAnsi="Times New Roman"/>
                <w:sz w:val="28"/>
                <w:szCs w:val="28"/>
              </w:rPr>
              <w:t>а</w:t>
            </w:r>
            <w:r w:rsidRPr="003E1228">
              <w:rPr>
                <w:rFonts w:ascii="Times New Roman" w:hAnsi="Times New Roman"/>
                <w:sz w:val="28"/>
                <w:szCs w:val="28"/>
              </w:rPr>
              <w:t>я и эффективная инфраструктура поддержки субъектов малого и среднего предпринимательства;</w:t>
            </w:r>
          </w:p>
          <w:p w:rsidR="00920E9C" w:rsidRDefault="00920E9C" w:rsidP="00825B1C">
            <w:pPr>
              <w:autoSpaceDE w:val="0"/>
              <w:autoSpaceDN w:val="0"/>
              <w:adjustRightInd w:val="0"/>
              <w:spacing w:after="160" w:line="240" w:lineRule="exact"/>
              <w:ind w:right="-314"/>
              <w:jc w:val="both"/>
              <w:rPr>
                <w:rFonts w:ascii="Times New Roman" w:hAnsi="Times New Roman"/>
                <w:sz w:val="28"/>
                <w:szCs w:val="28"/>
              </w:rPr>
            </w:pPr>
            <w:r w:rsidRPr="003E1228">
              <w:rPr>
                <w:rFonts w:ascii="Times New Roman" w:hAnsi="Times New Roman"/>
                <w:sz w:val="28"/>
                <w:szCs w:val="28"/>
              </w:rPr>
              <w:t>- высокая конкурентоспособность субъектов малого и среднего предпринимательства</w:t>
            </w:r>
            <w:r w:rsidR="00825B1C">
              <w:rPr>
                <w:rFonts w:ascii="Times New Roman" w:hAnsi="Times New Roman"/>
                <w:sz w:val="28"/>
                <w:szCs w:val="28"/>
              </w:rPr>
              <w:t>;</w:t>
            </w:r>
          </w:p>
          <w:p w:rsidR="00825B1C" w:rsidRPr="006666F3" w:rsidRDefault="00825B1C" w:rsidP="008C1D0D">
            <w:pPr>
              <w:autoSpaceDE w:val="0"/>
              <w:autoSpaceDN w:val="0"/>
              <w:adjustRightInd w:val="0"/>
              <w:spacing w:after="160" w:line="240" w:lineRule="exact"/>
              <w:ind w:right="34"/>
              <w:jc w:val="both"/>
              <w:rPr>
                <w:rFonts w:ascii="Times New Roman" w:hAnsi="Times New Roman"/>
                <w:sz w:val="28"/>
                <w:szCs w:val="28"/>
              </w:rPr>
            </w:pPr>
            <w:r w:rsidRPr="006666F3">
              <w:rPr>
                <w:rFonts w:ascii="Times New Roman" w:hAnsi="Times New Roman"/>
                <w:sz w:val="28"/>
                <w:szCs w:val="28"/>
              </w:rPr>
              <w:t>-</w:t>
            </w:r>
            <w:r w:rsidR="008C1D0D" w:rsidRPr="006666F3">
              <w:rPr>
                <w:rFonts w:ascii="Times New Roman" w:hAnsi="Times New Roman"/>
                <w:sz w:val="28"/>
                <w:szCs w:val="28"/>
              </w:rPr>
              <w:t xml:space="preserve"> </w:t>
            </w:r>
            <w:r w:rsidRPr="006666F3">
              <w:rPr>
                <w:rFonts w:ascii="Times New Roman" w:hAnsi="Times New Roman"/>
                <w:sz w:val="28"/>
                <w:szCs w:val="28"/>
              </w:rPr>
              <w:t>обеспечение консультационной поддержки субъектов</w:t>
            </w:r>
            <w:r w:rsidR="008C1D0D" w:rsidRPr="006666F3">
              <w:rPr>
                <w:rFonts w:ascii="Times New Roman" w:hAnsi="Times New Roman"/>
                <w:sz w:val="28"/>
                <w:szCs w:val="28"/>
              </w:rPr>
              <w:t xml:space="preserve"> малого и среднего </w:t>
            </w:r>
            <w:r w:rsidR="008C1D0D" w:rsidRPr="006666F3">
              <w:rPr>
                <w:rFonts w:ascii="Times New Roman" w:hAnsi="Times New Roman"/>
                <w:sz w:val="28"/>
                <w:szCs w:val="28"/>
              </w:rPr>
              <w:lastRenderedPageBreak/>
              <w:t>предпринимательства;</w:t>
            </w:r>
          </w:p>
          <w:p w:rsidR="008C1D0D" w:rsidRPr="003E1228" w:rsidRDefault="008C1D0D" w:rsidP="008C1D0D">
            <w:pPr>
              <w:autoSpaceDE w:val="0"/>
              <w:autoSpaceDN w:val="0"/>
              <w:adjustRightInd w:val="0"/>
              <w:spacing w:after="160" w:line="240" w:lineRule="exact"/>
              <w:ind w:right="34"/>
              <w:jc w:val="both"/>
              <w:rPr>
                <w:rFonts w:ascii="Times New Roman" w:hAnsi="Times New Roman"/>
                <w:sz w:val="28"/>
                <w:szCs w:val="28"/>
              </w:rPr>
            </w:pPr>
            <w:r w:rsidRPr="006666F3">
              <w:rPr>
                <w:rFonts w:ascii="Times New Roman" w:hAnsi="Times New Roman"/>
                <w:sz w:val="28"/>
                <w:szCs w:val="28"/>
              </w:rPr>
              <w:t>- формирование положительного имиджа малого и среднего предпринимательства.</w:t>
            </w:r>
          </w:p>
        </w:tc>
      </w:tr>
      <w:tr w:rsidR="00920E9C" w:rsidRPr="003E1228" w:rsidTr="00F0070E">
        <w:tc>
          <w:tcPr>
            <w:tcW w:w="0" w:type="auto"/>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ind w:right="-314"/>
              <w:rPr>
                <w:rFonts w:ascii="Times New Roman" w:hAnsi="Times New Roman"/>
                <w:sz w:val="28"/>
                <w:szCs w:val="28"/>
              </w:rPr>
            </w:pPr>
            <w:r w:rsidRPr="003E1228">
              <w:rPr>
                <w:rFonts w:ascii="Times New Roman" w:hAnsi="Times New Roman"/>
                <w:sz w:val="28"/>
                <w:szCs w:val="28"/>
              </w:rPr>
              <w:lastRenderedPageBreak/>
              <w:t>Сроки и этапы реализации Подпрограммы</w:t>
            </w:r>
          </w:p>
        </w:tc>
        <w:tc>
          <w:tcPr>
            <w:tcW w:w="12474" w:type="dxa"/>
            <w:gridSpan w:val="3"/>
            <w:tcBorders>
              <w:top w:val="single" w:sz="4" w:space="0" w:color="auto"/>
              <w:left w:val="single" w:sz="4" w:space="0" w:color="auto"/>
              <w:bottom w:val="single" w:sz="4" w:space="0" w:color="auto"/>
              <w:right w:val="single" w:sz="4" w:space="0" w:color="auto"/>
            </w:tcBorders>
          </w:tcPr>
          <w:p w:rsidR="00920E9C" w:rsidRPr="003E1228" w:rsidRDefault="00920E9C" w:rsidP="00432EE8">
            <w:pPr>
              <w:tabs>
                <w:tab w:val="left" w:pos="2044"/>
              </w:tabs>
              <w:spacing w:after="160" w:line="240" w:lineRule="exact"/>
              <w:ind w:right="-314"/>
              <w:jc w:val="both"/>
              <w:rPr>
                <w:rFonts w:ascii="Times New Roman" w:hAnsi="Times New Roman"/>
                <w:sz w:val="28"/>
                <w:szCs w:val="28"/>
              </w:rPr>
            </w:pPr>
            <w:r w:rsidRPr="00D15D0B">
              <w:rPr>
                <w:rFonts w:ascii="Times New Roman" w:hAnsi="Times New Roman"/>
                <w:sz w:val="28"/>
                <w:szCs w:val="28"/>
              </w:rPr>
              <w:t>П</w:t>
            </w:r>
            <w:r w:rsidR="00D15D0B" w:rsidRPr="00D15D0B">
              <w:rPr>
                <w:rFonts w:ascii="Times New Roman" w:hAnsi="Times New Roman"/>
                <w:sz w:val="28"/>
                <w:szCs w:val="28"/>
              </w:rPr>
              <w:t>одп</w:t>
            </w:r>
            <w:r w:rsidRPr="00D15D0B">
              <w:rPr>
                <w:rFonts w:ascii="Times New Roman" w:hAnsi="Times New Roman"/>
                <w:sz w:val="28"/>
                <w:szCs w:val="28"/>
              </w:rPr>
              <w:t>рограмма</w:t>
            </w:r>
            <w:r w:rsidRPr="003E1228">
              <w:rPr>
                <w:rFonts w:ascii="Times New Roman" w:hAnsi="Times New Roman"/>
                <w:sz w:val="28"/>
                <w:szCs w:val="28"/>
              </w:rPr>
              <w:t xml:space="preserve"> реализуется в 201</w:t>
            </w:r>
            <w:r w:rsidR="00432EE8">
              <w:rPr>
                <w:rFonts w:ascii="Times New Roman" w:hAnsi="Times New Roman"/>
                <w:sz w:val="28"/>
                <w:szCs w:val="28"/>
              </w:rPr>
              <w:t>8</w:t>
            </w:r>
            <w:r w:rsidRPr="003E1228">
              <w:rPr>
                <w:rFonts w:ascii="Times New Roman" w:hAnsi="Times New Roman"/>
                <w:sz w:val="28"/>
                <w:szCs w:val="28"/>
              </w:rPr>
              <w:t>-20</w:t>
            </w:r>
            <w:r w:rsidR="002A12E4">
              <w:rPr>
                <w:rFonts w:ascii="Times New Roman" w:hAnsi="Times New Roman"/>
                <w:sz w:val="28"/>
                <w:szCs w:val="28"/>
              </w:rPr>
              <w:t>20</w:t>
            </w:r>
            <w:r w:rsidRPr="003E1228">
              <w:rPr>
                <w:rFonts w:ascii="Times New Roman" w:hAnsi="Times New Roman"/>
                <w:sz w:val="28"/>
                <w:szCs w:val="28"/>
              </w:rPr>
              <w:t xml:space="preserve"> годах в 1 этап</w:t>
            </w:r>
          </w:p>
        </w:tc>
      </w:tr>
      <w:tr w:rsidR="00B737FE" w:rsidRPr="003E1228" w:rsidTr="006D602D">
        <w:tc>
          <w:tcPr>
            <w:tcW w:w="15168" w:type="dxa"/>
            <w:gridSpan w:val="4"/>
            <w:tcBorders>
              <w:top w:val="single" w:sz="4" w:space="0" w:color="auto"/>
              <w:left w:val="single" w:sz="4" w:space="0" w:color="auto"/>
              <w:bottom w:val="single" w:sz="4" w:space="0" w:color="auto"/>
              <w:right w:val="single" w:sz="4" w:space="0" w:color="auto"/>
            </w:tcBorders>
          </w:tcPr>
          <w:p w:rsidR="00B737FE" w:rsidRPr="003E1228" w:rsidRDefault="00B737FE" w:rsidP="00B737FE">
            <w:pPr>
              <w:tabs>
                <w:tab w:val="left" w:pos="2044"/>
              </w:tabs>
              <w:spacing w:after="160" w:line="240" w:lineRule="exact"/>
              <w:ind w:right="-314"/>
              <w:rPr>
                <w:rFonts w:ascii="Times New Roman" w:hAnsi="Times New Roman"/>
                <w:sz w:val="28"/>
                <w:szCs w:val="28"/>
              </w:rPr>
            </w:pPr>
            <w:r>
              <w:rPr>
                <w:rFonts w:ascii="Times New Roman" w:hAnsi="Times New Roman"/>
                <w:sz w:val="28"/>
                <w:szCs w:val="28"/>
              </w:rPr>
              <w:t>Объемы бюджетных ассигнований Подпрограммы за счет средств муниципального района</w:t>
            </w:r>
          </w:p>
        </w:tc>
      </w:tr>
      <w:tr w:rsidR="00B737FE" w:rsidRPr="003E1228" w:rsidTr="006D602D">
        <w:tc>
          <w:tcPr>
            <w:tcW w:w="15168" w:type="dxa"/>
            <w:gridSpan w:val="4"/>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Объем финансирования по годам</w:t>
            </w:r>
          </w:p>
        </w:tc>
      </w:tr>
      <w:tr w:rsidR="00B737FE" w:rsidRPr="003E1228" w:rsidTr="006D602D">
        <w:trPr>
          <w:trHeight w:val="203"/>
        </w:trPr>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2018</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2019</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2020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Всего за период реализации Подпрограммы</w:t>
            </w:r>
          </w:p>
        </w:tc>
      </w:tr>
      <w:tr w:rsidR="00B737FE" w:rsidRPr="003E1228" w:rsidTr="006D602D">
        <w:trPr>
          <w:trHeight w:val="202"/>
        </w:trPr>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905,0</w:t>
            </w:r>
          </w:p>
        </w:tc>
        <w:tc>
          <w:tcPr>
            <w:tcW w:w="3792" w:type="dxa"/>
            <w:tcBorders>
              <w:top w:val="single" w:sz="4" w:space="0" w:color="auto"/>
              <w:left w:val="single" w:sz="4" w:space="0" w:color="auto"/>
              <w:bottom w:val="single" w:sz="4" w:space="0" w:color="auto"/>
              <w:right w:val="single" w:sz="4" w:space="0" w:color="auto"/>
            </w:tcBorders>
          </w:tcPr>
          <w:p w:rsidR="00B737FE" w:rsidRDefault="00B737FE" w:rsidP="00B737FE">
            <w:pPr>
              <w:tabs>
                <w:tab w:val="left" w:pos="2044"/>
              </w:tabs>
              <w:spacing w:after="160" w:line="240" w:lineRule="exact"/>
              <w:ind w:right="-314"/>
              <w:jc w:val="center"/>
              <w:rPr>
                <w:rFonts w:ascii="Times New Roman" w:hAnsi="Times New Roman"/>
                <w:sz w:val="28"/>
                <w:szCs w:val="28"/>
              </w:rPr>
            </w:pPr>
            <w:r>
              <w:rPr>
                <w:rFonts w:ascii="Times New Roman" w:hAnsi="Times New Roman"/>
                <w:sz w:val="28"/>
                <w:szCs w:val="28"/>
              </w:rPr>
              <w:t>2715,0</w:t>
            </w:r>
          </w:p>
        </w:tc>
      </w:tr>
    </w:tbl>
    <w:tbl>
      <w:tblPr>
        <w:tblpPr w:leftFromText="180" w:rightFromText="180" w:vertAnchor="text" w:horzAnchor="margin" w:tblpXSpec="center" w:tblpY="676"/>
        <w:tblW w:w="15622" w:type="dxa"/>
        <w:tblLayout w:type="fixed"/>
        <w:tblCellMar>
          <w:left w:w="70" w:type="dxa"/>
          <w:right w:w="70" w:type="dxa"/>
        </w:tblCellMar>
        <w:tblLook w:val="0000"/>
      </w:tblPr>
      <w:tblGrid>
        <w:gridCol w:w="1939"/>
        <w:gridCol w:w="5806"/>
        <w:gridCol w:w="1823"/>
        <w:gridCol w:w="6054"/>
      </w:tblGrid>
      <w:tr w:rsidR="008151D7"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 п/п</w:t>
            </w:r>
          </w:p>
        </w:tc>
        <w:tc>
          <w:tcPr>
            <w:tcW w:w="5806"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Наименование индикатора/непосредственного результата</w:t>
            </w:r>
          </w:p>
        </w:tc>
        <w:tc>
          <w:tcPr>
            <w:tcW w:w="1823"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Ед.изм.</w:t>
            </w:r>
          </w:p>
        </w:tc>
        <w:tc>
          <w:tcPr>
            <w:tcW w:w="6054" w:type="dxa"/>
            <w:tcBorders>
              <w:top w:val="single" w:sz="6" w:space="0" w:color="auto"/>
              <w:left w:val="single" w:sz="6" w:space="0" w:color="auto"/>
              <w:bottom w:val="single" w:sz="6" w:space="0" w:color="auto"/>
              <w:right w:val="single" w:sz="6" w:space="0" w:color="auto"/>
            </w:tcBorders>
          </w:tcPr>
          <w:p w:rsidR="008151D7" w:rsidRPr="003E1228" w:rsidRDefault="008151D7" w:rsidP="00B737FE">
            <w:pPr>
              <w:pStyle w:val="ConsPlusCell"/>
              <w:ind w:left="-279" w:firstLine="279"/>
              <w:jc w:val="center"/>
              <w:rPr>
                <w:rFonts w:ascii="Times New Roman" w:hAnsi="Times New Roman" w:cs="Times New Roman"/>
                <w:sz w:val="28"/>
                <w:szCs w:val="28"/>
              </w:rPr>
            </w:pPr>
            <w:r>
              <w:rPr>
                <w:rFonts w:ascii="Times New Roman" w:hAnsi="Times New Roman" w:cs="Times New Roman"/>
                <w:sz w:val="28"/>
                <w:szCs w:val="28"/>
              </w:rPr>
              <w:t>2020</w:t>
            </w:r>
          </w:p>
          <w:p w:rsidR="008151D7" w:rsidRPr="003E1228" w:rsidRDefault="008151D7" w:rsidP="00B737FE">
            <w:pPr>
              <w:pStyle w:val="ConsPlusCell"/>
              <w:ind w:left="-279" w:firstLine="279"/>
              <w:jc w:val="center"/>
              <w:rPr>
                <w:rFonts w:ascii="Times New Roman" w:hAnsi="Times New Roman" w:cs="Times New Roman"/>
                <w:sz w:val="28"/>
                <w:szCs w:val="28"/>
              </w:rPr>
            </w:pPr>
          </w:p>
        </w:tc>
      </w:tr>
      <w:tr w:rsidR="008151D7"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8151D7" w:rsidRPr="003E1228" w:rsidRDefault="008151D7"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1.</w:t>
            </w:r>
          </w:p>
        </w:tc>
        <w:tc>
          <w:tcPr>
            <w:tcW w:w="5806" w:type="dxa"/>
            <w:tcBorders>
              <w:top w:val="single" w:sz="6" w:space="0" w:color="auto"/>
              <w:left w:val="single" w:sz="6" w:space="0" w:color="auto"/>
              <w:bottom w:val="nil"/>
              <w:right w:val="single" w:sz="6" w:space="0" w:color="auto"/>
            </w:tcBorders>
          </w:tcPr>
          <w:p w:rsidR="008151D7" w:rsidRPr="006666F3" w:rsidRDefault="008151D7" w:rsidP="00635873">
            <w:pPr>
              <w:pStyle w:val="ConsPlusCell"/>
              <w:jc w:val="center"/>
              <w:rPr>
                <w:rFonts w:ascii="Times New Roman" w:hAnsi="Times New Roman" w:cs="Times New Roman"/>
                <w:sz w:val="28"/>
                <w:szCs w:val="28"/>
              </w:rPr>
            </w:pPr>
            <w:r w:rsidRPr="006666F3">
              <w:rPr>
                <w:rFonts w:ascii="Times New Roman" w:hAnsi="Times New Roman" w:cs="Times New Roman"/>
                <w:sz w:val="28"/>
                <w:szCs w:val="28"/>
              </w:rPr>
              <w:t xml:space="preserve">Количество </w:t>
            </w:r>
            <w:r w:rsidR="00635873" w:rsidRPr="006666F3">
              <w:rPr>
                <w:rFonts w:ascii="Times New Roman" w:hAnsi="Times New Roman" w:cs="Times New Roman"/>
                <w:sz w:val="28"/>
                <w:szCs w:val="28"/>
              </w:rPr>
              <w:t xml:space="preserve">субъектов </w:t>
            </w:r>
            <w:r w:rsidRPr="006666F3">
              <w:rPr>
                <w:rFonts w:ascii="Times New Roman" w:hAnsi="Times New Roman" w:cs="Times New Roman"/>
                <w:sz w:val="28"/>
                <w:szCs w:val="28"/>
              </w:rPr>
              <w:t>мал</w:t>
            </w:r>
            <w:r w:rsidR="00635873" w:rsidRPr="006666F3">
              <w:rPr>
                <w:rFonts w:ascii="Times New Roman" w:hAnsi="Times New Roman" w:cs="Times New Roman"/>
                <w:sz w:val="28"/>
                <w:szCs w:val="28"/>
              </w:rPr>
              <w:t>ого</w:t>
            </w:r>
            <w:r w:rsidRPr="006666F3">
              <w:rPr>
                <w:rFonts w:ascii="Times New Roman" w:hAnsi="Times New Roman" w:cs="Times New Roman"/>
                <w:sz w:val="28"/>
                <w:szCs w:val="28"/>
              </w:rPr>
              <w:t xml:space="preserve"> предпри</w:t>
            </w:r>
            <w:r w:rsidR="00635873" w:rsidRPr="006666F3">
              <w:rPr>
                <w:rFonts w:ascii="Times New Roman" w:hAnsi="Times New Roman" w:cs="Times New Roman"/>
                <w:sz w:val="28"/>
                <w:szCs w:val="28"/>
              </w:rPr>
              <w:t>нимательства</w:t>
            </w:r>
          </w:p>
        </w:tc>
        <w:tc>
          <w:tcPr>
            <w:tcW w:w="1823" w:type="dxa"/>
            <w:tcBorders>
              <w:top w:val="single" w:sz="6" w:space="0" w:color="auto"/>
              <w:left w:val="single" w:sz="6" w:space="0" w:color="auto"/>
              <w:bottom w:val="single" w:sz="6" w:space="0" w:color="auto"/>
              <w:right w:val="single" w:sz="6" w:space="0" w:color="auto"/>
            </w:tcBorders>
          </w:tcPr>
          <w:p w:rsidR="008151D7" w:rsidRPr="006666F3" w:rsidRDefault="008151D7" w:rsidP="00B737FE">
            <w:pPr>
              <w:pStyle w:val="ConsPlusCell"/>
              <w:jc w:val="center"/>
              <w:rPr>
                <w:rFonts w:ascii="Times New Roman" w:hAnsi="Times New Roman" w:cs="Times New Roman"/>
                <w:sz w:val="28"/>
                <w:szCs w:val="28"/>
              </w:rPr>
            </w:pPr>
            <w:r w:rsidRPr="006666F3">
              <w:rPr>
                <w:rFonts w:ascii="Times New Roman" w:hAnsi="Times New Roman" w:cs="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tcPr>
          <w:p w:rsidR="008151D7" w:rsidRPr="006666F3" w:rsidRDefault="008151D7"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722</w:t>
            </w:r>
          </w:p>
        </w:tc>
      </w:tr>
      <w:tr w:rsidR="00635873"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635873" w:rsidRPr="003E1228" w:rsidRDefault="006666F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5806" w:type="dxa"/>
            <w:tcBorders>
              <w:top w:val="single" w:sz="6" w:space="0" w:color="auto"/>
              <w:left w:val="single" w:sz="6" w:space="0" w:color="auto"/>
              <w:bottom w:val="nil"/>
              <w:right w:val="single" w:sz="6" w:space="0" w:color="auto"/>
            </w:tcBorders>
          </w:tcPr>
          <w:p w:rsidR="00635873" w:rsidRPr="006666F3" w:rsidRDefault="00635873" w:rsidP="00B07D31">
            <w:pPr>
              <w:spacing w:after="0"/>
              <w:rPr>
                <w:rFonts w:ascii="Times New Roman" w:hAnsi="Times New Roman"/>
                <w:sz w:val="28"/>
                <w:szCs w:val="28"/>
              </w:rPr>
            </w:pPr>
            <w:r w:rsidRPr="006666F3">
              <w:rPr>
                <w:rFonts w:ascii="Times New Roman" w:hAnsi="Times New Roman"/>
                <w:sz w:val="28"/>
                <w:szCs w:val="28"/>
              </w:rPr>
              <w:t xml:space="preserve">- Количество предприятий </w:t>
            </w:r>
          </w:p>
          <w:p w:rsidR="00635873" w:rsidRPr="006666F3" w:rsidRDefault="00635873" w:rsidP="00635873">
            <w:pPr>
              <w:spacing w:after="0"/>
              <w:rPr>
                <w:rFonts w:ascii="Times New Roman" w:hAnsi="Times New Roman"/>
                <w:sz w:val="28"/>
                <w:szCs w:val="28"/>
              </w:rPr>
            </w:pPr>
            <w:r w:rsidRPr="006666F3">
              <w:rPr>
                <w:rFonts w:ascii="Times New Roman" w:hAnsi="Times New Roman"/>
                <w:sz w:val="28"/>
                <w:szCs w:val="28"/>
              </w:rPr>
              <w:t>- Среднесписочная численность работающих</w:t>
            </w:r>
          </w:p>
        </w:tc>
        <w:tc>
          <w:tcPr>
            <w:tcW w:w="1823" w:type="dxa"/>
            <w:tcBorders>
              <w:top w:val="single" w:sz="6" w:space="0" w:color="auto"/>
              <w:left w:val="single" w:sz="6" w:space="0" w:color="auto"/>
              <w:bottom w:val="single" w:sz="6" w:space="0" w:color="auto"/>
              <w:right w:val="single" w:sz="6" w:space="0" w:color="auto"/>
            </w:tcBorders>
          </w:tcPr>
          <w:p w:rsidR="00635873" w:rsidRPr="006666F3" w:rsidRDefault="00635873" w:rsidP="00B07D31">
            <w:pPr>
              <w:spacing w:after="0"/>
              <w:jc w:val="center"/>
              <w:rPr>
                <w:rFonts w:ascii="Times New Roman" w:hAnsi="Times New Roman"/>
                <w:sz w:val="28"/>
                <w:szCs w:val="28"/>
              </w:rPr>
            </w:pPr>
            <w:r w:rsidRPr="006666F3">
              <w:rPr>
                <w:rFonts w:ascii="Times New Roman" w:hAnsi="Times New Roman"/>
                <w:sz w:val="28"/>
                <w:szCs w:val="28"/>
              </w:rPr>
              <w:t>единиц</w:t>
            </w:r>
          </w:p>
          <w:p w:rsidR="00635873" w:rsidRPr="006666F3" w:rsidRDefault="00635873" w:rsidP="00635873">
            <w:pPr>
              <w:spacing w:after="0"/>
              <w:jc w:val="center"/>
              <w:rPr>
                <w:rFonts w:ascii="Times New Roman" w:hAnsi="Times New Roman"/>
                <w:sz w:val="28"/>
                <w:szCs w:val="28"/>
              </w:rPr>
            </w:pPr>
            <w:r w:rsidRPr="006666F3">
              <w:rPr>
                <w:rFonts w:ascii="Times New Roman" w:hAnsi="Times New Roman"/>
                <w:sz w:val="28"/>
                <w:szCs w:val="28"/>
              </w:rPr>
              <w:t>чел</w:t>
            </w:r>
          </w:p>
        </w:tc>
        <w:tc>
          <w:tcPr>
            <w:tcW w:w="6054" w:type="dxa"/>
            <w:tcBorders>
              <w:top w:val="single" w:sz="6" w:space="0" w:color="auto"/>
              <w:left w:val="single" w:sz="6" w:space="0" w:color="auto"/>
              <w:bottom w:val="single" w:sz="6" w:space="0" w:color="auto"/>
              <w:right w:val="single" w:sz="6" w:space="0" w:color="auto"/>
            </w:tcBorders>
          </w:tcPr>
          <w:p w:rsidR="00635873" w:rsidRPr="006666F3" w:rsidRDefault="00635873"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142</w:t>
            </w:r>
          </w:p>
          <w:p w:rsidR="00635873" w:rsidRPr="006666F3" w:rsidRDefault="00635873"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1120</w:t>
            </w:r>
          </w:p>
        </w:tc>
      </w:tr>
      <w:tr w:rsidR="00635873" w:rsidRPr="003E1228" w:rsidTr="00B737FE">
        <w:trPr>
          <w:cantSplit/>
          <w:trHeight w:val="553"/>
        </w:trPr>
        <w:tc>
          <w:tcPr>
            <w:tcW w:w="1939" w:type="dxa"/>
            <w:tcBorders>
              <w:top w:val="single" w:sz="6" w:space="0" w:color="auto"/>
              <w:left w:val="single" w:sz="6" w:space="0" w:color="auto"/>
              <w:bottom w:val="nil"/>
              <w:right w:val="single" w:sz="6" w:space="0" w:color="auto"/>
            </w:tcBorders>
          </w:tcPr>
          <w:p w:rsidR="00635873" w:rsidRPr="003E1228" w:rsidRDefault="006666F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5806" w:type="dxa"/>
            <w:tcBorders>
              <w:top w:val="single" w:sz="6" w:space="0" w:color="auto"/>
              <w:left w:val="single" w:sz="6" w:space="0" w:color="auto"/>
              <w:bottom w:val="nil"/>
              <w:right w:val="single" w:sz="6" w:space="0" w:color="auto"/>
            </w:tcBorders>
          </w:tcPr>
          <w:p w:rsidR="00635873" w:rsidRPr="006666F3" w:rsidRDefault="00635873" w:rsidP="00B07D31">
            <w:pPr>
              <w:spacing w:after="0"/>
              <w:rPr>
                <w:rFonts w:ascii="Times New Roman" w:hAnsi="Times New Roman"/>
                <w:sz w:val="28"/>
                <w:szCs w:val="28"/>
              </w:rPr>
            </w:pPr>
            <w:r w:rsidRPr="006666F3">
              <w:rPr>
                <w:rFonts w:ascii="Times New Roman" w:hAnsi="Times New Roman"/>
                <w:sz w:val="28"/>
                <w:szCs w:val="28"/>
              </w:rPr>
              <w:t xml:space="preserve">-Количество ИПБОЮЛ </w:t>
            </w:r>
          </w:p>
          <w:p w:rsidR="00635873" w:rsidRPr="006666F3" w:rsidRDefault="00635873" w:rsidP="00B07D31">
            <w:pPr>
              <w:spacing w:after="0"/>
              <w:rPr>
                <w:rFonts w:ascii="Times New Roman" w:hAnsi="Times New Roman"/>
                <w:sz w:val="28"/>
                <w:szCs w:val="28"/>
              </w:rPr>
            </w:pPr>
            <w:r w:rsidRPr="006666F3">
              <w:rPr>
                <w:rFonts w:ascii="Times New Roman" w:hAnsi="Times New Roman"/>
                <w:sz w:val="28"/>
                <w:szCs w:val="28"/>
              </w:rPr>
              <w:t>из них: работодателей</w:t>
            </w:r>
          </w:p>
          <w:p w:rsidR="00635873" w:rsidRPr="006666F3" w:rsidRDefault="00635873" w:rsidP="00B07D31">
            <w:pPr>
              <w:widowControl w:val="0"/>
              <w:autoSpaceDE w:val="0"/>
              <w:autoSpaceDN w:val="0"/>
              <w:adjustRightInd w:val="0"/>
              <w:spacing w:after="0" w:line="240" w:lineRule="auto"/>
              <w:rPr>
                <w:rFonts w:ascii="Times New Roman" w:hAnsi="Times New Roman"/>
                <w:sz w:val="28"/>
                <w:szCs w:val="28"/>
              </w:rPr>
            </w:pPr>
            <w:r w:rsidRPr="006666F3">
              <w:rPr>
                <w:rFonts w:ascii="Times New Roman" w:hAnsi="Times New Roman"/>
                <w:sz w:val="28"/>
                <w:szCs w:val="28"/>
                <w:shd w:val="clear" w:color="auto" w:fill="FFFFFF"/>
              </w:rPr>
              <w:t>-численность работающих по трудовым договорам</w:t>
            </w:r>
          </w:p>
        </w:tc>
        <w:tc>
          <w:tcPr>
            <w:tcW w:w="1823" w:type="dxa"/>
            <w:tcBorders>
              <w:top w:val="single" w:sz="6" w:space="0" w:color="auto"/>
              <w:left w:val="single" w:sz="6" w:space="0" w:color="auto"/>
              <w:bottom w:val="single" w:sz="6" w:space="0" w:color="auto"/>
              <w:right w:val="single" w:sz="6" w:space="0" w:color="auto"/>
            </w:tcBorders>
          </w:tcPr>
          <w:p w:rsidR="00635873" w:rsidRPr="006666F3" w:rsidRDefault="00635873" w:rsidP="00B07D31">
            <w:pPr>
              <w:spacing w:after="0"/>
              <w:jc w:val="center"/>
              <w:rPr>
                <w:rFonts w:ascii="Times New Roman" w:hAnsi="Times New Roman"/>
                <w:sz w:val="28"/>
                <w:szCs w:val="28"/>
              </w:rPr>
            </w:pPr>
            <w:r w:rsidRPr="006666F3">
              <w:rPr>
                <w:rFonts w:ascii="Times New Roman" w:hAnsi="Times New Roman"/>
                <w:sz w:val="28"/>
                <w:szCs w:val="28"/>
              </w:rPr>
              <w:t>чел.</w:t>
            </w:r>
          </w:p>
          <w:p w:rsidR="00635873" w:rsidRPr="006666F3" w:rsidRDefault="00635873" w:rsidP="00B07D31">
            <w:pPr>
              <w:spacing w:after="0"/>
              <w:jc w:val="center"/>
              <w:rPr>
                <w:rFonts w:ascii="Times New Roman" w:hAnsi="Times New Roman"/>
                <w:sz w:val="28"/>
                <w:szCs w:val="28"/>
              </w:rPr>
            </w:pPr>
          </w:p>
          <w:p w:rsidR="00635873" w:rsidRPr="006666F3" w:rsidRDefault="00635873" w:rsidP="00B07D31">
            <w:pPr>
              <w:widowControl w:val="0"/>
              <w:autoSpaceDE w:val="0"/>
              <w:autoSpaceDN w:val="0"/>
              <w:adjustRightInd w:val="0"/>
              <w:spacing w:after="0" w:line="240" w:lineRule="auto"/>
              <w:jc w:val="center"/>
              <w:rPr>
                <w:rFonts w:ascii="Times New Roman" w:hAnsi="Times New Roman"/>
                <w:sz w:val="28"/>
                <w:szCs w:val="28"/>
              </w:rPr>
            </w:pPr>
            <w:r w:rsidRPr="006666F3">
              <w:rPr>
                <w:rFonts w:ascii="Times New Roman" w:hAnsi="Times New Roman"/>
                <w:sz w:val="28"/>
                <w:szCs w:val="28"/>
              </w:rPr>
              <w:t>чел.</w:t>
            </w:r>
          </w:p>
        </w:tc>
        <w:tc>
          <w:tcPr>
            <w:tcW w:w="6054" w:type="dxa"/>
            <w:tcBorders>
              <w:top w:val="single" w:sz="6" w:space="0" w:color="auto"/>
              <w:left w:val="single" w:sz="6" w:space="0" w:color="auto"/>
              <w:bottom w:val="single" w:sz="6" w:space="0" w:color="auto"/>
              <w:right w:val="single" w:sz="6" w:space="0" w:color="auto"/>
            </w:tcBorders>
          </w:tcPr>
          <w:p w:rsidR="00635873" w:rsidRPr="006666F3" w:rsidRDefault="00635873"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580</w:t>
            </w:r>
          </w:p>
          <w:p w:rsidR="00635873" w:rsidRPr="006666F3" w:rsidRDefault="00635873"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118</w:t>
            </w:r>
          </w:p>
          <w:p w:rsidR="00635873" w:rsidRPr="006666F3" w:rsidRDefault="00635873" w:rsidP="00B737FE">
            <w:pPr>
              <w:pStyle w:val="ConsPlusCell"/>
              <w:ind w:left="-279" w:firstLine="279"/>
              <w:jc w:val="center"/>
              <w:rPr>
                <w:rFonts w:ascii="Times New Roman" w:hAnsi="Times New Roman" w:cs="Times New Roman"/>
                <w:sz w:val="28"/>
                <w:szCs w:val="28"/>
              </w:rPr>
            </w:pPr>
            <w:r w:rsidRPr="006666F3">
              <w:rPr>
                <w:rFonts w:ascii="Times New Roman" w:hAnsi="Times New Roman" w:cs="Times New Roman"/>
                <w:sz w:val="28"/>
                <w:szCs w:val="28"/>
              </w:rPr>
              <w:t>650</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635873" w:rsidRPr="003E1228" w:rsidRDefault="006666F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5806" w:type="dxa"/>
            <w:tcBorders>
              <w:top w:val="single" w:sz="6" w:space="0" w:color="auto"/>
              <w:left w:val="single" w:sz="6" w:space="0" w:color="auto"/>
              <w:bottom w:val="single" w:sz="6" w:space="0" w:color="auto"/>
              <w:right w:val="single" w:sz="6" w:space="0" w:color="auto"/>
            </w:tcBorders>
          </w:tcPr>
          <w:p w:rsidR="00635873" w:rsidRPr="006666F3" w:rsidRDefault="00635873" w:rsidP="00635873">
            <w:pPr>
              <w:spacing w:after="0"/>
              <w:rPr>
                <w:rFonts w:ascii="Times New Roman" w:hAnsi="Times New Roman"/>
                <w:sz w:val="28"/>
                <w:szCs w:val="28"/>
              </w:rPr>
            </w:pPr>
            <w:r w:rsidRPr="003E1228">
              <w:rPr>
                <w:rFonts w:ascii="Times New Roman" w:hAnsi="Times New Roman"/>
                <w:sz w:val="28"/>
                <w:szCs w:val="28"/>
              </w:rPr>
              <w:t xml:space="preserve">Среднемесячная заработанная </w:t>
            </w:r>
            <w:r w:rsidRPr="006666F3">
              <w:rPr>
                <w:rFonts w:ascii="Times New Roman" w:hAnsi="Times New Roman"/>
                <w:sz w:val="28"/>
                <w:szCs w:val="28"/>
              </w:rPr>
              <w:t>плата</w:t>
            </w:r>
            <w:r w:rsidR="006666F3">
              <w:rPr>
                <w:rFonts w:ascii="Times New Roman" w:hAnsi="Times New Roman"/>
                <w:sz w:val="28"/>
                <w:szCs w:val="28"/>
              </w:rPr>
              <w:t xml:space="preserve"> по району</w:t>
            </w:r>
            <w:r w:rsidRPr="006666F3">
              <w:rPr>
                <w:rFonts w:ascii="Times New Roman" w:hAnsi="Times New Roman"/>
                <w:sz w:val="28"/>
                <w:szCs w:val="28"/>
              </w:rPr>
              <w:t>, всего</w:t>
            </w:r>
          </w:p>
          <w:p w:rsidR="00635873" w:rsidRPr="006666F3" w:rsidRDefault="00635873" w:rsidP="00635873">
            <w:pPr>
              <w:spacing w:after="0"/>
              <w:rPr>
                <w:rFonts w:ascii="Times New Roman" w:hAnsi="Times New Roman"/>
                <w:sz w:val="28"/>
                <w:szCs w:val="28"/>
              </w:rPr>
            </w:pPr>
            <w:r w:rsidRPr="006666F3">
              <w:rPr>
                <w:rFonts w:ascii="Times New Roman" w:hAnsi="Times New Roman"/>
                <w:sz w:val="28"/>
                <w:szCs w:val="28"/>
              </w:rPr>
              <w:t>- по малым предприятиям</w:t>
            </w:r>
          </w:p>
          <w:p w:rsidR="00635873" w:rsidRPr="003E1228" w:rsidRDefault="00635873" w:rsidP="00635873">
            <w:pPr>
              <w:pStyle w:val="ConsPlusCell"/>
              <w:rPr>
                <w:rFonts w:ascii="Times New Roman" w:hAnsi="Times New Roman" w:cs="Times New Roman"/>
                <w:sz w:val="28"/>
                <w:szCs w:val="28"/>
              </w:rPr>
            </w:pPr>
            <w:r w:rsidRPr="006666F3">
              <w:rPr>
                <w:rFonts w:ascii="Times New Roman" w:hAnsi="Times New Roman"/>
                <w:sz w:val="28"/>
                <w:szCs w:val="28"/>
              </w:rPr>
              <w:t>- по наемным работникам у ИП</w:t>
            </w:r>
          </w:p>
        </w:tc>
        <w:tc>
          <w:tcPr>
            <w:tcW w:w="1823" w:type="dxa"/>
            <w:tcBorders>
              <w:top w:val="single" w:sz="6" w:space="0" w:color="auto"/>
              <w:left w:val="single" w:sz="6" w:space="0" w:color="auto"/>
              <w:bottom w:val="single" w:sz="6" w:space="0" w:color="auto"/>
              <w:right w:val="single" w:sz="6" w:space="0" w:color="auto"/>
            </w:tcBorders>
            <w:vAlign w:val="center"/>
          </w:tcPr>
          <w:p w:rsidR="00635873" w:rsidRDefault="00635873" w:rsidP="00B737FE">
            <w:pPr>
              <w:jc w:val="center"/>
              <w:rPr>
                <w:rFonts w:ascii="Times New Roman" w:hAnsi="Times New Roman"/>
                <w:sz w:val="28"/>
                <w:szCs w:val="28"/>
              </w:rPr>
            </w:pPr>
            <w:r w:rsidRPr="003E1228">
              <w:rPr>
                <w:rFonts w:ascii="Times New Roman" w:hAnsi="Times New Roman"/>
                <w:sz w:val="28"/>
                <w:szCs w:val="28"/>
              </w:rPr>
              <w:t>руб.</w:t>
            </w:r>
          </w:p>
          <w:p w:rsidR="00635873" w:rsidRDefault="00635873" w:rsidP="00635873">
            <w:pPr>
              <w:jc w:val="center"/>
              <w:rPr>
                <w:rFonts w:ascii="Times New Roman" w:hAnsi="Times New Roman"/>
                <w:sz w:val="28"/>
                <w:szCs w:val="28"/>
              </w:rPr>
            </w:pPr>
            <w:r w:rsidRPr="00635873">
              <w:rPr>
                <w:rFonts w:ascii="Times New Roman" w:hAnsi="Times New Roman"/>
                <w:sz w:val="28"/>
                <w:szCs w:val="28"/>
              </w:rPr>
              <w:t>руб.</w:t>
            </w:r>
          </w:p>
          <w:p w:rsidR="00635873" w:rsidRPr="00635873" w:rsidRDefault="00635873" w:rsidP="00635873">
            <w:pPr>
              <w:jc w:val="center"/>
              <w:rPr>
                <w:rFonts w:ascii="Times New Roman" w:hAnsi="Times New Roman"/>
                <w:sz w:val="28"/>
                <w:szCs w:val="28"/>
              </w:rPr>
            </w:pPr>
            <w:r w:rsidRPr="00635873">
              <w:rPr>
                <w:rFonts w:ascii="Times New Roman" w:hAnsi="Times New Roman"/>
                <w:sz w:val="28"/>
                <w:szCs w:val="28"/>
              </w:rPr>
              <w:t>руб.</w:t>
            </w:r>
          </w:p>
        </w:tc>
        <w:tc>
          <w:tcPr>
            <w:tcW w:w="6054" w:type="dxa"/>
            <w:tcBorders>
              <w:top w:val="single" w:sz="6" w:space="0" w:color="auto"/>
              <w:left w:val="single" w:sz="6" w:space="0" w:color="auto"/>
              <w:bottom w:val="single" w:sz="6" w:space="0" w:color="auto"/>
              <w:right w:val="single" w:sz="6" w:space="0" w:color="auto"/>
            </w:tcBorders>
            <w:vAlign w:val="center"/>
          </w:tcPr>
          <w:p w:rsidR="005421BB" w:rsidRDefault="005421BB" w:rsidP="005421BB">
            <w:pPr>
              <w:widowControl w:val="0"/>
              <w:autoSpaceDE w:val="0"/>
              <w:autoSpaceDN w:val="0"/>
              <w:adjustRightInd w:val="0"/>
              <w:spacing w:after="0" w:line="240" w:lineRule="auto"/>
              <w:jc w:val="center"/>
              <w:rPr>
                <w:rFonts w:ascii="Times New Roman" w:hAnsi="Times New Roman"/>
                <w:sz w:val="28"/>
                <w:szCs w:val="28"/>
              </w:rPr>
            </w:pPr>
          </w:p>
          <w:p w:rsidR="005421BB" w:rsidRPr="006666F3" w:rsidRDefault="005421BB" w:rsidP="005421BB">
            <w:pPr>
              <w:widowControl w:val="0"/>
              <w:autoSpaceDE w:val="0"/>
              <w:autoSpaceDN w:val="0"/>
              <w:adjustRightInd w:val="0"/>
              <w:spacing w:after="0" w:line="240" w:lineRule="auto"/>
              <w:jc w:val="center"/>
              <w:rPr>
                <w:rFonts w:ascii="Times New Roman" w:hAnsi="Times New Roman"/>
                <w:sz w:val="28"/>
                <w:szCs w:val="28"/>
              </w:rPr>
            </w:pPr>
            <w:r w:rsidRPr="006666F3">
              <w:rPr>
                <w:rFonts w:ascii="Times New Roman" w:hAnsi="Times New Roman"/>
                <w:sz w:val="28"/>
                <w:szCs w:val="28"/>
              </w:rPr>
              <w:t>22317,6</w:t>
            </w:r>
          </w:p>
          <w:p w:rsidR="005421BB" w:rsidRPr="006666F3" w:rsidRDefault="005421BB" w:rsidP="005421BB">
            <w:pPr>
              <w:widowControl w:val="0"/>
              <w:autoSpaceDE w:val="0"/>
              <w:autoSpaceDN w:val="0"/>
              <w:adjustRightInd w:val="0"/>
              <w:spacing w:after="0" w:line="240" w:lineRule="auto"/>
              <w:jc w:val="center"/>
              <w:rPr>
                <w:rFonts w:ascii="Times New Roman" w:hAnsi="Times New Roman"/>
                <w:sz w:val="28"/>
                <w:szCs w:val="28"/>
              </w:rPr>
            </w:pPr>
            <w:r w:rsidRPr="006666F3">
              <w:rPr>
                <w:rFonts w:ascii="Times New Roman" w:hAnsi="Times New Roman"/>
                <w:sz w:val="28"/>
                <w:szCs w:val="28"/>
              </w:rPr>
              <w:t>15061,4</w:t>
            </w:r>
          </w:p>
          <w:p w:rsidR="00635873" w:rsidRPr="003E1228" w:rsidRDefault="005421BB" w:rsidP="005421BB">
            <w:pPr>
              <w:jc w:val="center"/>
              <w:rPr>
                <w:rFonts w:ascii="Times New Roman" w:hAnsi="Times New Roman"/>
                <w:sz w:val="28"/>
                <w:szCs w:val="28"/>
              </w:rPr>
            </w:pPr>
            <w:r w:rsidRPr="006666F3">
              <w:rPr>
                <w:rFonts w:ascii="Times New Roman" w:hAnsi="Times New Roman"/>
                <w:sz w:val="28"/>
                <w:szCs w:val="28"/>
              </w:rPr>
              <w:t>9998,2</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635873" w:rsidRPr="003E1228" w:rsidRDefault="00635873" w:rsidP="00B737FE">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lastRenderedPageBreak/>
              <w:t>5</w:t>
            </w:r>
            <w:r w:rsidR="006666F3">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tcPr>
          <w:p w:rsidR="00635873" w:rsidRPr="003E1228" w:rsidRDefault="00635873"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Объём отгруженных товаров собственного производства, выполнено работ (оказано услуг) собственными силами малыми предприятиями</w:t>
            </w:r>
          </w:p>
        </w:tc>
        <w:tc>
          <w:tcPr>
            <w:tcW w:w="1823" w:type="dxa"/>
            <w:tcBorders>
              <w:top w:val="single" w:sz="6" w:space="0" w:color="auto"/>
              <w:left w:val="single" w:sz="6" w:space="0" w:color="auto"/>
              <w:bottom w:val="single" w:sz="6" w:space="0" w:color="auto"/>
              <w:right w:val="single" w:sz="6" w:space="0" w:color="auto"/>
            </w:tcBorders>
            <w:vAlign w:val="center"/>
          </w:tcPr>
          <w:p w:rsidR="00635873" w:rsidRPr="003E1228" w:rsidRDefault="00635873" w:rsidP="00B737FE">
            <w:pPr>
              <w:jc w:val="center"/>
              <w:rPr>
                <w:rFonts w:ascii="Times New Roman" w:hAnsi="Times New Roman"/>
                <w:sz w:val="28"/>
                <w:szCs w:val="28"/>
              </w:rPr>
            </w:pPr>
            <w:r w:rsidRPr="003E1228">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635873" w:rsidRPr="003E1228" w:rsidRDefault="00635873" w:rsidP="00B737FE">
            <w:pPr>
              <w:ind w:left="-279" w:firstLine="279"/>
              <w:jc w:val="center"/>
              <w:rPr>
                <w:rFonts w:ascii="Times New Roman" w:hAnsi="Times New Roman"/>
                <w:sz w:val="28"/>
                <w:szCs w:val="28"/>
              </w:rPr>
            </w:pPr>
            <w:r>
              <w:rPr>
                <w:rFonts w:ascii="Times New Roman" w:hAnsi="Times New Roman"/>
                <w:sz w:val="28"/>
                <w:szCs w:val="28"/>
              </w:rPr>
              <w:t>543,6</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635873" w:rsidRPr="00D01EB4" w:rsidRDefault="00635873" w:rsidP="00B737FE">
            <w:pPr>
              <w:pStyle w:val="ConsPlusCell"/>
              <w:jc w:val="center"/>
              <w:rPr>
                <w:rFonts w:ascii="Times New Roman" w:hAnsi="Times New Roman" w:cs="Times New Roman"/>
                <w:sz w:val="28"/>
                <w:szCs w:val="28"/>
              </w:rPr>
            </w:pPr>
            <w:r w:rsidRPr="00D01EB4">
              <w:rPr>
                <w:rFonts w:ascii="Times New Roman" w:hAnsi="Times New Roman" w:cs="Times New Roman"/>
                <w:sz w:val="28"/>
                <w:szCs w:val="28"/>
              </w:rPr>
              <w:t>6</w:t>
            </w:r>
            <w:r w:rsidR="006666F3">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tcPr>
          <w:p w:rsidR="00635873" w:rsidRPr="00D01EB4" w:rsidRDefault="00635873" w:rsidP="00B737FE">
            <w:pPr>
              <w:pStyle w:val="ConsPlusCell"/>
              <w:rPr>
                <w:rFonts w:ascii="Times New Roman" w:hAnsi="Times New Roman" w:cs="Times New Roman"/>
                <w:sz w:val="28"/>
                <w:szCs w:val="28"/>
              </w:rPr>
            </w:pPr>
            <w:r w:rsidRPr="00D01EB4">
              <w:rPr>
                <w:rFonts w:ascii="Times New Roman" w:hAnsi="Times New Roman"/>
                <w:sz w:val="28"/>
                <w:szCs w:val="28"/>
              </w:rPr>
              <w:t xml:space="preserve">Объем отгруженных товаров собственного производства, выполненных работ и услуг собственными силами ИПБОЮЛ </w:t>
            </w:r>
          </w:p>
        </w:tc>
        <w:tc>
          <w:tcPr>
            <w:tcW w:w="1823" w:type="dxa"/>
            <w:tcBorders>
              <w:top w:val="single" w:sz="6" w:space="0" w:color="auto"/>
              <w:left w:val="single" w:sz="6" w:space="0" w:color="auto"/>
              <w:bottom w:val="single" w:sz="6" w:space="0" w:color="auto"/>
              <w:right w:val="single" w:sz="6" w:space="0" w:color="auto"/>
            </w:tcBorders>
            <w:vAlign w:val="center"/>
          </w:tcPr>
          <w:p w:rsidR="00635873" w:rsidRPr="00D01EB4" w:rsidRDefault="00635873" w:rsidP="00B737FE">
            <w:pPr>
              <w:jc w:val="center"/>
              <w:rPr>
                <w:rFonts w:ascii="Times New Roman" w:hAnsi="Times New Roman"/>
                <w:sz w:val="28"/>
                <w:szCs w:val="28"/>
              </w:rPr>
            </w:pPr>
            <w:r w:rsidRPr="00D01EB4">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635873" w:rsidRPr="003E1228" w:rsidRDefault="00635873" w:rsidP="00B737FE">
            <w:pPr>
              <w:ind w:left="-279" w:firstLine="279"/>
              <w:jc w:val="center"/>
              <w:rPr>
                <w:rFonts w:ascii="Times New Roman" w:hAnsi="Times New Roman"/>
                <w:sz w:val="28"/>
                <w:szCs w:val="28"/>
              </w:rPr>
            </w:pPr>
            <w:r>
              <w:rPr>
                <w:rFonts w:ascii="Times New Roman" w:hAnsi="Times New Roman"/>
                <w:sz w:val="28"/>
                <w:szCs w:val="28"/>
              </w:rPr>
              <w:t>300</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tcPr>
          <w:p w:rsidR="00635873" w:rsidRPr="003E1228" w:rsidRDefault="0063587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7</w:t>
            </w:r>
            <w:r w:rsidR="006666F3">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tcPr>
          <w:p w:rsidR="00635873" w:rsidRPr="003E1228" w:rsidRDefault="00635873"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Объём инвестиций в основной капитал малых предприятий</w:t>
            </w:r>
          </w:p>
        </w:tc>
        <w:tc>
          <w:tcPr>
            <w:tcW w:w="1823" w:type="dxa"/>
            <w:tcBorders>
              <w:top w:val="single" w:sz="6" w:space="0" w:color="auto"/>
              <w:left w:val="single" w:sz="6" w:space="0" w:color="auto"/>
              <w:bottom w:val="single" w:sz="6" w:space="0" w:color="auto"/>
              <w:right w:val="single" w:sz="6" w:space="0" w:color="auto"/>
            </w:tcBorders>
            <w:vAlign w:val="center"/>
          </w:tcPr>
          <w:p w:rsidR="00635873" w:rsidRPr="003E1228" w:rsidRDefault="00635873" w:rsidP="00B737FE">
            <w:pPr>
              <w:jc w:val="center"/>
              <w:rPr>
                <w:rFonts w:ascii="Times New Roman" w:hAnsi="Times New Roman"/>
                <w:sz w:val="28"/>
                <w:szCs w:val="28"/>
              </w:rPr>
            </w:pPr>
            <w:r w:rsidRPr="003E1228">
              <w:rPr>
                <w:rFonts w:ascii="Times New Roman" w:hAnsi="Times New Roman"/>
                <w:sz w:val="28"/>
                <w:szCs w:val="28"/>
              </w:rPr>
              <w:t>млн. руб.</w:t>
            </w:r>
          </w:p>
        </w:tc>
        <w:tc>
          <w:tcPr>
            <w:tcW w:w="6054" w:type="dxa"/>
            <w:tcBorders>
              <w:top w:val="single" w:sz="6" w:space="0" w:color="auto"/>
              <w:left w:val="single" w:sz="6" w:space="0" w:color="auto"/>
              <w:bottom w:val="single" w:sz="6" w:space="0" w:color="auto"/>
              <w:right w:val="single" w:sz="6" w:space="0" w:color="auto"/>
            </w:tcBorders>
            <w:vAlign w:val="center"/>
          </w:tcPr>
          <w:p w:rsidR="00635873" w:rsidRPr="003E1228" w:rsidRDefault="00635873" w:rsidP="00B737FE">
            <w:pPr>
              <w:ind w:left="-279" w:firstLine="279"/>
              <w:jc w:val="center"/>
              <w:rPr>
                <w:rFonts w:ascii="Times New Roman" w:hAnsi="Times New Roman"/>
                <w:sz w:val="28"/>
                <w:szCs w:val="28"/>
              </w:rPr>
            </w:pPr>
            <w:r>
              <w:rPr>
                <w:rFonts w:ascii="Times New Roman" w:hAnsi="Times New Roman"/>
                <w:sz w:val="28"/>
                <w:szCs w:val="28"/>
              </w:rPr>
              <w:t>123,0</w:t>
            </w:r>
          </w:p>
        </w:tc>
      </w:tr>
      <w:tr w:rsidR="00635873" w:rsidRPr="003E1228" w:rsidTr="00B737FE">
        <w:trPr>
          <w:cantSplit/>
          <w:trHeight w:val="362"/>
        </w:trPr>
        <w:tc>
          <w:tcPr>
            <w:tcW w:w="15622" w:type="dxa"/>
            <w:gridSpan w:val="4"/>
            <w:tcBorders>
              <w:top w:val="single" w:sz="6" w:space="0" w:color="auto"/>
              <w:left w:val="single" w:sz="6" w:space="0" w:color="auto"/>
              <w:bottom w:val="single" w:sz="6" w:space="0" w:color="auto"/>
              <w:right w:val="single" w:sz="6" w:space="0" w:color="auto"/>
            </w:tcBorders>
          </w:tcPr>
          <w:p w:rsidR="00635873" w:rsidRPr="003E1228" w:rsidRDefault="00635873" w:rsidP="00B737FE">
            <w:pPr>
              <w:ind w:left="-279" w:firstLine="279"/>
              <w:jc w:val="center"/>
              <w:rPr>
                <w:rFonts w:ascii="Times New Roman" w:hAnsi="Times New Roman"/>
                <w:sz w:val="28"/>
                <w:szCs w:val="28"/>
              </w:rPr>
            </w:pPr>
            <w:r w:rsidRPr="003E1228">
              <w:rPr>
                <w:rFonts w:ascii="Times New Roman" w:hAnsi="Times New Roman"/>
                <w:sz w:val="28"/>
                <w:szCs w:val="28"/>
              </w:rPr>
              <w:t>непосредственные результаты</w:t>
            </w:r>
          </w:p>
        </w:tc>
      </w:tr>
      <w:tr w:rsidR="00635873" w:rsidRPr="003E1228" w:rsidTr="00B737FE">
        <w:trPr>
          <w:cantSplit/>
          <w:trHeight w:val="362"/>
        </w:trPr>
        <w:tc>
          <w:tcPr>
            <w:tcW w:w="1939" w:type="dxa"/>
            <w:tcBorders>
              <w:top w:val="single" w:sz="6" w:space="0" w:color="auto"/>
              <w:left w:val="single" w:sz="6" w:space="0" w:color="auto"/>
              <w:right w:val="single" w:sz="6" w:space="0" w:color="auto"/>
            </w:tcBorders>
            <w:shd w:val="clear" w:color="auto" w:fill="FFFFFF"/>
          </w:tcPr>
          <w:p w:rsidR="00635873" w:rsidRPr="003E1228" w:rsidRDefault="0063587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C87B88" w:rsidRPr="006666F3" w:rsidRDefault="00C87B88" w:rsidP="00B737FE">
            <w:pPr>
              <w:pStyle w:val="ConsPlusCell"/>
              <w:rPr>
                <w:rFonts w:ascii="Times New Roman" w:hAnsi="Times New Roman" w:cs="Times New Roman"/>
                <w:sz w:val="28"/>
                <w:szCs w:val="28"/>
              </w:rPr>
            </w:pPr>
            <w:r w:rsidRPr="006666F3">
              <w:rPr>
                <w:rFonts w:ascii="Times New Roman" w:hAnsi="Times New Roman" w:cs="Times New Roman"/>
                <w:sz w:val="28"/>
                <w:szCs w:val="28"/>
              </w:rPr>
              <w:t>Центры поддержки и развития малого и среднего предпринимательства в Ковернинском районе</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6666F3" w:rsidRDefault="00635873" w:rsidP="00B737FE">
            <w:pPr>
              <w:jc w:val="center"/>
              <w:rPr>
                <w:rFonts w:ascii="Times New Roman" w:hAnsi="Times New Roman"/>
                <w:sz w:val="28"/>
                <w:szCs w:val="28"/>
              </w:rPr>
            </w:pPr>
            <w:r w:rsidRPr="006666F3">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6666F3" w:rsidRDefault="006666F3" w:rsidP="00B737FE">
            <w:pPr>
              <w:ind w:left="-279" w:firstLine="279"/>
              <w:jc w:val="center"/>
              <w:rPr>
                <w:rFonts w:ascii="Times New Roman" w:hAnsi="Times New Roman"/>
                <w:sz w:val="28"/>
                <w:szCs w:val="28"/>
              </w:rPr>
            </w:pPr>
            <w:r>
              <w:rPr>
                <w:rFonts w:ascii="Times New Roman" w:hAnsi="Times New Roman"/>
                <w:sz w:val="28"/>
                <w:szCs w:val="28"/>
              </w:rPr>
              <w:t>1</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shd w:val="clear" w:color="auto" w:fill="FFFFFF"/>
          </w:tcPr>
          <w:p w:rsidR="00635873" w:rsidRPr="003E1228" w:rsidRDefault="0063587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635873" w:rsidRPr="003E1228" w:rsidRDefault="00635873" w:rsidP="00B737FE">
            <w:pPr>
              <w:pStyle w:val="ConsPlusCell"/>
              <w:rPr>
                <w:rFonts w:ascii="Times New Roman" w:hAnsi="Times New Roman" w:cs="Times New Roman"/>
                <w:sz w:val="28"/>
                <w:szCs w:val="28"/>
              </w:rPr>
            </w:pPr>
            <w:r w:rsidRPr="003E1228">
              <w:rPr>
                <w:rFonts w:ascii="Times New Roman" w:hAnsi="Times New Roman" w:cs="Times New Roman"/>
                <w:sz w:val="28"/>
                <w:szCs w:val="28"/>
              </w:rPr>
              <w:t>Количество услуг, оказанных организациями инфраструктуры поддержки субъектов малого и среднего предпринимательства</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3E1228" w:rsidRDefault="00635873" w:rsidP="00B737FE">
            <w:pPr>
              <w:jc w:val="center"/>
              <w:rPr>
                <w:rFonts w:ascii="Times New Roman" w:hAnsi="Times New Roman"/>
                <w:sz w:val="28"/>
                <w:szCs w:val="28"/>
              </w:rPr>
            </w:pPr>
            <w:r w:rsidRPr="003E1228">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3E1228" w:rsidRDefault="00C87B88" w:rsidP="00B737FE">
            <w:pPr>
              <w:ind w:left="-279" w:firstLine="279"/>
              <w:jc w:val="center"/>
              <w:rPr>
                <w:rFonts w:ascii="Times New Roman" w:hAnsi="Times New Roman"/>
                <w:sz w:val="28"/>
                <w:szCs w:val="28"/>
              </w:rPr>
            </w:pPr>
            <w:r w:rsidRPr="006666F3">
              <w:rPr>
                <w:rFonts w:ascii="Times New Roman" w:hAnsi="Times New Roman"/>
                <w:sz w:val="28"/>
                <w:szCs w:val="28"/>
              </w:rPr>
              <w:t>4200</w:t>
            </w:r>
          </w:p>
        </w:tc>
      </w:tr>
      <w:tr w:rsidR="00635873" w:rsidRPr="003E1228" w:rsidTr="00B737FE">
        <w:trPr>
          <w:cantSplit/>
          <w:trHeight w:val="362"/>
        </w:trPr>
        <w:tc>
          <w:tcPr>
            <w:tcW w:w="1939" w:type="dxa"/>
            <w:tcBorders>
              <w:top w:val="single" w:sz="6" w:space="0" w:color="auto"/>
              <w:left w:val="single" w:sz="6" w:space="0" w:color="auto"/>
              <w:bottom w:val="single" w:sz="6" w:space="0" w:color="auto"/>
              <w:right w:val="single" w:sz="6" w:space="0" w:color="auto"/>
            </w:tcBorders>
            <w:shd w:val="clear" w:color="auto" w:fill="FFFFFF"/>
          </w:tcPr>
          <w:p w:rsidR="00635873" w:rsidRPr="003E1228" w:rsidRDefault="00635873" w:rsidP="00B737FE">
            <w:pPr>
              <w:pStyle w:val="ConsPlusCell"/>
              <w:jc w:val="center"/>
              <w:rPr>
                <w:rFonts w:ascii="Times New Roman" w:hAnsi="Times New Roman" w:cs="Times New Roman"/>
                <w:sz w:val="28"/>
                <w:szCs w:val="28"/>
              </w:rPr>
            </w:pPr>
            <w:r>
              <w:rPr>
                <w:rFonts w:ascii="Times New Roman" w:hAnsi="Times New Roman" w:cs="Times New Roman"/>
                <w:sz w:val="28"/>
                <w:szCs w:val="28"/>
              </w:rPr>
              <w:t>3</w:t>
            </w:r>
            <w:r w:rsidRPr="003E1228">
              <w:rPr>
                <w:rFonts w:ascii="Times New Roman" w:hAnsi="Times New Roman" w:cs="Times New Roman"/>
                <w:sz w:val="28"/>
                <w:szCs w:val="28"/>
              </w:rPr>
              <w:t>.</w:t>
            </w:r>
          </w:p>
        </w:tc>
        <w:tc>
          <w:tcPr>
            <w:tcW w:w="5806" w:type="dxa"/>
            <w:tcBorders>
              <w:top w:val="single" w:sz="6" w:space="0" w:color="auto"/>
              <w:left w:val="single" w:sz="6" w:space="0" w:color="auto"/>
              <w:bottom w:val="single" w:sz="6" w:space="0" w:color="auto"/>
              <w:right w:val="single" w:sz="6" w:space="0" w:color="auto"/>
            </w:tcBorders>
            <w:shd w:val="clear" w:color="auto" w:fill="FFFFFF"/>
          </w:tcPr>
          <w:p w:rsidR="00C87B88" w:rsidRPr="006666F3" w:rsidRDefault="00C87B88" w:rsidP="00B737FE">
            <w:pPr>
              <w:pStyle w:val="ConsPlusCell"/>
              <w:rPr>
                <w:rFonts w:ascii="Times New Roman" w:hAnsi="Times New Roman" w:cs="Times New Roman"/>
                <w:sz w:val="28"/>
                <w:szCs w:val="28"/>
              </w:rPr>
            </w:pPr>
            <w:r w:rsidRPr="006666F3">
              <w:rPr>
                <w:rFonts w:ascii="Times New Roman" w:hAnsi="Times New Roman" w:cs="Times New Roman"/>
                <w:sz w:val="28"/>
                <w:szCs w:val="28"/>
              </w:rPr>
              <w:t>Количество проведенных мероприятий по выводу заработной платы из тени</w:t>
            </w:r>
          </w:p>
        </w:tc>
        <w:tc>
          <w:tcPr>
            <w:tcW w:w="1823"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6666F3" w:rsidRDefault="00635873" w:rsidP="00B737FE">
            <w:pPr>
              <w:jc w:val="center"/>
              <w:rPr>
                <w:rFonts w:ascii="Times New Roman" w:hAnsi="Times New Roman"/>
                <w:sz w:val="28"/>
                <w:szCs w:val="28"/>
              </w:rPr>
            </w:pPr>
            <w:r w:rsidRPr="006666F3">
              <w:rPr>
                <w:rFonts w:ascii="Times New Roman" w:hAnsi="Times New Roman"/>
                <w:sz w:val="28"/>
                <w:szCs w:val="28"/>
              </w:rPr>
              <w:t>ед.</w:t>
            </w:r>
          </w:p>
        </w:tc>
        <w:tc>
          <w:tcPr>
            <w:tcW w:w="6054" w:type="dxa"/>
            <w:tcBorders>
              <w:top w:val="single" w:sz="6" w:space="0" w:color="auto"/>
              <w:left w:val="single" w:sz="6" w:space="0" w:color="auto"/>
              <w:bottom w:val="single" w:sz="6" w:space="0" w:color="auto"/>
              <w:right w:val="single" w:sz="6" w:space="0" w:color="auto"/>
            </w:tcBorders>
            <w:shd w:val="clear" w:color="auto" w:fill="FFFFFF"/>
            <w:vAlign w:val="center"/>
          </w:tcPr>
          <w:p w:rsidR="00635873" w:rsidRPr="006666F3" w:rsidRDefault="00C87B88" w:rsidP="006666F3">
            <w:pPr>
              <w:ind w:left="-279" w:firstLine="279"/>
              <w:jc w:val="center"/>
              <w:rPr>
                <w:rFonts w:ascii="Times New Roman" w:hAnsi="Times New Roman"/>
                <w:sz w:val="28"/>
                <w:szCs w:val="28"/>
              </w:rPr>
            </w:pPr>
            <w:r w:rsidRPr="006666F3">
              <w:rPr>
                <w:rFonts w:ascii="Times New Roman" w:hAnsi="Times New Roman"/>
                <w:sz w:val="28"/>
                <w:szCs w:val="28"/>
              </w:rPr>
              <w:t>3</w:t>
            </w:r>
            <w:r w:rsidR="006666F3">
              <w:rPr>
                <w:rFonts w:ascii="Times New Roman" w:hAnsi="Times New Roman"/>
                <w:sz w:val="28"/>
                <w:szCs w:val="28"/>
              </w:rPr>
              <w:t>0</w:t>
            </w:r>
          </w:p>
        </w:tc>
      </w:tr>
    </w:tbl>
    <w:p w:rsidR="00920E9C" w:rsidRPr="003E1228" w:rsidRDefault="00920E9C" w:rsidP="00920E9C">
      <w:pPr>
        <w:pStyle w:val="ConsPlusNormal"/>
        <w:ind w:firstLine="540"/>
        <w:jc w:val="both"/>
        <w:rPr>
          <w:rFonts w:ascii="Times New Roman" w:hAnsi="Times New Roman" w:cs="Times New Roman"/>
          <w:sz w:val="28"/>
          <w:szCs w:val="28"/>
        </w:rPr>
        <w:sectPr w:rsidR="00920E9C" w:rsidRPr="003E1228" w:rsidSect="006666F3">
          <w:pgSz w:w="16838" w:h="11906" w:orient="landscape"/>
          <w:pgMar w:top="1134" w:right="1134" w:bottom="851" w:left="1134" w:header="709" w:footer="709" w:gutter="0"/>
          <w:cols w:space="708"/>
          <w:titlePg/>
          <w:docGrid w:linePitch="360"/>
        </w:sectPr>
      </w:pPr>
    </w:p>
    <w:p w:rsidR="00920E9C" w:rsidRPr="003E1228" w:rsidRDefault="00920E9C" w:rsidP="00920E9C">
      <w:pPr>
        <w:tabs>
          <w:tab w:val="center" w:pos="8505"/>
        </w:tabs>
        <w:autoSpaceDE w:val="0"/>
        <w:autoSpaceDN w:val="0"/>
        <w:adjustRightInd w:val="0"/>
        <w:ind w:left="-284" w:right="425"/>
        <w:jc w:val="center"/>
        <w:outlineLvl w:val="1"/>
        <w:rPr>
          <w:rFonts w:ascii="Times New Roman" w:hAnsi="Times New Roman"/>
          <w:b/>
          <w:bCs/>
          <w:sz w:val="28"/>
          <w:szCs w:val="28"/>
        </w:rPr>
      </w:pPr>
    </w:p>
    <w:p w:rsidR="00920E9C" w:rsidRPr="003E1228" w:rsidRDefault="00920E9C" w:rsidP="00920E9C">
      <w:pPr>
        <w:tabs>
          <w:tab w:val="center" w:pos="8505"/>
        </w:tabs>
        <w:autoSpaceDE w:val="0"/>
        <w:autoSpaceDN w:val="0"/>
        <w:adjustRightInd w:val="0"/>
        <w:jc w:val="center"/>
        <w:outlineLvl w:val="1"/>
        <w:rPr>
          <w:rFonts w:ascii="Times New Roman" w:hAnsi="Times New Roman"/>
          <w:b/>
          <w:bCs/>
          <w:sz w:val="28"/>
          <w:szCs w:val="28"/>
        </w:rPr>
      </w:pPr>
      <w:r w:rsidRPr="003E1228">
        <w:rPr>
          <w:rFonts w:ascii="Times New Roman" w:hAnsi="Times New Roman"/>
          <w:b/>
          <w:bCs/>
          <w:sz w:val="28"/>
          <w:szCs w:val="28"/>
        </w:rPr>
        <w:t xml:space="preserve">3.1.   ТЕКСТ </w:t>
      </w:r>
      <w:r w:rsidR="006666F3">
        <w:rPr>
          <w:rFonts w:ascii="Times New Roman" w:hAnsi="Times New Roman"/>
          <w:b/>
          <w:bCs/>
          <w:sz w:val="28"/>
          <w:szCs w:val="28"/>
        </w:rPr>
        <w:t>ПОД</w:t>
      </w:r>
      <w:r w:rsidRPr="003E1228">
        <w:rPr>
          <w:rFonts w:ascii="Times New Roman" w:hAnsi="Times New Roman"/>
          <w:b/>
          <w:bCs/>
          <w:sz w:val="28"/>
          <w:szCs w:val="28"/>
        </w:rPr>
        <w:t>ПРОГРАММЫ</w:t>
      </w:r>
    </w:p>
    <w:p w:rsidR="00920E9C" w:rsidRPr="003E1228" w:rsidRDefault="00920E9C" w:rsidP="00920E9C">
      <w:pPr>
        <w:tabs>
          <w:tab w:val="center" w:pos="4677"/>
          <w:tab w:val="left" w:pos="7419"/>
        </w:tabs>
        <w:autoSpaceDE w:val="0"/>
        <w:autoSpaceDN w:val="0"/>
        <w:adjustRightInd w:val="0"/>
        <w:jc w:val="center"/>
        <w:outlineLvl w:val="1"/>
        <w:rPr>
          <w:rFonts w:ascii="Times New Roman" w:hAnsi="Times New Roman"/>
          <w:b/>
          <w:bCs/>
          <w:sz w:val="28"/>
          <w:szCs w:val="28"/>
        </w:rPr>
      </w:pPr>
      <w:r w:rsidRPr="003E1228">
        <w:rPr>
          <w:rFonts w:ascii="Times New Roman" w:hAnsi="Times New Roman"/>
          <w:b/>
          <w:bCs/>
          <w:sz w:val="28"/>
          <w:szCs w:val="28"/>
        </w:rPr>
        <w:t>3.1.1. Характеристика текущего состояния.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Развитие малого и среднего предпринимательства является неотъемлемым элементом рыночной системы хозяйствования, соответствующей созданию эффективной конкурентной экономики, рабочих мест, обеспечивающей высокий уровень и качество жизни населения, одним из основных способов пополнения доходной части консолидированного бюджета Ковернинского муниципального района (далее – района).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С учетом сложившегося экономического положения развитие субъектов малого и среднего предпринимательства является не только актуальной, а одной из основных в сохранении и развитии экономического потенциала района.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Факторами, определяющими особую роль малого и среднего  предпринимательства в условиях рыночной системы хозяйствования, являются: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xml:space="preserve">- занятие  малым </w:t>
      </w:r>
      <w:r w:rsidR="00F568C3">
        <w:rPr>
          <w:rFonts w:ascii="Times New Roman" w:hAnsi="Times New Roman" w:cs="Times New Roman"/>
          <w:sz w:val="28"/>
          <w:szCs w:val="28"/>
        </w:rPr>
        <w:t xml:space="preserve">и средним </w:t>
      </w:r>
      <w:r w:rsidRPr="003E1228">
        <w:rPr>
          <w:rFonts w:ascii="Times New Roman" w:hAnsi="Times New Roman" w:cs="Times New Roman"/>
          <w:sz w:val="28"/>
          <w:szCs w:val="28"/>
        </w:rPr>
        <w:t>бизнесом является не только  источником средств к существованию, но и позволяет наиболее полно раскрыть внутренний потенциал личности;</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наличие со стороны малого и среднего бизнеса потенциала для создания новых рабочих мест способствует снижению уровня безработицы и социальной напряженности в обществе;</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w:t>
      </w:r>
    </w:p>
    <w:p w:rsidR="00920E9C" w:rsidRPr="003E1228" w:rsidRDefault="00920E9C" w:rsidP="00920E9C">
      <w:pPr>
        <w:pStyle w:val="HTML"/>
        <w:ind w:firstLine="720"/>
        <w:jc w:val="both"/>
        <w:rPr>
          <w:rFonts w:ascii="Times New Roman" w:hAnsi="Times New Roman" w:cs="Times New Roman"/>
          <w:sz w:val="28"/>
          <w:szCs w:val="28"/>
        </w:rPr>
      </w:pPr>
      <w:r w:rsidRPr="003E1228">
        <w:rPr>
          <w:rFonts w:ascii="Times New Roman" w:hAnsi="Times New Roman" w:cs="Times New Roman"/>
          <w:sz w:val="28"/>
          <w:szCs w:val="28"/>
        </w:rPr>
        <w:t xml:space="preserve">Значительному вкладу малого и среднего бизнеса в социально-экономическое развитие района во многом способствовала реализация предыдущей  Комплексной целевой программы развития </w:t>
      </w:r>
      <w:r w:rsidRPr="00D559DA">
        <w:rPr>
          <w:rFonts w:ascii="Times New Roman" w:hAnsi="Times New Roman" w:cs="Times New Roman"/>
          <w:sz w:val="28"/>
          <w:szCs w:val="28"/>
        </w:rPr>
        <w:t>малого предпринимательства.</w:t>
      </w:r>
    </w:p>
    <w:p w:rsidR="00920E9C"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Стабильный темп развития малого и среднего предпринимательства (далее - МСП) Ковернинского района в посткризисный период обусловлен успешной реализацией задач, поставленных Комплексной целевой </w:t>
      </w:r>
      <w:hyperlink r:id="rId14" w:history="1">
        <w:r w:rsidRPr="003E1228">
          <w:rPr>
            <w:rFonts w:ascii="Times New Roman" w:hAnsi="Times New Roman"/>
            <w:sz w:val="28"/>
            <w:szCs w:val="28"/>
          </w:rPr>
          <w:t>программой</w:t>
        </w:r>
      </w:hyperlink>
      <w:r w:rsidRPr="003E1228">
        <w:rPr>
          <w:rFonts w:ascii="Times New Roman" w:hAnsi="Times New Roman"/>
          <w:sz w:val="28"/>
          <w:szCs w:val="28"/>
        </w:rPr>
        <w:t xml:space="preserve"> развития малого и среднего предпринимательства в Ковернинском муниципальном районе Нижегородской области на 2013 - 2015 годы, утвержденной постановлением Администрации Ковернинского муниципального района Нижегородской области от 27 мая 2013 года N 395</w:t>
      </w:r>
      <w:r w:rsidR="00B737FE">
        <w:rPr>
          <w:rFonts w:ascii="Times New Roman" w:hAnsi="Times New Roman"/>
          <w:sz w:val="28"/>
          <w:szCs w:val="28"/>
        </w:rPr>
        <w:t>, и программой «Развитие предпринимательства и туризма в Ковернинском муниципальном районе Нижегородской области на 2015-2017 годы» от 30.10.2014 года №753.</w:t>
      </w:r>
    </w:p>
    <w:p w:rsidR="00A6531D" w:rsidRPr="006666F3" w:rsidRDefault="00BE5D6D" w:rsidP="00A6531D">
      <w:pPr>
        <w:ind w:firstLine="709"/>
        <w:jc w:val="both"/>
        <w:rPr>
          <w:rFonts w:ascii="Times New Roman" w:hAnsi="Times New Roman"/>
          <w:color w:val="000000"/>
          <w:sz w:val="28"/>
          <w:szCs w:val="28"/>
        </w:rPr>
      </w:pPr>
      <w:r w:rsidRPr="006666F3">
        <w:rPr>
          <w:rFonts w:ascii="Times New Roman" w:hAnsi="Times New Roman"/>
          <w:sz w:val="28"/>
          <w:szCs w:val="28"/>
        </w:rPr>
        <w:t>В 2015 году финансирование Подпрограммы составило</w:t>
      </w:r>
      <w:r w:rsidR="00A6531D" w:rsidRPr="006666F3">
        <w:rPr>
          <w:color w:val="000000"/>
        </w:rPr>
        <w:t xml:space="preserve"> </w:t>
      </w:r>
      <w:r w:rsidR="00A6531D" w:rsidRPr="006666F3">
        <w:rPr>
          <w:rFonts w:ascii="Times New Roman" w:hAnsi="Times New Roman"/>
          <w:color w:val="000000"/>
          <w:sz w:val="28"/>
          <w:szCs w:val="28"/>
        </w:rPr>
        <w:t xml:space="preserve">501,5 тыс.руб. из средств бюджета района. Денежные средства в размере 498,6 тыс.руб. были </w:t>
      </w:r>
      <w:r w:rsidR="00A6531D" w:rsidRPr="006666F3">
        <w:rPr>
          <w:rFonts w:ascii="Times New Roman" w:hAnsi="Times New Roman"/>
          <w:color w:val="000000"/>
          <w:sz w:val="28"/>
          <w:szCs w:val="28"/>
        </w:rPr>
        <w:lastRenderedPageBreak/>
        <w:t>направлены на развитие инфраструктуры поддержки субъектов малого и среднего предпринимательства и 2,9 тыс.руб. – на проведение мероприятий, способствующих созданию благоприятных условий для ведения малого и среднего бизнеса. Из федерального бюджета денежные средства в сумме 2355,0 тыс.руб. были затрачены на финансовую и инвестиционную поддержку субъектов малого и среднего предпринимательства, в т.ч. получено 7 грантов на развитие малого предпринимательства на сумму 2100 тыс.руб.и 255 тыс.руб.составило субсидирование части затрат субъектов малого и среднего предпринимательства связанных с уплатой процентов по кредитам, привлеченных в российских кредитных организациях.</w:t>
      </w:r>
    </w:p>
    <w:p w:rsidR="00BE5D6D" w:rsidRPr="006666F3" w:rsidRDefault="00A6531D" w:rsidP="00A6531D">
      <w:pPr>
        <w:ind w:firstLine="709"/>
        <w:jc w:val="both"/>
        <w:rPr>
          <w:rFonts w:ascii="Times New Roman" w:hAnsi="Times New Roman"/>
          <w:color w:val="000000"/>
          <w:sz w:val="28"/>
          <w:szCs w:val="28"/>
        </w:rPr>
      </w:pPr>
      <w:r w:rsidRPr="006666F3">
        <w:rPr>
          <w:rFonts w:ascii="Times New Roman" w:hAnsi="Times New Roman"/>
          <w:color w:val="000000"/>
          <w:sz w:val="28"/>
          <w:szCs w:val="28"/>
        </w:rPr>
        <w:t>Финансирование подпрограммы в 2016 году составило 742,0 тыс.руб. из средств бюджета района. Денежные средства в размере 665 тыс.руб. были направлены на развитие инфраструктуры поддержки субъектов малого и среднего предпринимательства, 77,0 тыс.руб. – на проведение мероприятий, способствующих созданию благоприятных условий для ведения малого и среднего бизнеса., в т.ч.: проведение торжественной церемонии подведения итогов деятельности субъектов малого и среднего предпринимательства по итогам 2015 года – 61,4 тыс.руб.; проведение автопробега – акции по местам традиционного бытования народных художественных промыслов – 15,6 тыс.руб.</w:t>
      </w:r>
    </w:p>
    <w:p w:rsidR="00F063E4" w:rsidRDefault="00F063E4" w:rsidP="00285BE2">
      <w:pPr>
        <w:ind w:firstLine="709"/>
        <w:jc w:val="both"/>
        <w:rPr>
          <w:rFonts w:ascii="Times New Roman" w:hAnsi="Times New Roman"/>
          <w:color w:val="000000"/>
          <w:sz w:val="28"/>
          <w:szCs w:val="28"/>
        </w:rPr>
      </w:pPr>
      <w:r w:rsidRPr="006666F3">
        <w:rPr>
          <w:rFonts w:ascii="Times New Roman" w:hAnsi="Times New Roman"/>
          <w:color w:val="000000"/>
          <w:sz w:val="28"/>
          <w:szCs w:val="28"/>
        </w:rPr>
        <w:t xml:space="preserve">В 2017 году финансирование подпрограммы составило </w:t>
      </w:r>
      <w:r w:rsidR="00285BE2" w:rsidRPr="006666F3">
        <w:rPr>
          <w:rFonts w:ascii="Times New Roman" w:hAnsi="Times New Roman"/>
          <w:color w:val="000000"/>
          <w:sz w:val="28"/>
          <w:szCs w:val="28"/>
        </w:rPr>
        <w:t>776,91</w:t>
      </w:r>
      <w:r w:rsidRPr="006666F3">
        <w:rPr>
          <w:rFonts w:ascii="Times New Roman" w:hAnsi="Times New Roman"/>
          <w:color w:val="000000"/>
          <w:sz w:val="28"/>
          <w:szCs w:val="28"/>
        </w:rPr>
        <w:t xml:space="preserve"> тыс.руб. из средств бюджета района. Денежные средства в размере 665 тыс.руб. были направлены на развитие инфраструктуры поддержки субъектов малого и среднего предпринимательства, </w:t>
      </w:r>
      <w:r w:rsidR="00285BE2" w:rsidRPr="006666F3">
        <w:rPr>
          <w:rFonts w:ascii="Times New Roman" w:hAnsi="Times New Roman"/>
          <w:color w:val="000000"/>
          <w:sz w:val="28"/>
          <w:szCs w:val="28"/>
        </w:rPr>
        <w:t>81,05</w:t>
      </w:r>
      <w:r w:rsidRPr="006666F3">
        <w:rPr>
          <w:rFonts w:ascii="Times New Roman" w:hAnsi="Times New Roman"/>
          <w:color w:val="000000"/>
          <w:sz w:val="28"/>
          <w:szCs w:val="28"/>
        </w:rPr>
        <w:t xml:space="preserve"> тыс.руб. – на проведение </w:t>
      </w:r>
      <w:r w:rsidR="00285BE2" w:rsidRPr="006666F3">
        <w:rPr>
          <w:rFonts w:ascii="Times New Roman" w:hAnsi="Times New Roman"/>
          <w:color w:val="000000"/>
          <w:sz w:val="28"/>
          <w:szCs w:val="28"/>
        </w:rPr>
        <w:t xml:space="preserve">торжественного мероприятия </w:t>
      </w:r>
      <w:r w:rsidRPr="006666F3">
        <w:rPr>
          <w:rFonts w:ascii="Times New Roman" w:hAnsi="Times New Roman"/>
          <w:color w:val="000000"/>
          <w:sz w:val="28"/>
          <w:szCs w:val="28"/>
        </w:rPr>
        <w:t xml:space="preserve">, </w:t>
      </w:r>
      <w:r w:rsidR="00285BE2" w:rsidRPr="006666F3">
        <w:rPr>
          <w:rFonts w:ascii="Times New Roman" w:hAnsi="Times New Roman"/>
          <w:color w:val="000000"/>
          <w:sz w:val="28"/>
          <w:szCs w:val="28"/>
        </w:rPr>
        <w:t>посвященного «Дню российского предпринимательства» в Ковернинском районе</w:t>
      </w:r>
      <w:r w:rsidRPr="006666F3">
        <w:rPr>
          <w:rFonts w:ascii="Times New Roman" w:hAnsi="Times New Roman"/>
          <w:color w:val="000000"/>
          <w:sz w:val="28"/>
          <w:szCs w:val="28"/>
        </w:rPr>
        <w:t xml:space="preserve">; проведение </w:t>
      </w:r>
      <w:r w:rsidR="00285BE2" w:rsidRPr="006666F3">
        <w:rPr>
          <w:rFonts w:ascii="Times New Roman" w:hAnsi="Times New Roman"/>
          <w:color w:val="000000"/>
          <w:sz w:val="28"/>
          <w:szCs w:val="28"/>
        </w:rPr>
        <w:t>совещания предпринимателей с представителями Министерства промышленности, торговли и предпринимательства Нижегородской области и подведомственными организациями</w:t>
      </w:r>
      <w:r w:rsidRPr="006666F3">
        <w:rPr>
          <w:rFonts w:ascii="Times New Roman" w:hAnsi="Times New Roman"/>
          <w:color w:val="000000"/>
          <w:sz w:val="28"/>
          <w:szCs w:val="28"/>
        </w:rPr>
        <w:t xml:space="preserve"> – </w:t>
      </w:r>
      <w:r w:rsidR="00285BE2" w:rsidRPr="006666F3">
        <w:rPr>
          <w:rFonts w:ascii="Times New Roman" w:hAnsi="Times New Roman"/>
          <w:color w:val="000000"/>
          <w:sz w:val="28"/>
          <w:szCs w:val="28"/>
        </w:rPr>
        <w:t>10,86</w:t>
      </w:r>
      <w:r w:rsidRPr="006666F3">
        <w:rPr>
          <w:rFonts w:ascii="Times New Roman" w:hAnsi="Times New Roman"/>
          <w:color w:val="000000"/>
          <w:sz w:val="28"/>
          <w:szCs w:val="28"/>
        </w:rPr>
        <w:t xml:space="preserve"> тыс.руб.</w:t>
      </w:r>
      <w:r w:rsidR="00285BE2" w:rsidRPr="006666F3">
        <w:rPr>
          <w:rFonts w:ascii="Times New Roman" w:hAnsi="Times New Roman"/>
          <w:color w:val="000000"/>
          <w:sz w:val="28"/>
          <w:szCs w:val="28"/>
        </w:rPr>
        <w:t>; 20,0 тыс.руб.- на проведение конкурса «Лучшее декоративно-художественное и световое оформление витрин предприятий потребительского рынка к празднованию Нового 2017 года и Рождества Христова».</w:t>
      </w:r>
    </w:p>
    <w:p w:rsidR="006666F3" w:rsidRPr="00A6531D" w:rsidRDefault="00C9036C" w:rsidP="00285BE2">
      <w:pPr>
        <w:ind w:firstLine="709"/>
        <w:jc w:val="both"/>
        <w:rPr>
          <w:rFonts w:ascii="Times New Roman" w:hAnsi="Times New Roman"/>
          <w:color w:val="000000"/>
          <w:sz w:val="28"/>
          <w:szCs w:val="28"/>
        </w:rPr>
      </w:pPr>
      <w:r w:rsidRPr="00C9036C">
        <w:rPr>
          <w:rFonts w:ascii="Times New Roman" w:hAnsi="Times New Roman"/>
          <w:color w:val="000000"/>
          <w:sz w:val="28"/>
          <w:szCs w:val="28"/>
        </w:rPr>
        <w:t>В соответствии</w:t>
      </w:r>
      <w:r>
        <w:rPr>
          <w:rFonts w:ascii="Times New Roman" w:hAnsi="Times New Roman"/>
          <w:color w:val="000000"/>
          <w:sz w:val="28"/>
          <w:szCs w:val="28"/>
        </w:rPr>
        <w:t xml:space="preserve"> с постановлением Администрации Ковернинского муниципального района от 11.07.2014 года №392 «Об утверждении методики оценки эффективности муниципальных программ Ковернинского муниципального района Нижегородской области»</w:t>
      </w:r>
      <w:r w:rsidRPr="00C9036C">
        <w:rPr>
          <w:rFonts w:ascii="Times New Roman" w:hAnsi="Times New Roman"/>
          <w:color w:val="000000"/>
          <w:sz w:val="28"/>
          <w:szCs w:val="28"/>
        </w:rPr>
        <w:t xml:space="preserve"> </w:t>
      </w:r>
      <w:r>
        <w:rPr>
          <w:rFonts w:ascii="Times New Roman" w:hAnsi="Times New Roman"/>
          <w:color w:val="000000"/>
          <w:sz w:val="28"/>
          <w:szCs w:val="28"/>
        </w:rPr>
        <w:t>о</w:t>
      </w:r>
      <w:r w:rsidR="006666F3" w:rsidRPr="00C9036C">
        <w:rPr>
          <w:rFonts w:ascii="Times New Roman" w:hAnsi="Times New Roman"/>
          <w:color w:val="000000"/>
          <w:sz w:val="28"/>
          <w:szCs w:val="28"/>
        </w:rPr>
        <w:t xml:space="preserve">ценка эффективности </w:t>
      </w:r>
      <w:r w:rsidR="00757721">
        <w:rPr>
          <w:rFonts w:ascii="Times New Roman" w:hAnsi="Times New Roman"/>
          <w:color w:val="000000"/>
          <w:sz w:val="28"/>
          <w:szCs w:val="28"/>
        </w:rPr>
        <w:t>реализации муниципальной программы за 2015-2016 годы признана высокой.</w:t>
      </w:r>
    </w:p>
    <w:p w:rsidR="00920E9C" w:rsidRPr="00690D8F" w:rsidRDefault="00920E9C" w:rsidP="00920E9C">
      <w:pPr>
        <w:pStyle w:val="HTML"/>
        <w:ind w:firstLine="770"/>
        <w:jc w:val="both"/>
        <w:rPr>
          <w:rFonts w:ascii="Times New Roman" w:hAnsi="Times New Roman" w:cs="Times New Roman"/>
          <w:sz w:val="28"/>
          <w:szCs w:val="28"/>
        </w:rPr>
      </w:pPr>
      <w:r w:rsidRPr="00690D8F">
        <w:rPr>
          <w:rFonts w:ascii="Times New Roman" w:hAnsi="Times New Roman" w:cs="Times New Roman"/>
          <w:sz w:val="28"/>
          <w:szCs w:val="28"/>
        </w:rPr>
        <w:t>По состоянию на 1 января 201</w:t>
      </w:r>
      <w:r w:rsidR="008151D7" w:rsidRPr="00690D8F">
        <w:rPr>
          <w:rFonts w:ascii="Times New Roman" w:hAnsi="Times New Roman" w:cs="Times New Roman"/>
          <w:sz w:val="28"/>
          <w:szCs w:val="28"/>
        </w:rPr>
        <w:t>7</w:t>
      </w:r>
      <w:r w:rsidRPr="00690D8F">
        <w:rPr>
          <w:rFonts w:ascii="Times New Roman" w:hAnsi="Times New Roman" w:cs="Times New Roman"/>
          <w:sz w:val="28"/>
          <w:szCs w:val="28"/>
        </w:rPr>
        <w:t xml:space="preserve"> года в районе числится 1</w:t>
      </w:r>
      <w:r w:rsidR="008151D7" w:rsidRPr="00690D8F">
        <w:rPr>
          <w:rFonts w:ascii="Times New Roman" w:hAnsi="Times New Roman" w:cs="Times New Roman"/>
          <w:sz w:val="28"/>
          <w:szCs w:val="28"/>
        </w:rPr>
        <w:t>59</w:t>
      </w:r>
      <w:r w:rsidR="00F568C3">
        <w:rPr>
          <w:rFonts w:ascii="Times New Roman" w:hAnsi="Times New Roman" w:cs="Times New Roman"/>
          <w:sz w:val="28"/>
          <w:szCs w:val="28"/>
        </w:rPr>
        <w:t xml:space="preserve">  малых предприятий</w:t>
      </w:r>
      <w:r w:rsidR="008D1DD6">
        <w:rPr>
          <w:rFonts w:ascii="Times New Roman" w:hAnsi="Times New Roman" w:cs="Times New Roman"/>
          <w:sz w:val="28"/>
          <w:szCs w:val="28"/>
        </w:rPr>
        <w:t xml:space="preserve"> </w:t>
      </w:r>
      <w:r w:rsidR="00B07D31" w:rsidRPr="00690D8F">
        <w:rPr>
          <w:rFonts w:ascii="Times New Roman" w:hAnsi="Times New Roman" w:cs="Times New Roman"/>
          <w:sz w:val="28"/>
          <w:szCs w:val="28"/>
        </w:rPr>
        <w:t>района,</w:t>
      </w:r>
      <w:r w:rsidRPr="00690D8F">
        <w:rPr>
          <w:rFonts w:ascii="Times New Roman" w:hAnsi="Times New Roman" w:cs="Times New Roman"/>
          <w:sz w:val="28"/>
          <w:szCs w:val="28"/>
        </w:rPr>
        <w:t xml:space="preserve"> с численностью работающих </w:t>
      </w:r>
      <w:r w:rsidR="008151D7" w:rsidRPr="00690D8F">
        <w:rPr>
          <w:rFonts w:ascii="Times New Roman" w:hAnsi="Times New Roman" w:cs="Times New Roman"/>
          <w:sz w:val="28"/>
          <w:szCs w:val="28"/>
        </w:rPr>
        <w:t>972</w:t>
      </w:r>
      <w:r w:rsidRPr="00690D8F">
        <w:rPr>
          <w:rFonts w:ascii="Times New Roman" w:hAnsi="Times New Roman" w:cs="Times New Roman"/>
          <w:sz w:val="28"/>
          <w:szCs w:val="28"/>
        </w:rPr>
        <w:t xml:space="preserve"> чел. Также на 1 января </w:t>
      </w:r>
      <w:r w:rsidRPr="00690D8F">
        <w:rPr>
          <w:rFonts w:ascii="Times New Roman" w:hAnsi="Times New Roman" w:cs="Times New Roman"/>
          <w:sz w:val="28"/>
          <w:szCs w:val="28"/>
        </w:rPr>
        <w:lastRenderedPageBreak/>
        <w:t>201</w:t>
      </w:r>
      <w:r w:rsidR="008151D7" w:rsidRPr="00690D8F">
        <w:rPr>
          <w:rFonts w:ascii="Times New Roman" w:hAnsi="Times New Roman" w:cs="Times New Roman"/>
          <w:sz w:val="28"/>
          <w:szCs w:val="28"/>
        </w:rPr>
        <w:t>7</w:t>
      </w:r>
      <w:r w:rsidRPr="00690D8F">
        <w:rPr>
          <w:rFonts w:ascii="Times New Roman" w:hAnsi="Times New Roman" w:cs="Times New Roman"/>
          <w:sz w:val="28"/>
          <w:szCs w:val="28"/>
        </w:rPr>
        <w:t xml:space="preserve"> года зарегистрировано 54</w:t>
      </w:r>
      <w:r w:rsidR="008151D7" w:rsidRPr="00690D8F">
        <w:rPr>
          <w:rFonts w:ascii="Times New Roman" w:hAnsi="Times New Roman" w:cs="Times New Roman"/>
          <w:sz w:val="28"/>
          <w:szCs w:val="28"/>
        </w:rPr>
        <w:t>6</w:t>
      </w:r>
      <w:r w:rsidR="008C11EE">
        <w:rPr>
          <w:rFonts w:ascii="Times New Roman" w:hAnsi="Times New Roman" w:cs="Times New Roman"/>
          <w:sz w:val="28"/>
          <w:szCs w:val="28"/>
        </w:rPr>
        <w:t xml:space="preserve"> индивидуальных предпринимателей</w:t>
      </w:r>
      <w:r w:rsidRPr="00690D8F">
        <w:rPr>
          <w:rFonts w:ascii="Times New Roman" w:hAnsi="Times New Roman" w:cs="Times New Roman"/>
          <w:sz w:val="28"/>
          <w:szCs w:val="28"/>
        </w:rPr>
        <w:t xml:space="preserve"> без образования юридического лица, из них 10</w:t>
      </w:r>
      <w:r w:rsidR="008151D7" w:rsidRPr="00690D8F">
        <w:rPr>
          <w:rFonts w:ascii="Times New Roman" w:hAnsi="Times New Roman" w:cs="Times New Roman"/>
          <w:sz w:val="28"/>
          <w:szCs w:val="28"/>
        </w:rPr>
        <w:t>9</w:t>
      </w:r>
      <w:r w:rsidRPr="00690D8F">
        <w:rPr>
          <w:rFonts w:ascii="Times New Roman" w:hAnsi="Times New Roman" w:cs="Times New Roman"/>
          <w:sz w:val="28"/>
          <w:szCs w:val="28"/>
        </w:rPr>
        <w:t xml:space="preserve"> -  предпринимателей -  работодатели с численностью работающих  </w:t>
      </w:r>
      <w:r w:rsidR="0041732A" w:rsidRPr="00690D8F">
        <w:rPr>
          <w:rFonts w:ascii="Times New Roman" w:hAnsi="Times New Roman" w:cs="Times New Roman"/>
          <w:sz w:val="28"/>
          <w:szCs w:val="28"/>
        </w:rPr>
        <w:t>625</w:t>
      </w:r>
      <w:r w:rsidRPr="00690D8F">
        <w:rPr>
          <w:rFonts w:ascii="Times New Roman" w:hAnsi="Times New Roman" w:cs="Times New Roman"/>
          <w:sz w:val="28"/>
          <w:szCs w:val="28"/>
        </w:rPr>
        <w:t xml:space="preserve"> человек. </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За 201</w:t>
      </w:r>
      <w:r w:rsidR="0041732A" w:rsidRPr="00690D8F">
        <w:rPr>
          <w:rFonts w:ascii="Times New Roman" w:hAnsi="Times New Roman"/>
          <w:sz w:val="28"/>
          <w:szCs w:val="28"/>
        </w:rPr>
        <w:t>6</w:t>
      </w:r>
      <w:r w:rsidRPr="00690D8F">
        <w:rPr>
          <w:rFonts w:ascii="Times New Roman" w:hAnsi="Times New Roman"/>
          <w:sz w:val="28"/>
          <w:szCs w:val="28"/>
        </w:rPr>
        <w:t xml:space="preserve"> год субъектами малого предпринимательства  произведено пр</w:t>
      </w:r>
      <w:r w:rsidR="0041732A" w:rsidRPr="00690D8F">
        <w:rPr>
          <w:rFonts w:ascii="Times New Roman" w:hAnsi="Times New Roman"/>
          <w:sz w:val="28"/>
          <w:szCs w:val="28"/>
        </w:rPr>
        <w:t>одукции в натуральном выражении:</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 пиломатериалов всех видов и прочей продукции лесопереработки –  </w:t>
      </w:r>
      <w:r w:rsidR="0041732A" w:rsidRPr="00690D8F">
        <w:rPr>
          <w:rFonts w:ascii="Times New Roman" w:hAnsi="Times New Roman"/>
          <w:sz w:val="28"/>
          <w:szCs w:val="28"/>
        </w:rPr>
        <w:t>38,11 тыс.м3</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 фанеры – </w:t>
      </w:r>
      <w:r w:rsidR="0041732A" w:rsidRPr="00690D8F">
        <w:rPr>
          <w:rFonts w:ascii="Times New Roman" w:hAnsi="Times New Roman"/>
          <w:sz w:val="28"/>
          <w:szCs w:val="28"/>
        </w:rPr>
        <w:t>32,60 тыс.м3</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-уголь – 1</w:t>
      </w:r>
      <w:r w:rsidR="0041732A" w:rsidRPr="00690D8F">
        <w:rPr>
          <w:rFonts w:ascii="Times New Roman" w:hAnsi="Times New Roman"/>
          <w:sz w:val="28"/>
          <w:szCs w:val="28"/>
        </w:rPr>
        <w:t>411  тонн</w:t>
      </w:r>
      <w:r w:rsidRPr="00690D8F">
        <w:rPr>
          <w:rFonts w:ascii="Times New Roman" w:hAnsi="Times New Roman"/>
          <w:sz w:val="28"/>
          <w:szCs w:val="28"/>
        </w:rPr>
        <w:t>;</w:t>
      </w:r>
    </w:p>
    <w:p w:rsidR="00920E9C" w:rsidRPr="00690D8F"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хлеба и хлебобулочных изделий – 1</w:t>
      </w:r>
      <w:r w:rsidR="0041732A" w:rsidRPr="00690D8F">
        <w:rPr>
          <w:rFonts w:ascii="Times New Roman" w:hAnsi="Times New Roman"/>
          <w:sz w:val="28"/>
          <w:szCs w:val="28"/>
        </w:rPr>
        <w:t>36 тонны</w:t>
      </w:r>
      <w:r w:rsidRPr="00690D8F">
        <w:rPr>
          <w:rFonts w:ascii="Times New Roman" w:hAnsi="Times New Roman"/>
          <w:sz w:val="28"/>
          <w:szCs w:val="28"/>
        </w:rPr>
        <w:t>.</w:t>
      </w:r>
    </w:p>
    <w:p w:rsidR="00920E9C" w:rsidRPr="00946B4C" w:rsidRDefault="00920E9C" w:rsidP="00920E9C">
      <w:pPr>
        <w:spacing w:after="0" w:line="240" w:lineRule="auto"/>
        <w:ind w:firstLine="770"/>
        <w:jc w:val="both"/>
        <w:rPr>
          <w:rFonts w:ascii="Times New Roman" w:hAnsi="Times New Roman"/>
          <w:sz w:val="28"/>
          <w:szCs w:val="28"/>
        </w:rPr>
      </w:pPr>
      <w:r w:rsidRPr="00690D8F">
        <w:rPr>
          <w:rFonts w:ascii="Times New Roman" w:hAnsi="Times New Roman"/>
          <w:sz w:val="28"/>
          <w:szCs w:val="28"/>
        </w:rPr>
        <w:t xml:space="preserve">Объем отгруженных товаров, выполненных работ и услуг собственными силами малых предприятий </w:t>
      </w:r>
      <w:r w:rsidR="002D0558">
        <w:rPr>
          <w:rFonts w:ascii="Times New Roman" w:hAnsi="Times New Roman"/>
          <w:sz w:val="28"/>
          <w:szCs w:val="28"/>
        </w:rPr>
        <w:t>н</w:t>
      </w:r>
      <w:r w:rsidRPr="00690D8F">
        <w:rPr>
          <w:rFonts w:ascii="Times New Roman" w:hAnsi="Times New Roman"/>
          <w:sz w:val="28"/>
          <w:szCs w:val="28"/>
        </w:rPr>
        <w:t xml:space="preserve">а </w:t>
      </w:r>
      <w:r w:rsidR="002D0558">
        <w:rPr>
          <w:rFonts w:ascii="Times New Roman" w:hAnsi="Times New Roman"/>
          <w:sz w:val="28"/>
          <w:szCs w:val="28"/>
        </w:rPr>
        <w:t>1 января 2017</w:t>
      </w:r>
      <w:r w:rsidRPr="00690D8F">
        <w:rPr>
          <w:rFonts w:ascii="Times New Roman" w:hAnsi="Times New Roman"/>
          <w:sz w:val="28"/>
          <w:szCs w:val="28"/>
        </w:rPr>
        <w:t xml:space="preserve"> год</w:t>
      </w:r>
      <w:r w:rsidR="002D0558">
        <w:rPr>
          <w:rFonts w:ascii="Times New Roman" w:hAnsi="Times New Roman"/>
          <w:sz w:val="28"/>
          <w:szCs w:val="28"/>
        </w:rPr>
        <w:t>а</w:t>
      </w:r>
      <w:r w:rsidRPr="00690D8F">
        <w:rPr>
          <w:rFonts w:ascii="Times New Roman" w:hAnsi="Times New Roman"/>
          <w:sz w:val="28"/>
          <w:szCs w:val="28"/>
        </w:rPr>
        <w:t xml:space="preserve"> составил </w:t>
      </w:r>
      <w:r w:rsidR="002D0558">
        <w:rPr>
          <w:rFonts w:ascii="Times New Roman" w:hAnsi="Times New Roman"/>
          <w:sz w:val="28"/>
          <w:szCs w:val="28"/>
        </w:rPr>
        <w:t>478,5</w:t>
      </w:r>
      <w:r w:rsidRPr="00690D8F">
        <w:rPr>
          <w:rFonts w:ascii="Times New Roman" w:hAnsi="Times New Roman"/>
          <w:sz w:val="28"/>
          <w:szCs w:val="28"/>
        </w:rPr>
        <w:t xml:space="preserve">млн.рублей. Кроме этого, объем отгруженной продукции собственного производства по индивидуальным предпринимателям составили </w:t>
      </w:r>
      <w:r w:rsidR="0041732A" w:rsidRPr="00690D8F">
        <w:rPr>
          <w:rFonts w:ascii="Times New Roman" w:hAnsi="Times New Roman"/>
          <w:sz w:val="28"/>
          <w:szCs w:val="28"/>
        </w:rPr>
        <w:t>243,2</w:t>
      </w:r>
      <w:r w:rsidRPr="00690D8F">
        <w:rPr>
          <w:rFonts w:ascii="Times New Roman" w:hAnsi="Times New Roman"/>
          <w:sz w:val="28"/>
          <w:szCs w:val="28"/>
        </w:rPr>
        <w:t>млн.рублей.</w:t>
      </w:r>
    </w:p>
    <w:p w:rsidR="00920E9C" w:rsidRPr="003E1228" w:rsidRDefault="00920E9C" w:rsidP="00920E9C">
      <w:pPr>
        <w:autoSpaceDE w:val="0"/>
        <w:autoSpaceDN w:val="0"/>
        <w:adjustRightInd w:val="0"/>
        <w:spacing w:line="240" w:lineRule="auto"/>
        <w:ind w:firstLine="720"/>
        <w:jc w:val="both"/>
        <w:rPr>
          <w:rFonts w:ascii="Times New Roman" w:hAnsi="Times New Roman"/>
          <w:sz w:val="28"/>
          <w:szCs w:val="28"/>
        </w:rPr>
      </w:pPr>
      <w:r w:rsidRPr="003E1228">
        <w:rPr>
          <w:rFonts w:ascii="Times New Roman" w:hAnsi="Times New Roman"/>
          <w:sz w:val="28"/>
          <w:szCs w:val="28"/>
        </w:rPr>
        <w:t xml:space="preserve">Сложившаяся отраслевая структура субъектов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торговли, транспорта, обрабатывающих производств, сельском и лесном хозяйстве. </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В целом малый и средний бизнес района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высокая налоговая нагрузка;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низкая доступность финансовых ресурсов;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несовершенство нормативно-правового регулирования;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-деятельность контрольно-разрешительных органов;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недостаток квалифицированных кадров;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инфраструктурные проблемы, характерные для области (энергетика, транспорт и т.д.).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Таким образом, основные факторы, сдерживающие развитие малого и среднего предпринимательства Ковернинского муниципального района, обусловлены деятельностью административных и контрольно-разрешительных органов, а также недостаточностью финансовым обеспечением бизнеса, недобросовестной конкуренцией, слабыми возможностями инфраструктуры поддержки МСП, недостатком площадей производственного и офисного назначения.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Подпрограмма Предпринимательство является прямым продолжением и развитием уже реализованных программ, а также включает в себя меры поддержки не только малого, но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В соответствии с целями реализации государственной политики Нижегородской области в сфере развития малого и среднего предпринимательства, определенной Федеральным </w:t>
      </w:r>
      <w:hyperlink r:id="rId15" w:history="1">
        <w:r w:rsidRPr="003E1228">
          <w:rPr>
            <w:rFonts w:ascii="Times New Roman" w:hAnsi="Times New Roman"/>
            <w:sz w:val="28"/>
            <w:szCs w:val="28"/>
          </w:rPr>
          <w:t>законом</w:t>
        </w:r>
      </w:hyperlink>
      <w:r w:rsidRPr="003E1228">
        <w:rPr>
          <w:rFonts w:ascii="Times New Roman" w:hAnsi="Times New Roman"/>
          <w:sz w:val="28"/>
          <w:szCs w:val="28"/>
        </w:rPr>
        <w:t xml:space="preserve"> от 24 июля 2007 года N 209-ФЗ "О развитии малого и среднего предпринимательства в Российской Федерации" и </w:t>
      </w:r>
      <w:hyperlink r:id="rId16" w:history="1">
        <w:r w:rsidRPr="003E1228">
          <w:rPr>
            <w:rFonts w:ascii="Times New Roman" w:hAnsi="Times New Roman"/>
            <w:sz w:val="28"/>
            <w:szCs w:val="28"/>
          </w:rPr>
          <w:t>Законом</w:t>
        </w:r>
      </w:hyperlink>
      <w:r w:rsidRPr="003E1228">
        <w:rPr>
          <w:rFonts w:ascii="Times New Roman" w:hAnsi="Times New Roman"/>
          <w:sz w:val="28"/>
          <w:szCs w:val="28"/>
        </w:rPr>
        <w:t xml:space="preserve"> Нижегородской области от 5 декабря 2008 года N 171-З "О развитии малого и среднего предпринимательства в </w:t>
      </w:r>
      <w:r w:rsidRPr="003E1228">
        <w:rPr>
          <w:rFonts w:ascii="Times New Roman" w:hAnsi="Times New Roman"/>
          <w:sz w:val="28"/>
          <w:szCs w:val="28"/>
        </w:rPr>
        <w:lastRenderedPageBreak/>
        <w:t>Нижегородской области", Подпрограммой Предпринимательство предусматривается широкий спектр мероприятий, реализуемых по следующим направлениям:</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финансовая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информационная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консультационная поддержка;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поддержка в области подготовки, переподготовки и повышения квалификации кадров;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-поддержка в продвижении производимых субъектами малого и среднего предпринимательства товаров (работ, услуг);</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пропаганда и популяризация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вовлечение в предпринимательскую деятельность молодежи и социально незащищенных групп;</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-совершенствование деятельности организаций инфраструктуры поддержки субъектов малого и среднего предпринимательства.</w:t>
      </w:r>
    </w:p>
    <w:p w:rsidR="00920E9C" w:rsidRPr="003E1228" w:rsidRDefault="00920E9C" w:rsidP="00920E9C">
      <w:pPr>
        <w:pStyle w:val="HTML"/>
        <w:ind w:firstLine="720"/>
        <w:jc w:val="both"/>
        <w:rPr>
          <w:rFonts w:ascii="Times New Roman" w:hAnsi="Times New Roman" w:cs="Times New Roman"/>
          <w:sz w:val="28"/>
          <w:szCs w:val="28"/>
        </w:rPr>
      </w:pPr>
    </w:p>
    <w:p w:rsidR="00920E9C" w:rsidRPr="00F24586" w:rsidRDefault="00920E9C" w:rsidP="00F24586">
      <w:pPr>
        <w:autoSpaceDE w:val="0"/>
        <w:autoSpaceDN w:val="0"/>
        <w:adjustRightInd w:val="0"/>
        <w:spacing w:after="0" w:line="240" w:lineRule="auto"/>
        <w:ind w:firstLine="720"/>
        <w:jc w:val="center"/>
        <w:outlineLvl w:val="1"/>
        <w:rPr>
          <w:rFonts w:ascii="Times New Roman" w:hAnsi="Times New Roman"/>
          <w:b/>
          <w:sz w:val="28"/>
          <w:szCs w:val="28"/>
        </w:rPr>
      </w:pPr>
      <w:r w:rsidRPr="00F24586">
        <w:rPr>
          <w:rFonts w:ascii="Times New Roman" w:hAnsi="Times New Roman"/>
          <w:b/>
          <w:sz w:val="28"/>
          <w:szCs w:val="28"/>
        </w:rPr>
        <w:t>3.1.2. Цели и задачи Подпрограммы.</w:t>
      </w:r>
    </w:p>
    <w:p w:rsidR="008C1D0D"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Целью Подпрограммы является </w:t>
      </w:r>
      <w:r w:rsidR="0083317D" w:rsidRPr="00C5091D">
        <w:rPr>
          <w:rFonts w:ascii="Times New Roman" w:hAnsi="Times New Roman"/>
          <w:sz w:val="28"/>
          <w:szCs w:val="28"/>
        </w:rPr>
        <w:t>о</w:t>
      </w:r>
      <w:r w:rsidR="008C1D0D" w:rsidRPr="00C5091D">
        <w:rPr>
          <w:rFonts w:ascii="Times New Roman" w:hAnsi="Times New Roman"/>
          <w:sz w:val="28"/>
          <w:szCs w:val="28"/>
        </w:rPr>
        <w:t>беспечение   условий    развития    малого    и    среднего предпринимательства  в   качестве   одного   из  источников формирования местных бюджетов, создания  новых рабочих мест, развития  территорий  и  секторов экономики, повышения уровня и качества жизни населения.</w:t>
      </w:r>
      <w:r w:rsidR="008C1D0D">
        <w:rPr>
          <w:rFonts w:ascii="Times New Roman" w:hAnsi="Times New Roman"/>
          <w:sz w:val="28"/>
          <w:szCs w:val="28"/>
        </w:rPr>
        <w:t xml:space="preserve"> </w:t>
      </w:r>
    </w:p>
    <w:p w:rsidR="00920E9C" w:rsidRPr="003E1228" w:rsidRDefault="00920E9C" w:rsidP="0094432E">
      <w:pPr>
        <w:autoSpaceDE w:val="0"/>
        <w:autoSpaceDN w:val="0"/>
        <w:adjustRightInd w:val="0"/>
        <w:spacing w:after="0" w:line="240" w:lineRule="auto"/>
        <w:ind w:firstLine="567"/>
        <w:jc w:val="both"/>
        <w:rPr>
          <w:rFonts w:ascii="Times New Roman" w:hAnsi="Times New Roman"/>
          <w:sz w:val="28"/>
          <w:szCs w:val="28"/>
        </w:rPr>
      </w:pPr>
      <w:r w:rsidRPr="003E1228">
        <w:rPr>
          <w:rFonts w:ascii="Times New Roman" w:hAnsi="Times New Roman"/>
          <w:sz w:val="28"/>
          <w:szCs w:val="28"/>
        </w:rPr>
        <w:t>Для достижения основных целей Подпрограммы, обеспечения  результатов ее реализации, а также исходя из объективных потребностей малого и среднего предпринимательства района, необходимо решение следующих задач:</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совершенствование нормативного правового регулирования в сфере развития малого и среднего предпринимательства;</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осуществление системного подхода к решению проблем излишних административных барьеров на пути развития предпринимательства;</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благоприятные условия для ведения малого и среднего бизнеса;</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эффективная кредитно-финансовая и инвестиционная поддержка субъектов малого и среднего предпринимательства;</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развитая и эффективная инфраструктура поддержки субъектов малого и среднего предпринимательства;</w:t>
      </w:r>
    </w:p>
    <w:p w:rsidR="0094432E" w:rsidRPr="00C5091D" w:rsidRDefault="0094432E" w:rsidP="0094432E">
      <w:pPr>
        <w:autoSpaceDE w:val="0"/>
        <w:autoSpaceDN w:val="0"/>
        <w:adjustRightInd w:val="0"/>
        <w:spacing w:after="160" w:line="240" w:lineRule="exact"/>
        <w:ind w:right="-314" w:firstLine="567"/>
        <w:jc w:val="both"/>
        <w:rPr>
          <w:rFonts w:ascii="Times New Roman" w:hAnsi="Times New Roman"/>
          <w:sz w:val="28"/>
          <w:szCs w:val="28"/>
        </w:rPr>
      </w:pPr>
      <w:r w:rsidRPr="00C5091D">
        <w:rPr>
          <w:rFonts w:ascii="Times New Roman" w:hAnsi="Times New Roman"/>
          <w:sz w:val="28"/>
          <w:szCs w:val="28"/>
        </w:rPr>
        <w:t>- высокая конкурентоспособность субъектов малого и среднего предпринимательства;</w:t>
      </w:r>
    </w:p>
    <w:p w:rsidR="0094432E" w:rsidRPr="00C5091D" w:rsidRDefault="0094432E" w:rsidP="0094432E">
      <w:pPr>
        <w:autoSpaceDE w:val="0"/>
        <w:autoSpaceDN w:val="0"/>
        <w:adjustRightInd w:val="0"/>
        <w:spacing w:after="160" w:line="240" w:lineRule="exact"/>
        <w:ind w:right="34" w:firstLine="567"/>
        <w:jc w:val="both"/>
        <w:rPr>
          <w:rFonts w:ascii="Times New Roman" w:hAnsi="Times New Roman"/>
          <w:sz w:val="28"/>
          <w:szCs w:val="28"/>
        </w:rPr>
      </w:pPr>
      <w:r w:rsidRPr="00C5091D">
        <w:rPr>
          <w:rFonts w:ascii="Times New Roman" w:hAnsi="Times New Roman"/>
          <w:sz w:val="28"/>
          <w:szCs w:val="28"/>
        </w:rPr>
        <w:t>- обеспечение консультационной поддержки субъектов малого и среднего предпринимательства;</w:t>
      </w:r>
    </w:p>
    <w:p w:rsidR="001B3DAC" w:rsidRPr="003E1228" w:rsidRDefault="0094432E" w:rsidP="00C5091D">
      <w:pPr>
        <w:autoSpaceDE w:val="0"/>
        <w:autoSpaceDN w:val="0"/>
        <w:adjustRightInd w:val="0"/>
        <w:spacing w:after="0" w:line="240" w:lineRule="auto"/>
        <w:ind w:firstLine="567"/>
        <w:jc w:val="both"/>
        <w:rPr>
          <w:rFonts w:ascii="Times New Roman" w:hAnsi="Times New Roman"/>
          <w:sz w:val="28"/>
          <w:szCs w:val="28"/>
        </w:rPr>
      </w:pPr>
      <w:r w:rsidRPr="00C5091D">
        <w:rPr>
          <w:rFonts w:ascii="Times New Roman" w:hAnsi="Times New Roman"/>
          <w:sz w:val="28"/>
          <w:szCs w:val="28"/>
        </w:rPr>
        <w:t>- формирование положительного имиджа малого и среднего предпринимательства</w:t>
      </w:r>
      <w:r w:rsidR="00C5091D">
        <w:rPr>
          <w:rFonts w:ascii="Times New Roman" w:hAnsi="Times New Roman"/>
          <w:sz w:val="28"/>
          <w:szCs w:val="28"/>
        </w:rPr>
        <w:t>.</w:t>
      </w:r>
    </w:p>
    <w:p w:rsidR="00920E9C" w:rsidRPr="00F24586" w:rsidRDefault="00920E9C" w:rsidP="00F24586">
      <w:pPr>
        <w:autoSpaceDE w:val="0"/>
        <w:autoSpaceDN w:val="0"/>
        <w:adjustRightInd w:val="0"/>
        <w:spacing w:after="0" w:line="240" w:lineRule="auto"/>
        <w:ind w:firstLine="720"/>
        <w:jc w:val="center"/>
        <w:outlineLvl w:val="1"/>
        <w:rPr>
          <w:rFonts w:ascii="Times New Roman" w:hAnsi="Times New Roman"/>
          <w:b/>
          <w:sz w:val="28"/>
          <w:szCs w:val="28"/>
        </w:rPr>
      </w:pPr>
      <w:r w:rsidRPr="00F24586">
        <w:rPr>
          <w:rFonts w:ascii="Times New Roman" w:hAnsi="Times New Roman"/>
          <w:b/>
          <w:sz w:val="28"/>
          <w:szCs w:val="28"/>
        </w:rPr>
        <w:t>3.1.3. Срок и этапы реализации Подпрограммы</w:t>
      </w:r>
    </w:p>
    <w:p w:rsidR="00920E9C" w:rsidRPr="003E1228" w:rsidRDefault="00920E9C" w:rsidP="00B737FE">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Срок реализации Подпрограммы рассчитан на период с  201</w:t>
      </w:r>
      <w:r w:rsidR="00B737FE">
        <w:rPr>
          <w:rFonts w:ascii="Times New Roman" w:hAnsi="Times New Roman"/>
          <w:sz w:val="28"/>
          <w:szCs w:val="28"/>
        </w:rPr>
        <w:t>8</w:t>
      </w:r>
      <w:r w:rsidRPr="003E1228">
        <w:rPr>
          <w:rFonts w:ascii="Times New Roman" w:hAnsi="Times New Roman"/>
          <w:sz w:val="28"/>
          <w:szCs w:val="28"/>
        </w:rPr>
        <w:t xml:space="preserve"> по  20</w:t>
      </w:r>
      <w:r w:rsidR="006E2364">
        <w:rPr>
          <w:rFonts w:ascii="Times New Roman" w:hAnsi="Times New Roman"/>
          <w:sz w:val="28"/>
          <w:szCs w:val="28"/>
        </w:rPr>
        <w:t>20</w:t>
      </w:r>
      <w:r w:rsidRPr="003E1228">
        <w:rPr>
          <w:rFonts w:ascii="Times New Roman" w:hAnsi="Times New Roman"/>
          <w:sz w:val="28"/>
          <w:szCs w:val="28"/>
        </w:rPr>
        <w:t xml:space="preserve"> годы в 1 этап.</w:t>
      </w:r>
    </w:p>
    <w:p w:rsidR="00920E9C" w:rsidRPr="00F24586" w:rsidRDefault="00920E9C" w:rsidP="00F24586">
      <w:pPr>
        <w:autoSpaceDE w:val="0"/>
        <w:autoSpaceDN w:val="0"/>
        <w:adjustRightInd w:val="0"/>
        <w:spacing w:after="0" w:line="240" w:lineRule="auto"/>
        <w:ind w:firstLine="720"/>
        <w:jc w:val="center"/>
        <w:rPr>
          <w:rFonts w:ascii="Times New Roman" w:hAnsi="Times New Roman"/>
          <w:b/>
          <w:sz w:val="28"/>
          <w:szCs w:val="28"/>
        </w:rPr>
      </w:pPr>
      <w:r w:rsidRPr="00F24586">
        <w:rPr>
          <w:rFonts w:ascii="Times New Roman" w:hAnsi="Times New Roman"/>
          <w:b/>
          <w:sz w:val="28"/>
          <w:szCs w:val="28"/>
        </w:rPr>
        <w:t>3.1.4. Перечень основных мероприятий подпрограммы.</w:t>
      </w:r>
    </w:p>
    <w:p w:rsidR="00920E9C" w:rsidRPr="003E1228" w:rsidRDefault="00920E9C" w:rsidP="00920E9C">
      <w:pPr>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Информация об основных мероприятиях Подпрограммы отражена в таблице 1 подраздела 2.4 раздела 2 текстовой части Программы.</w:t>
      </w:r>
    </w:p>
    <w:p w:rsidR="00920E9C" w:rsidRPr="00F24586" w:rsidRDefault="00920E9C" w:rsidP="00F24586">
      <w:pPr>
        <w:widowControl w:val="0"/>
        <w:autoSpaceDE w:val="0"/>
        <w:autoSpaceDN w:val="0"/>
        <w:adjustRightInd w:val="0"/>
        <w:spacing w:after="0" w:line="240" w:lineRule="auto"/>
        <w:ind w:firstLine="720"/>
        <w:jc w:val="center"/>
        <w:outlineLvl w:val="4"/>
        <w:rPr>
          <w:rFonts w:ascii="Times New Roman" w:hAnsi="Times New Roman"/>
          <w:b/>
          <w:sz w:val="28"/>
          <w:szCs w:val="28"/>
        </w:rPr>
      </w:pPr>
      <w:r w:rsidRPr="00F24586">
        <w:rPr>
          <w:rFonts w:ascii="Times New Roman" w:hAnsi="Times New Roman"/>
          <w:b/>
          <w:sz w:val="28"/>
          <w:szCs w:val="28"/>
        </w:rPr>
        <w:lastRenderedPageBreak/>
        <w:t>3.1.5. Показатели (индикаторы) достижения целей и решения задач</w:t>
      </w:r>
      <w:r w:rsidR="00B737FE" w:rsidRPr="00F24586">
        <w:rPr>
          <w:rFonts w:ascii="Times New Roman" w:hAnsi="Times New Roman"/>
          <w:b/>
          <w:sz w:val="28"/>
          <w:szCs w:val="28"/>
        </w:rPr>
        <w:t>.</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При оценке достижения поставленной цели и решения задач планируется использовать индикаторы, характеризующие общее развитие предпринимательства в Ковернинском муниципальном районе Нижегородской области, </w:t>
      </w:r>
      <w:r>
        <w:rPr>
          <w:rFonts w:ascii="Times New Roman" w:hAnsi="Times New Roman"/>
          <w:sz w:val="28"/>
          <w:szCs w:val="28"/>
        </w:rPr>
        <w:t xml:space="preserve">и </w:t>
      </w:r>
      <w:r w:rsidRPr="003E1228">
        <w:rPr>
          <w:rFonts w:ascii="Times New Roman" w:hAnsi="Times New Roman"/>
          <w:sz w:val="28"/>
          <w:szCs w:val="28"/>
        </w:rPr>
        <w:t>позволяющие оценить непосредственно реализацию мероприятий, осуществляемых в рамках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Показатели, используемые для достижения поставленной цели, указаны в паспорте Подпрограммы. Более детальное описание индикаторов и непосредственных результатов приведено в </w:t>
      </w:r>
      <w:hyperlink w:anchor="Par858" w:history="1">
        <w:r w:rsidRPr="004E2B2F">
          <w:rPr>
            <w:rFonts w:ascii="Times New Roman" w:hAnsi="Times New Roman"/>
            <w:color w:val="000000" w:themeColor="text1"/>
            <w:sz w:val="28"/>
            <w:szCs w:val="28"/>
          </w:rPr>
          <w:t>таблице 2 подраздела 2.5</w:t>
        </w:r>
      </w:hyperlink>
      <w:r w:rsidRPr="003E1228">
        <w:rPr>
          <w:rFonts w:ascii="Times New Roman" w:hAnsi="Times New Roman"/>
          <w:sz w:val="28"/>
          <w:szCs w:val="28"/>
        </w:rPr>
        <w:t>текстовой части 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Состав показателей Подпрограммы определен таким образом, чтобы обеспечить:</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наблюдаемость значений показателей в течение срока выполнения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охват всех наиболее значимых результатов выполнения мероприятий;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минимизацию числа показателей.</w:t>
      </w:r>
    </w:p>
    <w:p w:rsidR="00DB3D94" w:rsidRPr="003E1228" w:rsidRDefault="00920E9C" w:rsidP="00D15D0B">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Перечень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и социально-экономических обстоятельств, существенно влияющих на развитие предпринимательства.</w:t>
      </w:r>
    </w:p>
    <w:p w:rsidR="009E26C7" w:rsidRDefault="009E26C7" w:rsidP="00F24586">
      <w:pPr>
        <w:widowControl w:val="0"/>
        <w:autoSpaceDE w:val="0"/>
        <w:autoSpaceDN w:val="0"/>
        <w:adjustRightInd w:val="0"/>
        <w:spacing w:after="0" w:line="240" w:lineRule="auto"/>
        <w:ind w:firstLine="720"/>
        <w:jc w:val="center"/>
        <w:outlineLvl w:val="4"/>
        <w:rPr>
          <w:rFonts w:ascii="Times New Roman" w:hAnsi="Times New Roman"/>
          <w:b/>
          <w:sz w:val="28"/>
          <w:szCs w:val="28"/>
        </w:rPr>
      </w:pPr>
      <w:bookmarkStart w:id="11" w:name="Par3981"/>
      <w:bookmarkEnd w:id="11"/>
    </w:p>
    <w:p w:rsidR="00920E9C" w:rsidRPr="00F24586" w:rsidRDefault="00920E9C" w:rsidP="00F24586">
      <w:pPr>
        <w:widowControl w:val="0"/>
        <w:autoSpaceDE w:val="0"/>
        <w:autoSpaceDN w:val="0"/>
        <w:adjustRightInd w:val="0"/>
        <w:spacing w:after="0" w:line="240" w:lineRule="auto"/>
        <w:ind w:firstLine="720"/>
        <w:jc w:val="center"/>
        <w:outlineLvl w:val="4"/>
        <w:rPr>
          <w:rFonts w:ascii="Times New Roman" w:hAnsi="Times New Roman"/>
          <w:b/>
          <w:sz w:val="28"/>
          <w:szCs w:val="28"/>
        </w:rPr>
      </w:pPr>
      <w:r w:rsidRPr="00F24586">
        <w:rPr>
          <w:rFonts w:ascii="Times New Roman" w:hAnsi="Times New Roman"/>
          <w:b/>
          <w:sz w:val="28"/>
          <w:szCs w:val="28"/>
        </w:rPr>
        <w:t>3.1.6. Меры правового регулирования</w:t>
      </w:r>
    </w:p>
    <w:p w:rsidR="00920E9C" w:rsidRPr="003E1228" w:rsidRDefault="00920E9C" w:rsidP="00920E9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Перечень</w:t>
      </w:r>
      <w:r w:rsidRPr="003E1228">
        <w:rPr>
          <w:rFonts w:ascii="Times New Roman" w:hAnsi="Times New Roman"/>
          <w:sz w:val="28"/>
          <w:szCs w:val="28"/>
        </w:rPr>
        <w:t xml:space="preserve"> нормативных правовых</w:t>
      </w:r>
      <w:r>
        <w:rPr>
          <w:rFonts w:ascii="Times New Roman" w:hAnsi="Times New Roman"/>
          <w:sz w:val="28"/>
          <w:szCs w:val="28"/>
        </w:rPr>
        <w:t xml:space="preserve"> актов для реализации </w:t>
      </w:r>
      <w:r w:rsidRPr="00D15D0B">
        <w:rPr>
          <w:rFonts w:ascii="Times New Roman" w:hAnsi="Times New Roman"/>
          <w:sz w:val="28"/>
          <w:szCs w:val="28"/>
        </w:rPr>
        <w:t>П</w:t>
      </w:r>
      <w:r w:rsidR="00D15D0B" w:rsidRPr="00D15D0B">
        <w:rPr>
          <w:rFonts w:ascii="Times New Roman" w:hAnsi="Times New Roman"/>
          <w:sz w:val="28"/>
          <w:szCs w:val="28"/>
        </w:rPr>
        <w:t>одп</w:t>
      </w:r>
      <w:r w:rsidRPr="00D15D0B">
        <w:rPr>
          <w:rFonts w:ascii="Times New Roman" w:hAnsi="Times New Roman"/>
          <w:sz w:val="28"/>
          <w:szCs w:val="28"/>
        </w:rPr>
        <w:t>рограммы:</w:t>
      </w:r>
    </w:p>
    <w:tbl>
      <w:tblPr>
        <w:tblStyle w:val="af5"/>
        <w:tblW w:w="0" w:type="auto"/>
        <w:tblLook w:val="04A0"/>
      </w:tblPr>
      <w:tblGrid>
        <w:gridCol w:w="4644"/>
        <w:gridCol w:w="2977"/>
        <w:gridCol w:w="2376"/>
      </w:tblGrid>
      <w:tr w:rsidR="00920E9C" w:rsidTr="00F0070E">
        <w:tc>
          <w:tcPr>
            <w:tcW w:w="4644"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нормативно-  правого акта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Ответственный исполнитель</w:t>
            </w:r>
          </w:p>
        </w:tc>
        <w:tc>
          <w:tcPr>
            <w:tcW w:w="2376" w:type="dxa"/>
          </w:tcPr>
          <w:p w:rsidR="00920E9C" w:rsidRDefault="0041732A"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Годы реализации</w:t>
            </w:r>
          </w:p>
        </w:tc>
      </w:tr>
      <w:tr w:rsidR="00920E9C" w:rsidTr="00F0070E">
        <w:tc>
          <w:tcPr>
            <w:tcW w:w="4644" w:type="dxa"/>
          </w:tcPr>
          <w:p w:rsidR="00920E9C" w:rsidRPr="00690D8F" w:rsidRDefault="00920E9C" w:rsidP="00F0070E">
            <w:pPr>
              <w:widowControl w:val="0"/>
              <w:autoSpaceDE w:val="0"/>
              <w:autoSpaceDN w:val="0"/>
              <w:adjustRightInd w:val="0"/>
              <w:jc w:val="both"/>
              <w:rPr>
                <w:rFonts w:ascii="Times New Roman" w:hAnsi="Times New Roman"/>
                <w:sz w:val="28"/>
                <w:szCs w:val="28"/>
              </w:rPr>
            </w:pPr>
            <w:r w:rsidRPr="00690D8F">
              <w:rPr>
                <w:rFonts w:ascii="Times New Roman" w:hAnsi="Times New Roman"/>
                <w:sz w:val="28"/>
                <w:szCs w:val="28"/>
              </w:rPr>
              <w:t>Постановление Администрации Ковернинского муниципального района Нижегородской области «Об утверждении порядка оказания муниципальной поддержки в  виде грантов начинающим молодым предприятиям на создание собственного дела</w:t>
            </w:r>
            <w:r w:rsidR="00690D8F">
              <w:rPr>
                <w:rFonts w:ascii="Times New Roman" w:hAnsi="Times New Roman"/>
                <w:sz w:val="28"/>
                <w:szCs w:val="28"/>
              </w:rPr>
              <w:t>»</w:t>
            </w:r>
          </w:p>
        </w:tc>
        <w:tc>
          <w:tcPr>
            <w:tcW w:w="2977" w:type="dxa"/>
          </w:tcPr>
          <w:p w:rsidR="00920E9C" w:rsidRPr="00690D8F" w:rsidRDefault="00920E9C" w:rsidP="00F0070E">
            <w:pPr>
              <w:widowControl w:val="0"/>
              <w:autoSpaceDE w:val="0"/>
              <w:autoSpaceDN w:val="0"/>
              <w:adjustRightInd w:val="0"/>
              <w:jc w:val="center"/>
              <w:rPr>
                <w:rFonts w:ascii="Times New Roman" w:hAnsi="Times New Roman"/>
                <w:sz w:val="28"/>
                <w:szCs w:val="28"/>
              </w:rPr>
            </w:pPr>
            <w:r w:rsidRPr="00690D8F">
              <w:rPr>
                <w:rFonts w:ascii="Times New Roman" w:hAnsi="Times New Roman"/>
                <w:sz w:val="28"/>
                <w:szCs w:val="28"/>
              </w:rPr>
              <w:t xml:space="preserve">Отдел экономики Администрации Ковернинского муниципального района Нижегородской области </w:t>
            </w:r>
          </w:p>
        </w:tc>
        <w:tc>
          <w:tcPr>
            <w:tcW w:w="2376" w:type="dxa"/>
          </w:tcPr>
          <w:p w:rsidR="00920E9C" w:rsidRPr="00690D8F" w:rsidRDefault="00920E9C" w:rsidP="00BE7F91">
            <w:pPr>
              <w:widowControl w:val="0"/>
              <w:autoSpaceDE w:val="0"/>
              <w:autoSpaceDN w:val="0"/>
              <w:adjustRightInd w:val="0"/>
              <w:jc w:val="center"/>
              <w:rPr>
                <w:rFonts w:ascii="Times New Roman" w:hAnsi="Times New Roman"/>
                <w:sz w:val="28"/>
                <w:szCs w:val="28"/>
              </w:rPr>
            </w:pPr>
            <w:r w:rsidRPr="00690D8F">
              <w:rPr>
                <w:rFonts w:ascii="Times New Roman" w:hAnsi="Times New Roman"/>
                <w:sz w:val="28"/>
                <w:szCs w:val="28"/>
              </w:rPr>
              <w:t>201</w:t>
            </w:r>
            <w:r w:rsidR="00BE7F91">
              <w:rPr>
                <w:rFonts w:ascii="Times New Roman" w:hAnsi="Times New Roman"/>
                <w:sz w:val="28"/>
                <w:szCs w:val="28"/>
              </w:rPr>
              <w:t>8</w:t>
            </w:r>
            <w:r w:rsidRPr="00690D8F">
              <w:rPr>
                <w:rFonts w:ascii="Times New Roman" w:hAnsi="Times New Roman"/>
                <w:sz w:val="28"/>
                <w:szCs w:val="28"/>
              </w:rPr>
              <w:t>-20</w:t>
            </w:r>
            <w:r w:rsidR="0041732A" w:rsidRPr="00690D8F">
              <w:rPr>
                <w:rFonts w:ascii="Times New Roman" w:hAnsi="Times New Roman"/>
                <w:sz w:val="28"/>
                <w:szCs w:val="28"/>
              </w:rPr>
              <w:t>20</w:t>
            </w:r>
            <w:r w:rsidRPr="00690D8F">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Постановление Администрации Ковернинского муниципального района Нижегородской области</w:t>
            </w:r>
            <w:r w:rsidRPr="002D6CC6">
              <w:rPr>
                <w:rFonts w:ascii="Times New Roman" w:hAnsi="Times New Roman"/>
                <w:sz w:val="28"/>
                <w:szCs w:val="28"/>
              </w:rPr>
              <w:t>«О проведение конкурса «Лучшее декоративно-художественное и световое оформление витрин предприятий потребительского рынка к празднованию Нового  года и Рождества Христова»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920E9C" w:rsidRDefault="00920E9C" w:rsidP="00BE7F9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20</w:t>
            </w:r>
            <w:r w:rsidR="006E2364">
              <w:rPr>
                <w:rFonts w:ascii="Times New Roman" w:hAnsi="Times New Roman"/>
                <w:sz w:val="28"/>
                <w:szCs w:val="28"/>
              </w:rPr>
              <w:t>1</w:t>
            </w:r>
            <w:r w:rsidR="00BE7F91">
              <w:rPr>
                <w:rFonts w:ascii="Times New Roman" w:hAnsi="Times New Roman"/>
                <w:sz w:val="28"/>
                <w:szCs w:val="28"/>
              </w:rPr>
              <w:t>8</w:t>
            </w:r>
            <w:r>
              <w:rPr>
                <w:rFonts w:ascii="Times New Roman" w:hAnsi="Times New Roman"/>
                <w:sz w:val="28"/>
                <w:szCs w:val="28"/>
              </w:rPr>
              <w:t>-20</w:t>
            </w:r>
            <w:r w:rsidR="006E2364">
              <w:rPr>
                <w:rFonts w:ascii="Times New Roman" w:hAnsi="Times New Roman"/>
                <w:sz w:val="28"/>
                <w:szCs w:val="28"/>
              </w:rPr>
              <w:t>20</w:t>
            </w:r>
            <w:r>
              <w:rPr>
                <w:rFonts w:ascii="Times New Roman" w:hAnsi="Times New Roman"/>
                <w:sz w:val="28"/>
                <w:szCs w:val="28"/>
              </w:rPr>
              <w:t>г.г.</w:t>
            </w:r>
          </w:p>
        </w:tc>
      </w:tr>
      <w:tr w:rsidR="00920E9C" w:rsidTr="00F0070E">
        <w:tc>
          <w:tcPr>
            <w:tcW w:w="4644" w:type="dxa"/>
          </w:tcPr>
          <w:p w:rsidR="00920E9C" w:rsidRDefault="00920E9C" w:rsidP="00F0070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Распоряжение Администрации Ковернинского муниципального района Нижегородской </w:t>
            </w:r>
            <w:r w:rsidRPr="002D6CC6">
              <w:rPr>
                <w:rFonts w:ascii="Times New Roman" w:hAnsi="Times New Roman"/>
                <w:sz w:val="28"/>
                <w:szCs w:val="28"/>
              </w:rPr>
              <w:t xml:space="preserve">области «О ежегодном проведении районного </w:t>
            </w:r>
            <w:r w:rsidR="00690D8F" w:rsidRPr="002D6CC6">
              <w:rPr>
                <w:rFonts w:ascii="Times New Roman" w:hAnsi="Times New Roman"/>
                <w:sz w:val="28"/>
                <w:szCs w:val="28"/>
              </w:rPr>
              <w:lastRenderedPageBreak/>
              <w:t>конкурса</w:t>
            </w:r>
            <w:r w:rsidRPr="002D6CC6">
              <w:rPr>
                <w:rFonts w:ascii="Times New Roman" w:hAnsi="Times New Roman"/>
                <w:sz w:val="28"/>
                <w:szCs w:val="28"/>
              </w:rPr>
              <w:t xml:space="preserve"> «Лучшее малое предприятие (предприниматель) года»</w:t>
            </w:r>
          </w:p>
        </w:tc>
        <w:tc>
          <w:tcPr>
            <w:tcW w:w="2977" w:type="dxa"/>
          </w:tcPr>
          <w:p w:rsidR="00920E9C" w:rsidRDefault="00920E9C" w:rsidP="00F0070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Отдел экономики Администрации Ковернинского муниципального </w:t>
            </w:r>
            <w:r>
              <w:rPr>
                <w:rFonts w:ascii="Times New Roman" w:hAnsi="Times New Roman"/>
                <w:sz w:val="28"/>
                <w:szCs w:val="28"/>
              </w:rPr>
              <w:lastRenderedPageBreak/>
              <w:t>района Нижегородской области</w:t>
            </w:r>
          </w:p>
        </w:tc>
        <w:tc>
          <w:tcPr>
            <w:tcW w:w="2376" w:type="dxa"/>
          </w:tcPr>
          <w:p w:rsidR="00920E9C" w:rsidRDefault="00920E9C" w:rsidP="00BE7F91">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201</w:t>
            </w:r>
            <w:r w:rsidR="00BE7F91">
              <w:rPr>
                <w:rFonts w:ascii="Times New Roman" w:hAnsi="Times New Roman"/>
                <w:sz w:val="28"/>
                <w:szCs w:val="28"/>
              </w:rPr>
              <w:t>8</w:t>
            </w:r>
            <w:r>
              <w:rPr>
                <w:rFonts w:ascii="Times New Roman" w:hAnsi="Times New Roman"/>
                <w:sz w:val="28"/>
                <w:szCs w:val="28"/>
              </w:rPr>
              <w:t>-20</w:t>
            </w:r>
            <w:r w:rsidR="006E2364">
              <w:rPr>
                <w:rFonts w:ascii="Times New Roman" w:hAnsi="Times New Roman"/>
                <w:sz w:val="28"/>
                <w:szCs w:val="28"/>
              </w:rPr>
              <w:t>20</w:t>
            </w:r>
            <w:r>
              <w:rPr>
                <w:rFonts w:ascii="Times New Roman" w:hAnsi="Times New Roman"/>
                <w:sz w:val="28"/>
                <w:szCs w:val="28"/>
              </w:rPr>
              <w:t>г.г.</w:t>
            </w:r>
          </w:p>
        </w:tc>
      </w:tr>
      <w:tr w:rsidR="00A6531D" w:rsidTr="00F0070E">
        <w:tc>
          <w:tcPr>
            <w:tcW w:w="4644" w:type="dxa"/>
          </w:tcPr>
          <w:p w:rsidR="00A6531D" w:rsidRPr="00C5091D" w:rsidRDefault="00A6531D" w:rsidP="00CB5B98">
            <w:pPr>
              <w:widowControl w:val="0"/>
              <w:autoSpaceDE w:val="0"/>
              <w:autoSpaceDN w:val="0"/>
              <w:adjustRightInd w:val="0"/>
              <w:jc w:val="both"/>
              <w:rPr>
                <w:rFonts w:ascii="Times New Roman" w:hAnsi="Times New Roman"/>
                <w:sz w:val="28"/>
                <w:szCs w:val="28"/>
              </w:rPr>
            </w:pPr>
            <w:r w:rsidRPr="00C5091D">
              <w:rPr>
                <w:rFonts w:ascii="Times New Roman" w:hAnsi="Times New Roman"/>
                <w:sz w:val="28"/>
                <w:szCs w:val="28"/>
              </w:rPr>
              <w:lastRenderedPageBreak/>
              <w:t>Распоряжение Администрации Ковернинского муниципального района Нижегородской области «О проведении Ярмарки выходного дня «Ковернинское подворье»</w:t>
            </w:r>
          </w:p>
        </w:tc>
        <w:tc>
          <w:tcPr>
            <w:tcW w:w="2977" w:type="dxa"/>
          </w:tcPr>
          <w:p w:rsidR="00A6531D" w:rsidRPr="00C5091D" w:rsidRDefault="00A6531D" w:rsidP="00CB5B98">
            <w:pPr>
              <w:widowControl w:val="0"/>
              <w:autoSpaceDE w:val="0"/>
              <w:autoSpaceDN w:val="0"/>
              <w:adjustRightInd w:val="0"/>
              <w:jc w:val="center"/>
              <w:rPr>
                <w:rFonts w:ascii="Times New Roman" w:hAnsi="Times New Roman"/>
                <w:sz w:val="28"/>
                <w:szCs w:val="28"/>
              </w:rPr>
            </w:pPr>
            <w:r w:rsidRPr="00C5091D">
              <w:rPr>
                <w:rFonts w:ascii="Times New Roman" w:hAnsi="Times New Roman"/>
                <w:sz w:val="28"/>
                <w:szCs w:val="28"/>
              </w:rPr>
              <w:t>Отдел экономики Администрации Ковернинского муниципального района Нижегородской области</w:t>
            </w:r>
          </w:p>
        </w:tc>
        <w:tc>
          <w:tcPr>
            <w:tcW w:w="2376" w:type="dxa"/>
          </w:tcPr>
          <w:p w:rsidR="00A6531D" w:rsidRPr="00C5091D" w:rsidRDefault="00A6531D" w:rsidP="00CB5B98">
            <w:pPr>
              <w:widowControl w:val="0"/>
              <w:autoSpaceDE w:val="0"/>
              <w:autoSpaceDN w:val="0"/>
              <w:adjustRightInd w:val="0"/>
              <w:jc w:val="center"/>
              <w:rPr>
                <w:rFonts w:ascii="Times New Roman" w:hAnsi="Times New Roman"/>
                <w:sz w:val="28"/>
                <w:szCs w:val="28"/>
              </w:rPr>
            </w:pPr>
            <w:r w:rsidRPr="00C5091D">
              <w:rPr>
                <w:rFonts w:ascii="Times New Roman" w:hAnsi="Times New Roman"/>
                <w:sz w:val="28"/>
                <w:szCs w:val="28"/>
              </w:rPr>
              <w:t>2018-2020г.г.</w:t>
            </w:r>
          </w:p>
        </w:tc>
      </w:tr>
    </w:tbl>
    <w:p w:rsidR="00920E9C" w:rsidRPr="003E1228" w:rsidRDefault="00920E9C" w:rsidP="00920E9C">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p>
    <w:p w:rsidR="00920E9C" w:rsidRPr="00F24586" w:rsidRDefault="00920E9C" w:rsidP="00F24586">
      <w:pPr>
        <w:widowControl w:val="0"/>
        <w:autoSpaceDE w:val="0"/>
        <w:autoSpaceDN w:val="0"/>
        <w:adjustRightInd w:val="0"/>
        <w:spacing w:after="0" w:line="240" w:lineRule="auto"/>
        <w:ind w:firstLine="720"/>
        <w:jc w:val="center"/>
        <w:outlineLvl w:val="4"/>
        <w:rPr>
          <w:rFonts w:ascii="Times New Roman" w:hAnsi="Times New Roman"/>
          <w:b/>
          <w:sz w:val="28"/>
          <w:szCs w:val="28"/>
        </w:rPr>
      </w:pPr>
      <w:bookmarkStart w:id="12" w:name="Par3985"/>
      <w:bookmarkEnd w:id="12"/>
      <w:r w:rsidRPr="00F24586">
        <w:rPr>
          <w:rFonts w:ascii="Times New Roman" w:hAnsi="Times New Roman"/>
          <w:b/>
          <w:sz w:val="28"/>
          <w:szCs w:val="28"/>
        </w:rPr>
        <w:t>3.1.7. Предоставление субсидий из областного бюджета бюджетам муниципальных районов и городских округов Нижегородской области</w:t>
      </w:r>
      <w:r w:rsidR="0094432E" w:rsidRPr="00F24586">
        <w:rPr>
          <w:rFonts w:ascii="Times New Roman" w:hAnsi="Times New Roman"/>
          <w:b/>
          <w:sz w:val="28"/>
          <w:szCs w:val="28"/>
        </w:rPr>
        <w:t>.</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В Подпрограмме </w:t>
      </w:r>
      <w:r w:rsidR="0094432E">
        <w:rPr>
          <w:rFonts w:ascii="Times New Roman" w:hAnsi="Times New Roman"/>
          <w:sz w:val="28"/>
          <w:szCs w:val="28"/>
        </w:rPr>
        <w:t xml:space="preserve"> </w:t>
      </w:r>
      <w:r w:rsidR="0094432E" w:rsidRPr="00C5091D">
        <w:rPr>
          <w:rFonts w:ascii="Times New Roman" w:hAnsi="Times New Roman"/>
          <w:sz w:val="28"/>
          <w:szCs w:val="28"/>
        </w:rPr>
        <w:t>может быть</w:t>
      </w:r>
      <w:r w:rsidR="0094432E">
        <w:rPr>
          <w:rFonts w:ascii="Times New Roman" w:hAnsi="Times New Roman"/>
          <w:sz w:val="28"/>
          <w:szCs w:val="28"/>
        </w:rPr>
        <w:t xml:space="preserve"> </w:t>
      </w:r>
      <w:r w:rsidRPr="003E1228">
        <w:rPr>
          <w:rFonts w:ascii="Times New Roman" w:hAnsi="Times New Roman"/>
          <w:sz w:val="28"/>
          <w:szCs w:val="28"/>
        </w:rPr>
        <w:t>предусмотрено предоставление субсидий из областного бюджета бюджету района: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 на софинансирование утвержденных в установленном порядке муниципальных программ </w:t>
      </w:r>
      <w:r w:rsidRPr="00DB3D94">
        <w:rPr>
          <w:rFonts w:ascii="Times New Roman" w:hAnsi="Times New Roman"/>
          <w:sz w:val="28"/>
          <w:szCs w:val="28"/>
        </w:rPr>
        <w:t>поддержки малого и среднего предпринимательства</w:t>
      </w:r>
      <w:r w:rsidRPr="003E1228">
        <w:rPr>
          <w:rFonts w:ascii="Times New Roman" w:hAnsi="Times New Roman"/>
          <w:sz w:val="28"/>
          <w:szCs w:val="28"/>
        </w:rPr>
        <w:t>;</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Условия предоставления субсидий и методика их расчета изложена в рамках Государственной программы  « Развития предпринимательства и туризма Нижегородской области»</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9E26C7" w:rsidRDefault="00920E9C" w:rsidP="009E26C7">
      <w:pPr>
        <w:widowControl w:val="0"/>
        <w:autoSpaceDE w:val="0"/>
        <w:autoSpaceDN w:val="0"/>
        <w:adjustRightInd w:val="0"/>
        <w:spacing w:after="0" w:line="240" w:lineRule="auto"/>
        <w:ind w:firstLine="720"/>
        <w:jc w:val="center"/>
        <w:outlineLvl w:val="4"/>
        <w:rPr>
          <w:rFonts w:ascii="Times New Roman" w:hAnsi="Times New Roman"/>
          <w:b/>
          <w:sz w:val="28"/>
          <w:szCs w:val="28"/>
        </w:rPr>
      </w:pPr>
      <w:bookmarkStart w:id="13" w:name="Par3992"/>
      <w:bookmarkEnd w:id="13"/>
      <w:r w:rsidRPr="00F24586">
        <w:rPr>
          <w:rFonts w:ascii="Times New Roman" w:hAnsi="Times New Roman"/>
          <w:b/>
          <w:sz w:val="28"/>
          <w:szCs w:val="28"/>
        </w:rPr>
        <w:t>3.1.8. Обоснование объема финансовых ресурсов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Предполагаемые объемы финансирования Подпрограммы за счет всех источников финансирования за весь период реализации Подпрограммы –</w:t>
      </w:r>
      <w:r w:rsidR="00BE7F91">
        <w:rPr>
          <w:rFonts w:ascii="Times New Roman" w:hAnsi="Times New Roman"/>
          <w:sz w:val="28"/>
          <w:szCs w:val="28"/>
        </w:rPr>
        <w:t>2715,0</w:t>
      </w:r>
      <w:r w:rsidRPr="003E1228">
        <w:rPr>
          <w:rFonts w:ascii="Times New Roman" w:hAnsi="Times New Roman"/>
          <w:sz w:val="28"/>
          <w:szCs w:val="28"/>
        </w:rPr>
        <w:t>тыс.рублей, в том числе: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средства областного бюджета в сумме</w:t>
      </w:r>
      <w:r>
        <w:rPr>
          <w:rFonts w:ascii="Times New Roman" w:hAnsi="Times New Roman"/>
          <w:sz w:val="28"/>
          <w:szCs w:val="28"/>
        </w:rPr>
        <w:t xml:space="preserve"> –0</w:t>
      </w:r>
      <w:r w:rsidR="008D1DD6">
        <w:rPr>
          <w:rFonts w:ascii="Times New Roman" w:hAnsi="Times New Roman"/>
          <w:sz w:val="28"/>
          <w:szCs w:val="28"/>
        </w:rPr>
        <w:t xml:space="preserve"> </w:t>
      </w:r>
      <w:r w:rsidRPr="003E1228">
        <w:rPr>
          <w:rFonts w:ascii="Times New Roman" w:hAnsi="Times New Roman"/>
          <w:sz w:val="28"/>
          <w:szCs w:val="28"/>
        </w:rPr>
        <w:t>тыс.рублей (объемы финансирования мероприятий Подпрограммы уточняются ежегодно при формировании областного бюджета на соответствующий финансовый год и на плановый период) будут направлены на реализацию мероприятий: финансовой поддержки малого и среднего предпринимательства, проведение ежегодных конкурсов, развитие молодежного предпринимательства, развитие инфраструктуры поддержки предпринимательства, предоставление грантов, и другие;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 средства местного бюджета в </w:t>
      </w:r>
      <w:r w:rsidRPr="00F568C3">
        <w:rPr>
          <w:rFonts w:ascii="Times New Roman" w:hAnsi="Times New Roman"/>
          <w:sz w:val="28"/>
          <w:szCs w:val="28"/>
        </w:rPr>
        <w:t xml:space="preserve">сумме </w:t>
      </w:r>
      <w:r w:rsidR="00BE7F91" w:rsidRPr="00F568C3">
        <w:rPr>
          <w:rFonts w:ascii="Times New Roman" w:hAnsi="Times New Roman"/>
          <w:sz w:val="28"/>
          <w:szCs w:val="28"/>
        </w:rPr>
        <w:t>2715,0</w:t>
      </w:r>
      <w:r w:rsidRPr="003E1228">
        <w:rPr>
          <w:rFonts w:ascii="Times New Roman" w:hAnsi="Times New Roman"/>
          <w:sz w:val="28"/>
          <w:szCs w:val="28"/>
        </w:rPr>
        <w:t xml:space="preserve"> тыс. рублей будут направлены на реализацию мероприятий поддержки предпринимательства, проводимых муниципальными образованиями (развитие инфраструктуры поддержки, оказание консультационных и образовательных услуг);</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средства внебюджетных источников –0 тыс. рублей (средства, предоставляемые субъектам МСП кредитными организациями, в том числе лизинговыми компаниями (при условии участия субъектов МСП в реализации Подпрограммы), средства инвесторов).</w:t>
      </w:r>
    </w:p>
    <w:p w:rsidR="00920E9C" w:rsidRPr="004E2B2F"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Подробнее объем финансовых ресурсов, необходимых для реализации подпрограммы, отражен </w:t>
      </w:r>
      <w:r w:rsidRPr="004E2B2F">
        <w:rPr>
          <w:rFonts w:ascii="Times New Roman" w:hAnsi="Times New Roman"/>
          <w:sz w:val="28"/>
          <w:szCs w:val="28"/>
        </w:rPr>
        <w:t xml:space="preserve">в </w:t>
      </w:r>
      <w:hyperlink w:anchor="Par1638" w:history="1">
        <w:r w:rsidRPr="004E2B2F">
          <w:rPr>
            <w:rFonts w:ascii="Times New Roman" w:hAnsi="Times New Roman"/>
            <w:sz w:val="28"/>
            <w:szCs w:val="28"/>
          </w:rPr>
          <w:t>таблицах 3</w:t>
        </w:r>
      </w:hyperlink>
      <w:r w:rsidRPr="004E2B2F">
        <w:rPr>
          <w:rFonts w:ascii="Times New Roman" w:hAnsi="Times New Roman"/>
          <w:sz w:val="28"/>
          <w:szCs w:val="28"/>
        </w:rPr>
        <w:t xml:space="preserve"> и </w:t>
      </w:r>
      <w:hyperlink w:anchor="Par1776" w:history="1">
        <w:r w:rsidRPr="004E2B2F">
          <w:rPr>
            <w:rFonts w:ascii="Times New Roman" w:hAnsi="Times New Roman"/>
            <w:sz w:val="28"/>
            <w:szCs w:val="28"/>
          </w:rPr>
          <w:t>4 подраздела 2.8</w:t>
        </w:r>
      </w:hyperlink>
      <w:r w:rsidRPr="004E2B2F">
        <w:rPr>
          <w:rFonts w:ascii="Times New Roman" w:hAnsi="Times New Roman"/>
          <w:sz w:val="28"/>
          <w:szCs w:val="28"/>
        </w:rPr>
        <w:t xml:space="preserve"> текстовой части 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Предоставление ежегодного финансирования в объемах меньше указанных не позволит поддержать такие приоритетные направления Подпрограммы, как:</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lastRenderedPageBreak/>
        <w:t>- модернизация производства компаний;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лизинг оборудования устройств, механизмов, автотранспортных средств;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вовлечение молодежи в предпринимательскую деятельность;</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поддержка предпринимательства в муниципальных образованиях;</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развитие инфраструктуры поддержки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F24586" w:rsidRDefault="00920E9C" w:rsidP="00F24586">
      <w:pPr>
        <w:widowControl w:val="0"/>
        <w:autoSpaceDE w:val="0"/>
        <w:autoSpaceDN w:val="0"/>
        <w:adjustRightInd w:val="0"/>
        <w:spacing w:after="0" w:line="240" w:lineRule="auto"/>
        <w:ind w:firstLine="720"/>
        <w:jc w:val="center"/>
        <w:outlineLvl w:val="4"/>
        <w:rPr>
          <w:rFonts w:ascii="Times New Roman" w:hAnsi="Times New Roman"/>
          <w:b/>
          <w:sz w:val="28"/>
          <w:szCs w:val="28"/>
        </w:rPr>
      </w:pPr>
      <w:bookmarkStart w:id="14" w:name="Par4008"/>
      <w:bookmarkEnd w:id="14"/>
      <w:r w:rsidRPr="00F24586">
        <w:rPr>
          <w:rFonts w:ascii="Times New Roman" w:hAnsi="Times New Roman"/>
          <w:b/>
          <w:sz w:val="28"/>
          <w:szCs w:val="28"/>
        </w:rPr>
        <w:t>3.1.9. Информация об участии в реализации Подпрограммы государственных унитарных предприятий, акционерных обществ, общественных, научных и иных организаций, а также внебюджетных фондов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Участие унитарных предприятий, акционерных обществ, общественных, научных и иных организаций, а также внебюджетных фондов в реализации Подпрограммы не предполагается.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9E26C7" w:rsidRDefault="00920E9C" w:rsidP="009E26C7">
      <w:pPr>
        <w:widowControl w:val="0"/>
        <w:autoSpaceDE w:val="0"/>
        <w:autoSpaceDN w:val="0"/>
        <w:adjustRightInd w:val="0"/>
        <w:spacing w:after="0" w:line="240" w:lineRule="auto"/>
        <w:ind w:firstLine="720"/>
        <w:jc w:val="center"/>
        <w:outlineLvl w:val="4"/>
        <w:rPr>
          <w:rFonts w:ascii="Times New Roman" w:hAnsi="Times New Roman"/>
          <w:b/>
          <w:sz w:val="28"/>
          <w:szCs w:val="28"/>
        </w:rPr>
      </w:pPr>
      <w:bookmarkStart w:id="15" w:name="Par4012"/>
      <w:bookmarkEnd w:id="15"/>
      <w:r w:rsidRPr="00F24586">
        <w:rPr>
          <w:rFonts w:ascii="Times New Roman" w:hAnsi="Times New Roman"/>
          <w:b/>
          <w:sz w:val="28"/>
          <w:szCs w:val="28"/>
        </w:rPr>
        <w:t>3.1.10. Анализ рисков реализации Подпрограммы</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требуемых средств на реализацию Подпрограммы. В этом случае ряд мероприятий Подпрограммы не будут реализованы, а финансирование некоторых мероприятий будет существенно сокращено (поддержка молодежного предпринимательства, создание инфраструктуры поддержки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Одним из нормативно-правовых рисков является изменение действующего законодательства в сфере закупок товаров, работ, услуг для обеспечения государственных и муниципальных нужд.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Действие данного риска непосредственно влияет на количественные и качественные показатели мероприятий, проводимых в рамках Федерального </w:t>
      </w:r>
      <w:hyperlink r:id="rId17" w:history="1">
        <w:r w:rsidRPr="003E1228">
          <w:rPr>
            <w:rFonts w:ascii="Times New Roman" w:hAnsi="Times New Roman"/>
            <w:sz w:val="28"/>
            <w:szCs w:val="28"/>
          </w:rPr>
          <w:t>закона</w:t>
        </w:r>
      </w:hyperlink>
      <w:r w:rsidRPr="003E1228">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Для минимизации воздействия данной группы рисков планируется: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920E9C"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проводить мониторинг планируемых изменений в федеральном и региональном законодательстве в сфере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проводить процедуру оценки регулирующего воздействия нормативно –правовых  актов;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оперативно реагировать и своевременно информировать о вносимых изменениях исполнителей мероприятий.</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Также к рискам можно отнести кризисные явления в экономике.</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xml:space="preserve">Риски кризисных явлений в экономике и, как следствие, ограничение </w:t>
      </w:r>
      <w:r w:rsidRPr="003E1228">
        <w:rPr>
          <w:rFonts w:ascii="Times New Roman" w:hAnsi="Times New Roman"/>
          <w:sz w:val="28"/>
          <w:szCs w:val="28"/>
        </w:rPr>
        <w:lastRenderedPageBreak/>
        <w:t>финансовых средств, для организации работы в рассматриваемой сфере могут быть частично минимизированы за счет повышения эффективности деятельности исполнителей мероприятий подпрограммы, но в результате реализация большинства мероприятий будет затруднена, а достижение целевых показателей произойдет после предусмотренных сроков.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Мерами управления финансовыми рисками являются: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определение приоритетов для первоочередного финансирования;</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r w:rsidRPr="003E1228">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920E9C" w:rsidRPr="003E1228" w:rsidRDefault="00DB3D94" w:rsidP="00920E9C">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w:t>
      </w:r>
      <w:r w:rsidR="00920E9C" w:rsidRPr="003E1228">
        <w:rPr>
          <w:rFonts w:ascii="Times New Roman" w:hAnsi="Times New Roman"/>
          <w:sz w:val="28"/>
          <w:szCs w:val="28"/>
        </w:rPr>
        <w:t>привлечение средств федерального, областного бюджетов и внебюджетного финансирования, привлечения внебюджетных ресурсов в сферу предпринимательства.</w:t>
      </w:r>
    </w:p>
    <w:p w:rsidR="00920E9C" w:rsidRPr="003E1228" w:rsidRDefault="00920E9C" w:rsidP="00920E9C">
      <w:pPr>
        <w:widowControl w:val="0"/>
        <w:autoSpaceDE w:val="0"/>
        <w:autoSpaceDN w:val="0"/>
        <w:adjustRightInd w:val="0"/>
        <w:spacing w:after="0" w:line="240" w:lineRule="auto"/>
        <w:ind w:firstLine="720"/>
        <w:jc w:val="both"/>
        <w:rPr>
          <w:rFonts w:ascii="Times New Roman" w:hAnsi="Times New Roman"/>
          <w:sz w:val="28"/>
          <w:szCs w:val="28"/>
        </w:rPr>
      </w:pPr>
    </w:p>
    <w:p w:rsidR="00920E9C" w:rsidRPr="00BD7900" w:rsidRDefault="00920E9C" w:rsidP="00BD7900">
      <w:pPr>
        <w:widowControl w:val="0"/>
        <w:autoSpaceDE w:val="0"/>
        <w:autoSpaceDN w:val="0"/>
        <w:adjustRightInd w:val="0"/>
        <w:spacing w:after="0" w:line="240" w:lineRule="auto"/>
        <w:ind w:firstLine="720"/>
        <w:jc w:val="center"/>
        <w:outlineLvl w:val="2"/>
        <w:rPr>
          <w:rFonts w:ascii="Times New Roman" w:hAnsi="Times New Roman"/>
          <w:b/>
          <w:sz w:val="28"/>
          <w:szCs w:val="28"/>
        </w:rPr>
        <w:sectPr w:rsidR="00920E9C" w:rsidRPr="00BD7900" w:rsidSect="00F0070E">
          <w:pgSz w:w="11906" w:h="16838"/>
          <w:pgMar w:top="568" w:right="849" w:bottom="426" w:left="1276" w:header="708" w:footer="708" w:gutter="0"/>
          <w:cols w:space="708"/>
          <w:docGrid w:linePitch="360"/>
        </w:sectPr>
      </w:pPr>
      <w:bookmarkStart w:id="16" w:name="Par4030"/>
      <w:bookmarkEnd w:id="16"/>
      <w:r w:rsidRPr="00BD7900">
        <w:rPr>
          <w:rFonts w:ascii="Times New Roman" w:hAnsi="Times New Roman"/>
          <w:b/>
          <w:sz w:val="28"/>
          <w:szCs w:val="28"/>
        </w:rPr>
        <w:t>3.2. Подпрограмма "Развитие внутреннего и въездного туризма в Ковернинском муниципальном районе " (далее - Подпрограмма, Подпрограмма Туризм</w:t>
      </w:r>
      <w:bookmarkStart w:id="17" w:name="Par4032"/>
      <w:bookmarkEnd w:id="17"/>
    </w:p>
    <w:p w:rsidR="00920E9C" w:rsidRPr="00AF25F8" w:rsidRDefault="00920E9C" w:rsidP="00920E9C">
      <w:pPr>
        <w:widowControl w:val="0"/>
        <w:autoSpaceDE w:val="0"/>
        <w:autoSpaceDN w:val="0"/>
        <w:adjustRightInd w:val="0"/>
        <w:spacing w:after="0" w:line="240" w:lineRule="auto"/>
        <w:jc w:val="right"/>
        <w:outlineLvl w:val="1"/>
        <w:rPr>
          <w:rFonts w:ascii="Times New Roman" w:hAnsi="Times New Roman"/>
          <w:sz w:val="24"/>
          <w:szCs w:val="24"/>
        </w:rPr>
      </w:pPr>
      <w:r w:rsidRPr="00AF25F8">
        <w:rPr>
          <w:rFonts w:ascii="Times New Roman" w:hAnsi="Times New Roman"/>
          <w:sz w:val="24"/>
          <w:szCs w:val="24"/>
        </w:rPr>
        <w:lastRenderedPageBreak/>
        <w:t>Приложение 2</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 xml:space="preserve">к </w:t>
      </w:r>
      <w:r w:rsidR="00C5091D" w:rsidRPr="00AF25F8">
        <w:rPr>
          <w:rFonts w:ascii="Times New Roman" w:hAnsi="Times New Roman"/>
          <w:sz w:val="24"/>
          <w:szCs w:val="24"/>
        </w:rPr>
        <w:t>муниципаль</w:t>
      </w:r>
      <w:r w:rsidRPr="00AF25F8">
        <w:rPr>
          <w:rFonts w:ascii="Times New Roman" w:hAnsi="Times New Roman"/>
          <w:sz w:val="24"/>
          <w:szCs w:val="24"/>
        </w:rPr>
        <w:t>ной программе</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"Развитие предпринимательства и туризма</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Ковернинского муниципального района</w:t>
      </w:r>
    </w:p>
    <w:p w:rsidR="00920E9C" w:rsidRPr="00AF25F8" w:rsidRDefault="00920E9C" w:rsidP="00920E9C">
      <w:pPr>
        <w:widowControl w:val="0"/>
        <w:autoSpaceDE w:val="0"/>
        <w:autoSpaceDN w:val="0"/>
        <w:adjustRightInd w:val="0"/>
        <w:spacing w:after="0" w:line="240" w:lineRule="auto"/>
        <w:jc w:val="right"/>
        <w:rPr>
          <w:rFonts w:ascii="Times New Roman" w:hAnsi="Times New Roman"/>
          <w:sz w:val="24"/>
          <w:szCs w:val="24"/>
        </w:rPr>
      </w:pPr>
      <w:r w:rsidRPr="00AF25F8">
        <w:rPr>
          <w:rFonts w:ascii="Times New Roman" w:hAnsi="Times New Roman"/>
          <w:sz w:val="24"/>
          <w:szCs w:val="24"/>
        </w:rPr>
        <w:t>Нижегородской области"</w:t>
      </w:r>
    </w:p>
    <w:p w:rsidR="00920E9C" w:rsidRPr="003E1228" w:rsidRDefault="00920E9C" w:rsidP="00920E9C">
      <w:pPr>
        <w:widowControl w:val="0"/>
        <w:autoSpaceDE w:val="0"/>
        <w:autoSpaceDN w:val="0"/>
        <w:adjustRightInd w:val="0"/>
        <w:spacing w:after="0" w:line="240" w:lineRule="auto"/>
        <w:jc w:val="right"/>
        <w:rPr>
          <w:rFonts w:ascii="Times New Roman" w:hAnsi="Times New Roman"/>
          <w:sz w:val="28"/>
          <w:szCs w:val="28"/>
        </w:rPr>
      </w:pP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bookmarkStart w:id="18" w:name="Par2495"/>
      <w:bookmarkEnd w:id="18"/>
      <w:r w:rsidRPr="003E1228">
        <w:rPr>
          <w:rFonts w:ascii="Times New Roman" w:hAnsi="Times New Roman"/>
          <w:b/>
          <w:bCs/>
          <w:sz w:val="28"/>
          <w:szCs w:val="28"/>
        </w:rPr>
        <w:t>ПОДПРОГРАММА</w:t>
      </w:r>
    </w:p>
    <w:p w:rsidR="00920E9C" w:rsidRPr="003E1228" w:rsidRDefault="00920E9C" w:rsidP="00920E9C">
      <w:pPr>
        <w:widowControl w:val="0"/>
        <w:autoSpaceDE w:val="0"/>
        <w:autoSpaceDN w:val="0"/>
        <w:adjustRightInd w:val="0"/>
        <w:spacing w:after="0" w:line="240" w:lineRule="auto"/>
        <w:ind w:left="284"/>
        <w:jc w:val="center"/>
        <w:rPr>
          <w:rFonts w:ascii="Times New Roman" w:hAnsi="Times New Roman"/>
          <w:b/>
          <w:bCs/>
          <w:sz w:val="28"/>
          <w:szCs w:val="28"/>
        </w:rPr>
      </w:pPr>
      <w:r w:rsidRPr="003E1228">
        <w:rPr>
          <w:rFonts w:ascii="Times New Roman" w:hAnsi="Times New Roman"/>
          <w:b/>
          <w:bCs/>
          <w:sz w:val="28"/>
          <w:szCs w:val="28"/>
        </w:rPr>
        <w:t>"РАЗВИТИЕ ВНУТРЕННЕГО И ВЪЕЗДНОГО ТУРИЗМА</w:t>
      </w:r>
    </w:p>
    <w:p w:rsidR="00920E9C" w:rsidRPr="003E1228" w:rsidRDefault="00920E9C" w:rsidP="00920E9C">
      <w:pPr>
        <w:widowControl w:val="0"/>
        <w:autoSpaceDE w:val="0"/>
        <w:autoSpaceDN w:val="0"/>
        <w:adjustRightInd w:val="0"/>
        <w:spacing w:after="0" w:line="240" w:lineRule="auto"/>
        <w:jc w:val="center"/>
        <w:rPr>
          <w:rFonts w:ascii="Times New Roman" w:hAnsi="Times New Roman"/>
          <w:b/>
          <w:bCs/>
          <w:sz w:val="28"/>
          <w:szCs w:val="28"/>
        </w:rPr>
      </w:pPr>
      <w:r w:rsidRPr="003E1228">
        <w:rPr>
          <w:rFonts w:ascii="Times New Roman" w:hAnsi="Times New Roman"/>
          <w:b/>
          <w:bCs/>
          <w:sz w:val="28"/>
          <w:szCs w:val="28"/>
        </w:rPr>
        <w:t>В КОВЕРНИНСКОМ МУНИЦИПАЛЬНОМ РАЙОНЕ "</w:t>
      </w:r>
    </w:p>
    <w:p w:rsidR="00920E9C" w:rsidRPr="003E1228" w:rsidRDefault="00920E9C" w:rsidP="00920E9C">
      <w:pPr>
        <w:widowControl w:val="0"/>
        <w:autoSpaceDE w:val="0"/>
        <w:autoSpaceDN w:val="0"/>
        <w:adjustRightInd w:val="0"/>
        <w:spacing w:after="0" w:line="240" w:lineRule="auto"/>
        <w:jc w:val="center"/>
        <w:rPr>
          <w:rFonts w:ascii="Times New Roman" w:hAnsi="Times New Roman"/>
          <w:sz w:val="28"/>
          <w:szCs w:val="28"/>
        </w:rPr>
      </w:pPr>
      <w:r w:rsidRPr="003E1228">
        <w:rPr>
          <w:rFonts w:ascii="Times New Roman" w:hAnsi="Times New Roman"/>
          <w:sz w:val="28"/>
          <w:szCs w:val="28"/>
        </w:rPr>
        <w:t>(далее - Подпрограмма, Подпрограмма Туризм)</w:t>
      </w:r>
    </w:p>
    <w:p w:rsidR="00920E9C" w:rsidRPr="003E1228" w:rsidRDefault="00920E9C" w:rsidP="00920E9C">
      <w:pPr>
        <w:jc w:val="center"/>
        <w:rPr>
          <w:rFonts w:ascii="Times New Roman" w:hAnsi="Times New Roman"/>
          <w:sz w:val="28"/>
          <w:szCs w:val="28"/>
        </w:rPr>
      </w:pPr>
      <w:r w:rsidRPr="003E1228">
        <w:rPr>
          <w:rFonts w:ascii="Times New Roman" w:hAnsi="Times New Roman"/>
          <w:sz w:val="28"/>
          <w:szCs w:val="28"/>
        </w:rPr>
        <w:t>1. ПАСПОРТ ПОДПРОГРАММЫ</w:t>
      </w:r>
    </w:p>
    <w:tbl>
      <w:tblPr>
        <w:tblW w:w="0" w:type="auto"/>
        <w:tblInd w:w="250" w:type="dxa"/>
        <w:tblLook w:val="01E0"/>
      </w:tblPr>
      <w:tblGrid>
        <w:gridCol w:w="2775"/>
        <w:gridCol w:w="1043"/>
        <w:gridCol w:w="3819"/>
        <w:gridCol w:w="3819"/>
        <w:gridCol w:w="3819"/>
      </w:tblGrid>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Муниципальный заказчик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jc w:val="both"/>
              <w:rPr>
                <w:rFonts w:ascii="Times New Roman" w:hAnsi="Times New Roman"/>
                <w:sz w:val="28"/>
                <w:szCs w:val="28"/>
              </w:rPr>
            </w:pPr>
            <w:r w:rsidRPr="003E1228">
              <w:rPr>
                <w:rFonts w:ascii="Times New Roman" w:hAnsi="Times New Roman"/>
                <w:sz w:val="28"/>
                <w:szCs w:val="28"/>
              </w:rPr>
              <w:t>Администрация Ковернинского муниципального района Нижегородской области.</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Координатор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jc w:val="both"/>
              <w:rPr>
                <w:rFonts w:ascii="Times New Roman" w:hAnsi="Times New Roman"/>
                <w:sz w:val="28"/>
                <w:szCs w:val="28"/>
              </w:rPr>
            </w:pPr>
            <w:r>
              <w:rPr>
                <w:rFonts w:ascii="Times New Roman" w:hAnsi="Times New Roman"/>
                <w:sz w:val="28"/>
                <w:szCs w:val="28"/>
              </w:rPr>
              <w:t>Отдел экономики</w:t>
            </w:r>
            <w:r w:rsidRPr="003E1228">
              <w:rPr>
                <w:rFonts w:ascii="Times New Roman" w:hAnsi="Times New Roman"/>
                <w:sz w:val="28"/>
                <w:szCs w:val="28"/>
              </w:rPr>
              <w:t xml:space="preserve">  Администрации Ковернинского муниципального района Нижегородской области.</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 xml:space="preserve"> Цели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6042D9" w:rsidP="000A548F">
            <w:pPr>
              <w:spacing w:after="160" w:line="240" w:lineRule="exact"/>
              <w:ind w:left="94" w:hanging="94"/>
              <w:jc w:val="both"/>
              <w:rPr>
                <w:rFonts w:ascii="Times New Roman" w:hAnsi="Times New Roman"/>
                <w:sz w:val="28"/>
                <w:szCs w:val="28"/>
              </w:rPr>
            </w:pPr>
            <w:r w:rsidRPr="00C5091D">
              <w:rPr>
                <w:rFonts w:ascii="Times New Roman" w:hAnsi="Times New Roman"/>
                <w:sz w:val="28"/>
                <w:szCs w:val="28"/>
              </w:rPr>
              <w:t>формирование конкурентоспособной туристкой индустрии, способствующей социально-экономическому развитию Ковернинского района.</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t>Задачи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-изучение потенциальных возможностей и путей развития туристического комплекса в районе, отдельных видов рекреации и туризма;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-создание условий для развития разнообразных видов туризма;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-стимулирование развития материальной базы путем привлечения инвестиций для строительства новых  туристических объектов;</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-развитие инфраструктуры туризма Ковернинского района;</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-создание условий для развития предпринимательства в сфере туризма в Ковернинском районе;</w:t>
            </w:r>
          </w:p>
          <w:p w:rsidR="00920E9C" w:rsidRPr="003E1228" w:rsidRDefault="00920E9C" w:rsidP="00F0070E">
            <w:pPr>
              <w:spacing w:after="0"/>
              <w:rPr>
                <w:rFonts w:ascii="Times New Roman" w:hAnsi="Times New Roman"/>
                <w:sz w:val="28"/>
                <w:szCs w:val="28"/>
              </w:rPr>
            </w:pPr>
            <w:r w:rsidRPr="003E1228">
              <w:rPr>
                <w:rFonts w:ascii="Times New Roman" w:hAnsi="Times New Roman"/>
                <w:sz w:val="28"/>
                <w:szCs w:val="28"/>
              </w:rPr>
              <w:t>-формирование современной системы подготовки, переподготовки и повышения квалификации туристических кадров;</w:t>
            </w:r>
          </w:p>
          <w:p w:rsidR="00920E9C" w:rsidRPr="003E1228" w:rsidRDefault="00920E9C" w:rsidP="00F0070E">
            <w:pPr>
              <w:autoSpaceDE w:val="0"/>
              <w:autoSpaceDN w:val="0"/>
              <w:adjustRightInd w:val="0"/>
              <w:spacing w:after="160" w:line="240" w:lineRule="exact"/>
              <w:jc w:val="both"/>
              <w:rPr>
                <w:rFonts w:ascii="Times New Roman" w:hAnsi="Times New Roman"/>
                <w:sz w:val="28"/>
                <w:szCs w:val="28"/>
              </w:rPr>
            </w:pPr>
            <w:r w:rsidRPr="003E1228">
              <w:rPr>
                <w:rFonts w:ascii="Times New Roman" w:hAnsi="Times New Roman"/>
                <w:sz w:val="28"/>
                <w:szCs w:val="28"/>
              </w:rPr>
              <w:t xml:space="preserve">-проведение рекламно-информационной деятельности для формирования положительного </w:t>
            </w:r>
            <w:r w:rsidRPr="003E1228">
              <w:rPr>
                <w:rFonts w:ascii="Times New Roman" w:hAnsi="Times New Roman"/>
                <w:sz w:val="28"/>
                <w:szCs w:val="28"/>
              </w:rPr>
              <w:lastRenderedPageBreak/>
              <w:t>туристического имиджа Ковернинского района.</w:t>
            </w:r>
          </w:p>
        </w:tc>
      </w:tr>
      <w:tr w:rsidR="00920E9C" w:rsidRPr="003E1228" w:rsidTr="00F0070E">
        <w:tc>
          <w:tcPr>
            <w:tcW w:w="2775" w:type="dxa"/>
            <w:tcBorders>
              <w:top w:val="single" w:sz="4" w:space="0" w:color="auto"/>
              <w:left w:val="single" w:sz="4" w:space="0" w:color="auto"/>
              <w:bottom w:val="single" w:sz="4" w:space="0" w:color="auto"/>
              <w:right w:val="single" w:sz="4" w:space="0" w:color="auto"/>
            </w:tcBorders>
          </w:tcPr>
          <w:p w:rsidR="00920E9C" w:rsidRPr="003E1228" w:rsidRDefault="00920E9C" w:rsidP="00F0070E">
            <w:pPr>
              <w:spacing w:after="160" w:line="240" w:lineRule="exact"/>
              <w:rPr>
                <w:rFonts w:ascii="Times New Roman" w:hAnsi="Times New Roman"/>
                <w:sz w:val="28"/>
                <w:szCs w:val="28"/>
              </w:rPr>
            </w:pPr>
            <w:r w:rsidRPr="003E1228">
              <w:rPr>
                <w:rFonts w:ascii="Times New Roman" w:hAnsi="Times New Roman"/>
                <w:sz w:val="28"/>
                <w:szCs w:val="28"/>
              </w:rPr>
              <w:lastRenderedPageBreak/>
              <w:t>Сроки и этапы реализации Подпрограммы</w:t>
            </w:r>
          </w:p>
        </w:tc>
        <w:tc>
          <w:tcPr>
            <w:tcW w:w="12500" w:type="dxa"/>
            <w:gridSpan w:val="4"/>
            <w:tcBorders>
              <w:top w:val="single" w:sz="4" w:space="0" w:color="auto"/>
              <w:left w:val="single" w:sz="4" w:space="0" w:color="auto"/>
              <w:bottom w:val="single" w:sz="4" w:space="0" w:color="auto"/>
              <w:right w:val="single" w:sz="4" w:space="0" w:color="auto"/>
            </w:tcBorders>
          </w:tcPr>
          <w:p w:rsidR="00920E9C" w:rsidRPr="003E1228" w:rsidRDefault="00920E9C" w:rsidP="00BE7F91">
            <w:pPr>
              <w:tabs>
                <w:tab w:val="left" w:pos="2044"/>
              </w:tabs>
              <w:spacing w:after="160" w:line="240" w:lineRule="exact"/>
              <w:jc w:val="both"/>
              <w:rPr>
                <w:rFonts w:ascii="Times New Roman" w:hAnsi="Times New Roman"/>
                <w:sz w:val="28"/>
                <w:szCs w:val="28"/>
              </w:rPr>
            </w:pPr>
            <w:r w:rsidRPr="00D15D0B">
              <w:rPr>
                <w:rFonts w:ascii="Times New Roman" w:hAnsi="Times New Roman"/>
                <w:sz w:val="28"/>
                <w:szCs w:val="28"/>
              </w:rPr>
              <w:t>П</w:t>
            </w:r>
            <w:r w:rsidR="00D15D0B" w:rsidRPr="00D15D0B">
              <w:rPr>
                <w:rFonts w:ascii="Times New Roman" w:hAnsi="Times New Roman"/>
                <w:sz w:val="28"/>
                <w:szCs w:val="28"/>
              </w:rPr>
              <w:t>одп</w:t>
            </w:r>
            <w:r w:rsidRPr="00D15D0B">
              <w:rPr>
                <w:rFonts w:ascii="Times New Roman" w:hAnsi="Times New Roman"/>
                <w:sz w:val="28"/>
                <w:szCs w:val="28"/>
              </w:rPr>
              <w:t>рограмма</w:t>
            </w:r>
            <w:r w:rsidRPr="003E1228">
              <w:rPr>
                <w:rFonts w:ascii="Times New Roman" w:hAnsi="Times New Roman"/>
                <w:sz w:val="28"/>
                <w:szCs w:val="28"/>
              </w:rPr>
              <w:t xml:space="preserve"> реализуется в 201</w:t>
            </w:r>
            <w:r w:rsidR="00BE7F91">
              <w:rPr>
                <w:rFonts w:ascii="Times New Roman" w:hAnsi="Times New Roman"/>
                <w:sz w:val="28"/>
                <w:szCs w:val="28"/>
              </w:rPr>
              <w:t>8</w:t>
            </w:r>
            <w:r w:rsidRPr="003E1228">
              <w:rPr>
                <w:rFonts w:ascii="Times New Roman" w:hAnsi="Times New Roman"/>
                <w:sz w:val="28"/>
                <w:szCs w:val="28"/>
              </w:rPr>
              <w:t>-20</w:t>
            </w:r>
            <w:r w:rsidR="006E2364">
              <w:rPr>
                <w:rFonts w:ascii="Times New Roman" w:hAnsi="Times New Roman"/>
                <w:sz w:val="28"/>
                <w:szCs w:val="28"/>
              </w:rPr>
              <w:t>20</w:t>
            </w:r>
            <w:r w:rsidRPr="003E1228">
              <w:rPr>
                <w:rFonts w:ascii="Times New Roman" w:hAnsi="Times New Roman"/>
                <w:sz w:val="28"/>
                <w:szCs w:val="28"/>
              </w:rPr>
              <w:t xml:space="preserve"> годах в 1 этап.</w:t>
            </w:r>
          </w:p>
        </w:tc>
      </w:tr>
      <w:tr w:rsidR="00920E9C" w:rsidRPr="003E1228" w:rsidTr="00F0070E">
        <w:tc>
          <w:tcPr>
            <w:tcW w:w="15275" w:type="dxa"/>
            <w:gridSpan w:val="5"/>
            <w:tcBorders>
              <w:top w:val="single" w:sz="4" w:space="0" w:color="auto"/>
              <w:left w:val="single" w:sz="4" w:space="0" w:color="auto"/>
              <w:bottom w:val="single" w:sz="4" w:space="0" w:color="auto"/>
              <w:right w:val="single" w:sz="4" w:space="0" w:color="auto"/>
            </w:tcBorders>
          </w:tcPr>
          <w:p w:rsidR="00920E9C" w:rsidRPr="003E1228" w:rsidRDefault="00920E9C" w:rsidP="00F0070E">
            <w:pPr>
              <w:tabs>
                <w:tab w:val="left" w:pos="2044"/>
              </w:tabs>
              <w:spacing w:after="160" w:line="240" w:lineRule="exact"/>
              <w:jc w:val="both"/>
              <w:rPr>
                <w:rFonts w:ascii="Times New Roman" w:hAnsi="Times New Roman"/>
                <w:sz w:val="28"/>
                <w:szCs w:val="28"/>
              </w:rPr>
            </w:pPr>
            <w:r w:rsidRPr="003E1228">
              <w:rPr>
                <w:rFonts w:ascii="Times New Roman" w:hAnsi="Times New Roman"/>
                <w:sz w:val="28"/>
                <w:szCs w:val="28"/>
              </w:rPr>
              <w:t>Объёмы бюджетных ассигнований программы за счёт средств муниципального района</w:t>
            </w:r>
          </w:p>
        </w:tc>
      </w:tr>
      <w:tr w:rsidR="00920E9C" w:rsidRPr="003E1228" w:rsidTr="00F0070E">
        <w:tc>
          <w:tcPr>
            <w:tcW w:w="15275" w:type="dxa"/>
            <w:gridSpan w:val="5"/>
            <w:tcBorders>
              <w:top w:val="single" w:sz="4" w:space="0" w:color="auto"/>
              <w:left w:val="single" w:sz="4" w:space="0" w:color="auto"/>
              <w:bottom w:val="single" w:sz="4" w:space="0" w:color="auto"/>
              <w:right w:val="single" w:sz="4" w:space="0" w:color="auto"/>
            </w:tcBorders>
          </w:tcPr>
          <w:p w:rsidR="00920E9C" w:rsidRPr="003E1228" w:rsidRDefault="00920E9C" w:rsidP="00F0070E">
            <w:pPr>
              <w:tabs>
                <w:tab w:val="left" w:pos="2044"/>
              </w:tabs>
              <w:spacing w:after="160" w:line="240" w:lineRule="exact"/>
              <w:jc w:val="center"/>
              <w:rPr>
                <w:rFonts w:ascii="Times New Roman" w:hAnsi="Times New Roman"/>
                <w:sz w:val="28"/>
                <w:szCs w:val="28"/>
              </w:rPr>
            </w:pPr>
            <w:r w:rsidRPr="003E1228">
              <w:rPr>
                <w:rFonts w:ascii="Times New Roman" w:hAnsi="Times New Roman"/>
                <w:sz w:val="28"/>
                <w:szCs w:val="28"/>
              </w:rPr>
              <w:t>Объём финансирования по годам (тыс.рублей)</w:t>
            </w:r>
          </w:p>
        </w:tc>
      </w:tr>
      <w:tr w:rsidR="00BE7F91" w:rsidRPr="003E1228" w:rsidTr="006D602D">
        <w:trPr>
          <w:trHeight w:val="203"/>
        </w:trPr>
        <w:tc>
          <w:tcPr>
            <w:tcW w:w="3818" w:type="dxa"/>
            <w:gridSpan w:val="2"/>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2018</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2019</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2020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Всего за период реализации Подпрограммы</w:t>
            </w:r>
          </w:p>
        </w:tc>
      </w:tr>
      <w:tr w:rsidR="00BE7F91" w:rsidRPr="003E1228" w:rsidTr="006D602D">
        <w:trPr>
          <w:trHeight w:val="202"/>
        </w:trPr>
        <w:tc>
          <w:tcPr>
            <w:tcW w:w="3818" w:type="dxa"/>
            <w:gridSpan w:val="2"/>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75,0</w:t>
            </w:r>
          </w:p>
        </w:tc>
        <w:tc>
          <w:tcPr>
            <w:tcW w:w="3819" w:type="dxa"/>
            <w:tcBorders>
              <w:top w:val="single" w:sz="4" w:space="0" w:color="auto"/>
              <w:left w:val="single" w:sz="4" w:space="0" w:color="auto"/>
              <w:bottom w:val="single" w:sz="4" w:space="0" w:color="auto"/>
              <w:right w:val="single" w:sz="4" w:space="0" w:color="auto"/>
            </w:tcBorders>
          </w:tcPr>
          <w:p w:rsidR="00BE7F91" w:rsidRPr="003E1228" w:rsidRDefault="00BE7F91" w:rsidP="00F0070E">
            <w:pPr>
              <w:tabs>
                <w:tab w:val="left" w:pos="2044"/>
              </w:tabs>
              <w:spacing w:after="160" w:line="240" w:lineRule="exact"/>
              <w:jc w:val="center"/>
              <w:rPr>
                <w:rFonts w:ascii="Times New Roman" w:hAnsi="Times New Roman"/>
                <w:sz w:val="28"/>
                <w:szCs w:val="28"/>
              </w:rPr>
            </w:pPr>
            <w:r>
              <w:rPr>
                <w:rFonts w:ascii="Times New Roman" w:hAnsi="Times New Roman"/>
                <w:sz w:val="28"/>
                <w:szCs w:val="28"/>
              </w:rPr>
              <w:t>225</w:t>
            </w:r>
          </w:p>
        </w:tc>
      </w:tr>
    </w:tbl>
    <w:tbl>
      <w:tblPr>
        <w:tblpPr w:leftFromText="180" w:rightFromText="180" w:vertAnchor="text" w:horzAnchor="page" w:tblpX="904" w:tblpY="1"/>
        <w:tblW w:w="15238" w:type="dxa"/>
        <w:tblLayout w:type="fixed"/>
        <w:tblCellMar>
          <w:left w:w="70" w:type="dxa"/>
          <w:right w:w="70" w:type="dxa"/>
        </w:tblCellMar>
        <w:tblLook w:val="0000"/>
      </w:tblPr>
      <w:tblGrid>
        <w:gridCol w:w="1996"/>
        <w:gridCol w:w="7288"/>
        <w:gridCol w:w="2859"/>
        <w:gridCol w:w="3095"/>
      </w:tblGrid>
      <w:tr w:rsidR="006E2364" w:rsidRPr="003E1228" w:rsidTr="006E2364">
        <w:trPr>
          <w:cantSplit/>
          <w:trHeight w:val="549"/>
        </w:trPr>
        <w:tc>
          <w:tcPr>
            <w:tcW w:w="15238" w:type="dxa"/>
            <w:gridSpan w:val="4"/>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Индикаторы достижения цели и показатели непосредственных результатов</w:t>
            </w:r>
          </w:p>
        </w:tc>
      </w:tr>
      <w:tr w:rsidR="006E2364" w:rsidRPr="003E1228" w:rsidTr="006E2364">
        <w:trPr>
          <w:cantSplit/>
          <w:trHeight w:val="549"/>
        </w:trPr>
        <w:tc>
          <w:tcPr>
            <w:tcW w:w="1996"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 п/п</w:t>
            </w:r>
          </w:p>
        </w:tc>
        <w:tc>
          <w:tcPr>
            <w:tcW w:w="7288" w:type="dxa"/>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Наименование индикатора/непосредственного результата</w:t>
            </w:r>
          </w:p>
        </w:tc>
        <w:tc>
          <w:tcPr>
            <w:tcW w:w="2859"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Ед.изм.</w:t>
            </w:r>
          </w:p>
        </w:tc>
        <w:tc>
          <w:tcPr>
            <w:tcW w:w="3095" w:type="dxa"/>
            <w:tcBorders>
              <w:top w:val="single" w:sz="6" w:space="0" w:color="auto"/>
              <w:left w:val="single" w:sz="6" w:space="0" w:color="auto"/>
              <w:bottom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20</w:t>
            </w:r>
            <w:r>
              <w:rPr>
                <w:rFonts w:ascii="Times New Roman" w:hAnsi="Times New Roman" w:cs="Times New Roman"/>
                <w:sz w:val="28"/>
                <w:szCs w:val="28"/>
              </w:rPr>
              <w:t>20</w:t>
            </w:r>
            <w:r w:rsidRPr="003E1228">
              <w:rPr>
                <w:rFonts w:ascii="Times New Roman" w:hAnsi="Times New Roman" w:cs="Times New Roman"/>
                <w:sz w:val="28"/>
                <w:szCs w:val="28"/>
              </w:rPr>
              <w:t xml:space="preserve"> год</w:t>
            </w:r>
          </w:p>
        </w:tc>
      </w:tr>
      <w:tr w:rsidR="006E2364" w:rsidRPr="003E1228" w:rsidTr="006E2364">
        <w:trPr>
          <w:cantSplit/>
          <w:trHeight w:val="549"/>
        </w:trPr>
        <w:tc>
          <w:tcPr>
            <w:tcW w:w="15238" w:type="dxa"/>
            <w:gridSpan w:val="4"/>
            <w:tcBorders>
              <w:top w:val="single" w:sz="6" w:space="0" w:color="auto"/>
              <w:left w:val="single" w:sz="6" w:space="0" w:color="auto"/>
              <w:bottom w:val="nil"/>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индикаторы</w:t>
            </w:r>
          </w:p>
        </w:tc>
      </w:tr>
      <w:tr w:rsidR="006E2364" w:rsidRPr="003E1228" w:rsidTr="009E26C7">
        <w:trPr>
          <w:cantSplit/>
          <w:trHeight w:val="698"/>
        </w:trPr>
        <w:tc>
          <w:tcPr>
            <w:tcW w:w="1996"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1.</w:t>
            </w:r>
          </w:p>
        </w:tc>
        <w:tc>
          <w:tcPr>
            <w:tcW w:w="7288" w:type="dxa"/>
            <w:tcBorders>
              <w:top w:val="single" w:sz="6" w:space="0" w:color="auto"/>
              <w:left w:val="single" w:sz="6" w:space="0" w:color="auto"/>
              <w:right w:val="single" w:sz="6" w:space="0" w:color="auto"/>
            </w:tcBorders>
            <w:shd w:val="clear" w:color="auto" w:fill="FFFFFF"/>
          </w:tcPr>
          <w:p w:rsidR="006E2364" w:rsidRPr="003E1228" w:rsidRDefault="006E2364" w:rsidP="001A2B22">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Количество туристов</w:t>
            </w:r>
            <w:r w:rsidR="001A2B22">
              <w:rPr>
                <w:rFonts w:ascii="Times New Roman" w:hAnsi="Times New Roman" w:cs="Times New Roman"/>
                <w:sz w:val="28"/>
                <w:szCs w:val="28"/>
              </w:rPr>
              <w:t xml:space="preserve">, </w:t>
            </w:r>
            <w:r w:rsidRPr="003E1228">
              <w:rPr>
                <w:rFonts w:ascii="Times New Roman" w:hAnsi="Times New Roman" w:cs="Times New Roman"/>
                <w:sz w:val="28"/>
                <w:szCs w:val="28"/>
              </w:rPr>
              <w:t xml:space="preserve"> экскурсантов</w:t>
            </w:r>
            <w:r w:rsidR="001A2B22">
              <w:rPr>
                <w:rFonts w:ascii="Times New Roman" w:hAnsi="Times New Roman" w:cs="Times New Roman"/>
                <w:sz w:val="28"/>
                <w:szCs w:val="28"/>
              </w:rPr>
              <w:t xml:space="preserve"> </w:t>
            </w:r>
            <w:r w:rsidR="001A2B22" w:rsidRPr="00E62F78">
              <w:rPr>
                <w:rFonts w:ascii="Times New Roman" w:hAnsi="Times New Roman" w:cs="Times New Roman"/>
                <w:sz w:val="28"/>
                <w:szCs w:val="28"/>
              </w:rPr>
              <w:t>и посетителей,</w:t>
            </w:r>
            <w:r w:rsidRPr="001A2B22">
              <w:rPr>
                <w:rFonts w:ascii="Times New Roman" w:hAnsi="Times New Roman" w:cs="Times New Roman"/>
                <w:sz w:val="28"/>
                <w:szCs w:val="28"/>
                <w:highlight w:val="yellow"/>
              </w:rPr>
              <w:t xml:space="preserve"> </w:t>
            </w:r>
            <w:r w:rsidRPr="00E62F78">
              <w:rPr>
                <w:rFonts w:ascii="Times New Roman" w:hAnsi="Times New Roman" w:cs="Times New Roman"/>
                <w:sz w:val="28"/>
                <w:szCs w:val="28"/>
              </w:rPr>
              <w:t>посе</w:t>
            </w:r>
            <w:r w:rsidR="001A2B22" w:rsidRPr="00E62F78">
              <w:rPr>
                <w:rFonts w:ascii="Times New Roman" w:hAnsi="Times New Roman" w:cs="Times New Roman"/>
                <w:sz w:val="28"/>
                <w:szCs w:val="28"/>
              </w:rPr>
              <w:t>тивш</w:t>
            </w:r>
            <w:r w:rsidRPr="00E62F78">
              <w:rPr>
                <w:rFonts w:ascii="Times New Roman" w:hAnsi="Times New Roman" w:cs="Times New Roman"/>
                <w:sz w:val="28"/>
                <w:szCs w:val="28"/>
              </w:rPr>
              <w:t>их</w:t>
            </w:r>
            <w:r w:rsidRPr="003E1228">
              <w:rPr>
                <w:rFonts w:ascii="Times New Roman" w:hAnsi="Times New Roman" w:cs="Times New Roman"/>
                <w:sz w:val="28"/>
                <w:szCs w:val="28"/>
              </w:rPr>
              <w:t xml:space="preserve"> Ковернинский район, в т.ч.</w:t>
            </w:r>
          </w:p>
        </w:tc>
        <w:tc>
          <w:tcPr>
            <w:tcW w:w="2859" w:type="dxa"/>
            <w:tcBorders>
              <w:top w:val="single" w:sz="6" w:space="0" w:color="auto"/>
              <w:left w:val="single" w:sz="6" w:space="0" w:color="auto"/>
              <w:right w:val="single" w:sz="6" w:space="0" w:color="auto"/>
            </w:tcBorders>
            <w:shd w:val="clear" w:color="auto" w:fill="FFFFFF"/>
          </w:tcPr>
          <w:p w:rsidR="006E2364" w:rsidRPr="003E1228" w:rsidRDefault="006E2364" w:rsidP="006E2364">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чел.</w:t>
            </w:r>
          </w:p>
        </w:tc>
        <w:tc>
          <w:tcPr>
            <w:tcW w:w="3095" w:type="dxa"/>
            <w:tcBorders>
              <w:top w:val="single" w:sz="6" w:space="0" w:color="auto"/>
              <w:left w:val="single" w:sz="6" w:space="0" w:color="auto"/>
              <w:right w:val="single" w:sz="6" w:space="0" w:color="auto"/>
            </w:tcBorders>
            <w:shd w:val="clear" w:color="auto" w:fill="FFFFFF"/>
          </w:tcPr>
          <w:p w:rsidR="006E2364" w:rsidRPr="00690D8F" w:rsidRDefault="006E2364" w:rsidP="001A2B22">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6</w:t>
            </w:r>
            <w:r w:rsidR="001A2B22" w:rsidRPr="00E62F78">
              <w:rPr>
                <w:rFonts w:ascii="Times New Roman" w:hAnsi="Times New Roman" w:cs="Times New Roman"/>
                <w:sz w:val="28"/>
                <w:szCs w:val="28"/>
              </w:rPr>
              <w:t>000</w:t>
            </w:r>
          </w:p>
        </w:tc>
      </w:tr>
      <w:tr w:rsidR="006E2364" w:rsidRPr="003E1228" w:rsidTr="009E26C7">
        <w:trPr>
          <w:cantSplit/>
          <w:trHeight w:val="431"/>
        </w:trPr>
        <w:tc>
          <w:tcPr>
            <w:tcW w:w="1996" w:type="dxa"/>
            <w:tcBorders>
              <w:top w:val="single" w:sz="6" w:space="0" w:color="auto"/>
              <w:left w:val="single" w:sz="6" w:space="0" w:color="auto"/>
              <w:bottom w:val="nil"/>
              <w:right w:val="single" w:sz="6" w:space="0" w:color="auto"/>
            </w:tcBorders>
            <w:shd w:val="clear" w:color="auto" w:fill="FFFFFF"/>
          </w:tcPr>
          <w:p w:rsidR="006E2364" w:rsidRPr="009E26C7" w:rsidRDefault="006E2364" w:rsidP="009E26C7">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2</w:t>
            </w:r>
            <w:r w:rsidR="001A2B22">
              <w:rPr>
                <w:rFonts w:ascii="Times New Roman" w:hAnsi="Times New Roman" w:cs="Times New Roman"/>
                <w:sz w:val="28"/>
                <w:szCs w:val="28"/>
              </w:rPr>
              <w:t>.</w:t>
            </w:r>
          </w:p>
        </w:tc>
        <w:tc>
          <w:tcPr>
            <w:tcW w:w="7288" w:type="dxa"/>
            <w:tcBorders>
              <w:top w:val="single" w:sz="6" w:space="0" w:color="auto"/>
              <w:left w:val="single" w:sz="6" w:space="0" w:color="auto"/>
              <w:bottom w:val="nil"/>
              <w:right w:val="single" w:sz="6" w:space="0" w:color="auto"/>
            </w:tcBorders>
            <w:shd w:val="clear" w:color="auto" w:fill="FFFFFF"/>
          </w:tcPr>
          <w:p w:rsidR="006E2364" w:rsidRPr="009E26C7" w:rsidRDefault="001A2B22" w:rsidP="009E26C7">
            <w:pPr>
              <w:pStyle w:val="ConsPlusCell"/>
              <w:jc w:val="center"/>
              <w:rPr>
                <w:rFonts w:ascii="Times New Roman" w:hAnsi="Times New Roman" w:cs="Times New Roman"/>
                <w:sz w:val="28"/>
                <w:szCs w:val="28"/>
              </w:rPr>
            </w:pPr>
            <w:r>
              <w:rPr>
                <w:rFonts w:ascii="Times New Roman" w:hAnsi="Times New Roman" w:cs="Times New Roman"/>
                <w:sz w:val="28"/>
                <w:szCs w:val="28"/>
              </w:rPr>
              <w:t>О</w:t>
            </w:r>
            <w:r w:rsidR="006E2364" w:rsidRPr="003E1228">
              <w:rPr>
                <w:rFonts w:ascii="Times New Roman" w:hAnsi="Times New Roman" w:cs="Times New Roman"/>
                <w:sz w:val="28"/>
                <w:szCs w:val="28"/>
              </w:rPr>
              <w:t>бъем туристических услуг</w:t>
            </w:r>
          </w:p>
        </w:tc>
        <w:tc>
          <w:tcPr>
            <w:tcW w:w="2859" w:type="dxa"/>
            <w:tcBorders>
              <w:top w:val="single" w:sz="6" w:space="0" w:color="auto"/>
              <w:left w:val="single" w:sz="6" w:space="0" w:color="auto"/>
              <w:right w:val="single" w:sz="6" w:space="0" w:color="auto"/>
            </w:tcBorders>
            <w:shd w:val="clear" w:color="auto" w:fill="FFFFFF"/>
          </w:tcPr>
          <w:p w:rsidR="006E2364" w:rsidRPr="009E26C7" w:rsidRDefault="006E2364" w:rsidP="009E26C7">
            <w:pPr>
              <w:pStyle w:val="ConsPlusCell"/>
              <w:jc w:val="center"/>
              <w:rPr>
                <w:rFonts w:ascii="Times New Roman" w:hAnsi="Times New Roman" w:cs="Times New Roman"/>
                <w:sz w:val="28"/>
                <w:szCs w:val="28"/>
              </w:rPr>
            </w:pPr>
            <w:r w:rsidRPr="003E1228">
              <w:rPr>
                <w:rFonts w:ascii="Times New Roman" w:hAnsi="Times New Roman" w:cs="Times New Roman"/>
                <w:sz w:val="28"/>
                <w:szCs w:val="28"/>
              </w:rPr>
              <w:t>Тыс.руб.</w:t>
            </w:r>
          </w:p>
        </w:tc>
        <w:tc>
          <w:tcPr>
            <w:tcW w:w="3095" w:type="dxa"/>
            <w:tcBorders>
              <w:top w:val="single" w:sz="6" w:space="0" w:color="auto"/>
              <w:left w:val="single" w:sz="6" w:space="0" w:color="auto"/>
              <w:right w:val="single" w:sz="6" w:space="0" w:color="auto"/>
            </w:tcBorders>
            <w:shd w:val="clear" w:color="auto" w:fill="FFFFFF"/>
          </w:tcPr>
          <w:p w:rsidR="006E2364" w:rsidRPr="009E26C7" w:rsidRDefault="0041732A" w:rsidP="009E26C7">
            <w:pPr>
              <w:pStyle w:val="ConsPlusCell"/>
              <w:jc w:val="center"/>
              <w:rPr>
                <w:rFonts w:ascii="Times New Roman" w:hAnsi="Times New Roman" w:cs="Times New Roman"/>
                <w:sz w:val="28"/>
                <w:szCs w:val="28"/>
              </w:rPr>
            </w:pPr>
            <w:r w:rsidRPr="00DB3D94">
              <w:rPr>
                <w:rFonts w:ascii="Times New Roman" w:hAnsi="Times New Roman" w:cs="Times New Roman"/>
                <w:sz w:val="28"/>
                <w:szCs w:val="28"/>
              </w:rPr>
              <w:t>100</w:t>
            </w:r>
            <w:r w:rsidR="0089402D" w:rsidRPr="00DB3D94">
              <w:rPr>
                <w:rFonts w:ascii="Times New Roman" w:hAnsi="Times New Roman" w:cs="Times New Roman"/>
                <w:sz w:val="28"/>
                <w:szCs w:val="28"/>
              </w:rPr>
              <w:t>0</w:t>
            </w:r>
            <w:r w:rsidR="006E2364" w:rsidRPr="00DB3D94">
              <w:rPr>
                <w:rFonts w:ascii="Times New Roman" w:hAnsi="Times New Roman" w:cs="Times New Roman"/>
                <w:sz w:val="28"/>
                <w:szCs w:val="28"/>
              </w:rPr>
              <w:t>,0</w:t>
            </w:r>
          </w:p>
        </w:tc>
      </w:tr>
      <w:tr w:rsidR="001A2B22" w:rsidRPr="003E1228" w:rsidTr="00CB5B98">
        <w:trPr>
          <w:cantSplit/>
          <w:trHeight w:val="501"/>
        </w:trPr>
        <w:tc>
          <w:tcPr>
            <w:tcW w:w="15238" w:type="dxa"/>
            <w:gridSpan w:val="4"/>
            <w:tcBorders>
              <w:top w:val="single" w:sz="6" w:space="0" w:color="auto"/>
              <w:left w:val="single" w:sz="6" w:space="0" w:color="auto"/>
              <w:bottom w:val="nil"/>
              <w:right w:val="single" w:sz="6" w:space="0" w:color="auto"/>
            </w:tcBorders>
            <w:shd w:val="clear" w:color="auto" w:fill="FFFFFF"/>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Непосредственные результаты</w:t>
            </w:r>
          </w:p>
        </w:tc>
      </w:tr>
      <w:tr w:rsidR="006E2364" w:rsidRPr="003E1228" w:rsidTr="006E2364">
        <w:trPr>
          <w:cantSplit/>
          <w:trHeight w:val="360"/>
        </w:trPr>
        <w:tc>
          <w:tcPr>
            <w:tcW w:w="1996" w:type="dxa"/>
            <w:tcBorders>
              <w:top w:val="single" w:sz="6" w:space="0" w:color="auto"/>
              <w:left w:val="single" w:sz="6" w:space="0" w:color="auto"/>
              <w:bottom w:val="single" w:sz="6" w:space="0" w:color="auto"/>
              <w:right w:val="single" w:sz="6" w:space="0" w:color="auto"/>
            </w:tcBorders>
            <w:shd w:val="clear" w:color="auto" w:fill="FFFFFF"/>
          </w:tcPr>
          <w:p w:rsidR="006E2364"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1.</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6E2364" w:rsidRPr="00E62F78" w:rsidRDefault="006E2364" w:rsidP="006E2364">
            <w:pPr>
              <w:pStyle w:val="ConsPlusCell"/>
              <w:rPr>
                <w:rFonts w:ascii="Times New Roman" w:hAnsi="Times New Roman" w:cs="Times New Roman"/>
                <w:sz w:val="28"/>
                <w:szCs w:val="28"/>
              </w:rPr>
            </w:pPr>
            <w:r w:rsidRPr="00E62F78">
              <w:rPr>
                <w:rFonts w:ascii="Times New Roman" w:hAnsi="Times New Roman" w:cs="Times New Roman"/>
                <w:sz w:val="28"/>
                <w:szCs w:val="28"/>
              </w:rPr>
              <w:t>Создание и увеличение коллективных средств размещения</w:t>
            </w:r>
          </w:p>
        </w:tc>
        <w:tc>
          <w:tcPr>
            <w:tcW w:w="2859" w:type="dxa"/>
            <w:tcBorders>
              <w:top w:val="single" w:sz="6" w:space="0" w:color="auto"/>
              <w:left w:val="single" w:sz="6" w:space="0" w:color="auto"/>
              <w:bottom w:val="single" w:sz="6" w:space="0" w:color="auto"/>
              <w:right w:val="single" w:sz="6" w:space="0" w:color="auto"/>
            </w:tcBorders>
            <w:shd w:val="clear" w:color="auto" w:fill="FFFFFF"/>
            <w:vAlign w:val="center"/>
          </w:tcPr>
          <w:p w:rsidR="006E2364" w:rsidRPr="00E62F78" w:rsidRDefault="006E2364" w:rsidP="006E2364">
            <w:pPr>
              <w:jc w:val="center"/>
              <w:rPr>
                <w:rFonts w:ascii="Times New Roman" w:hAnsi="Times New Roman"/>
                <w:sz w:val="28"/>
                <w:szCs w:val="28"/>
              </w:rPr>
            </w:pPr>
            <w:r w:rsidRPr="00E62F78">
              <w:rPr>
                <w:rFonts w:ascii="Times New Roman" w:hAnsi="Times New Roman"/>
                <w:sz w:val="28"/>
                <w:szCs w:val="28"/>
              </w:rPr>
              <w:t>Чел.</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6E2364" w:rsidRPr="00E62F78" w:rsidRDefault="00EF5BBF" w:rsidP="006E2364">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6E2364" w:rsidRPr="00E62F78">
              <w:rPr>
                <w:rFonts w:ascii="Times New Roman" w:hAnsi="Times New Roman" w:cs="Times New Roman"/>
                <w:sz w:val="28"/>
                <w:szCs w:val="28"/>
              </w:rPr>
              <w:t xml:space="preserve"> </w:t>
            </w:r>
          </w:p>
          <w:p w:rsidR="006E2364" w:rsidRPr="00E62F78" w:rsidRDefault="006E2364" w:rsidP="006E2364">
            <w:pPr>
              <w:jc w:val="center"/>
              <w:rPr>
                <w:rFonts w:ascii="Times New Roman" w:hAnsi="Times New Roman"/>
                <w:b/>
                <w:bCs/>
                <w:sz w:val="28"/>
                <w:szCs w:val="28"/>
              </w:rPr>
            </w:pPr>
          </w:p>
        </w:tc>
      </w:tr>
      <w:tr w:rsidR="001A2B22" w:rsidRPr="003E1228" w:rsidTr="006E2364">
        <w:trPr>
          <w:cantSplit/>
          <w:trHeight w:val="360"/>
        </w:trPr>
        <w:tc>
          <w:tcPr>
            <w:tcW w:w="1996"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2.</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rPr>
                <w:rFonts w:ascii="Times New Roman" w:hAnsi="Times New Roman" w:cs="Times New Roman"/>
                <w:sz w:val="28"/>
                <w:szCs w:val="28"/>
              </w:rPr>
            </w:pPr>
            <w:r w:rsidRPr="00E62F78">
              <w:rPr>
                <w:rFonts w:ascii="Times New Roman" w:hAnsi="Times New Roman" w:cs="Times New Roman"/>
                <w:sz w:val="28"/>
                <w:szCs w:val="28"/>
              </w:rPr>
              <w:t>Тираж изданных рекламно-информационных материалов о тур потенциале района</w:t>
            </w:r>
          </w:p>
        </w:tc>
        <w:tc>
          <w:tcPr>
            <w:tcW w:w="2859"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jc w:val="center"/>
              <w:rPr>
                <w:rFonts w:ascii="Times New Roman" w:hAnsi="Times New Roman"/>
                <w:sz w:val="28"/>
                <w:szCs w:val="28"/>
              </w:rPr>
            </w:pPr>
            <w:r w:rsidRPr="00E62F78">
              <w:rPr>
                <w:rFonts w:ascii="Times New Roman" w:hAnsi="Times New Roman"/>
                <w:sz w:val="28"/>
                <w:szCs w:val="28"/>
              </w:rPr>
              <w:t>Экз.</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500</w:t>
            </w:r>
          </w:p>
        </w:tc>
      </w:tr>
      <w:tr w:rsidR="001A2B22" w:rsidRPr="003E1228" w:rsidTr="006E2364">
        <w:trPr>
          <w:cantSplit/>
          <w:trHeight w:val="360"/>
        </w:trPr>
        <w:tc>
          <w:tcPr>
            <w:tcW w:w="1996"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3.</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rPr>
                <w:rFonts w:ascii="Times New Roman" w:hAnsi="Times New Roman" w:cs="Times New Roman"/>
                <w:sz w:val="28"/>
                <w:szCs w:val="28"/>
              </w:rPr>
            </w:pPr>
            <w:r w:rsidRPr="00E62F78">
              <w:rPr>
                <w:rFonts w:ascii="Times New Roman" w:hAnsi="Times New Roman" w:cs="Times New Roman"/>
                <w:sz w:val="28"/>
                <w:szCs w:val="28"/>
              </w:rPr>
              <w:t>Тираж выпущенных дисков</w:t>
            </w:r>
          </w:p>
        </w:tc>
        <w:tc>
          <w:tcPr>
            <w:tcW w:w="2859"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jc w:val="center"/>
              <w:rPr>
                <w:rFonts w:ascii="Times New Roman" w:hAnsi="Times New Roman"/>
                <w:sz w:val="28"/>
                <w:szCs w:val="28"/>
              </w:rPr>
            </w:pPr>
            <w:r w:rsidRPr="00E62F78">
              <w:rPr>
                <w:rFonts w:ascii="Times New Roman" w:hAnsi="Times New Roman"/>
                <w:sz w:val="28"/>
                <w:szCs w:val="28"/>
              </w:rPr>
              <w:t>Экз.</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2</w:t>
            </w:r>
          </w:p>
        </w:tc>
      </w:tr>
      <w:tr w:rsidR="001A2B22" w:rsidRPr="003E1228" w:rsidTr="006E2364">
        <w:trPr>
          <w:cantSplit/>
          <w:trHeight w:val="360"/>
        </w:trPr>
        <w:tc>
          <w:tcPr>
            <w:tcW w:w="1996"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4.</w:t>
            </w:r>
          </w:p>
        </w:tc>
        <w:tc>
          <w:tcPr>
            <w:tcW w:w="7288" w:type="dxa"/>
            <w:tcBorders>
              <w:top w:val="single" w:sz="6" w:space="0" w:color="auto"/>
              <w:left w:val="single" w:sz="6" w:space="0" w:color="auto"/>
              <w:bottom w:val="single" w:sz="6" w:space="0" w:color="auto"/>
              <w:right w:val="single" w:sz="6" w:space="0" w:color="auto"/>
            </w:tcBorders>
            <w:shd w:val="clear" w:color="auto" w:fill="FFFFFF"/>
          </w:tcPr>
          <w:p w:rsidR="001A2B22" w:rsidRPr="00E62F78" w:rsidRDefault="001A2B22" w:rsidP="006E2364">
            <w:pPr>
              <w:pStyle w:val="ConsPlusCell"/>
              <w:rPr>
                <w:rFonts w:ascii="Times New Roman" w:hAnsi="Times New Roman" w:cs="Times New Roman"/>
                <w:sz w:val="28"/>
                <w:szCs w:val="28"/>
              </w:rPr>
            </w:pPr>
            <w:r w:rsidRPr="00E62F78">
              <w:rPr>
                <w:rFonts w:ascii="Times New Roman" w:hAnsi="Times New Roman" w:cs="Times New Roman"/>
                <w:sz w:val="28"/>
                <w:szCs w:val="28"/>
              </w:rPr>
              <w:t>Количество специализированных выставок, в которых принято участие</w:t>
            </w:r>
          </w:p>
        </w:tc>
        <w:tc>
          <w:tcPr>
            <w:tcW w:w="2859"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jc w:val="center"/>
              <w:rPr>
                <w:rFonts w:ascii="Times New Roman" w:hAnsi="Times New Roman"/>
                <w:sz w:val="28"/>
                <w:szCs w:val="28"/>
              </w:rPr>
            </w:pPr>
            <w:r w:rsidRPr="00E62F78">
              <w:rPr>
                <w:rFonts w:ascii="Times New Roman" w:hAnsi="Times New Roman"/>
                <w:sz w:val="28"/>
                <w:szCs w:val="28"/>
              </w:rPr>
              <w:t>Ед.</w:t>
            </w:r>
          </w:p>
        </w:tc>
        <w:tc>
          <w:tcPr>
            <w:tcW w:w="3095" w:type="dxa"/>
            <w:tcBorders>
              <w:top w:val="single" w:sz="6" w:space="0" w:color="auto"/>
              <w:left w:val="single" w:sz="6" w:space="0" w:color="auto"/>
              <w:bottom w:val="single" w:sz="6" w:space="0" w:color="auto"/>
              <w:right w:val="single" w:sz="6" w:space="0" w:color="auto"/>
            </w:tcBorders>
            <w:shd w:val="clear" w:color="auto" w:fill="FFFFFF"/>
            <w:vAlign w:val="center"/>
          </w:tcPr>
          <w:p w:rsidR="001A2B22" w:rsidRPr="00E62F78" w:rsidRDefault="001A2B22" w:rsidP="006E2364">
            <w:pPr>
              <w:pStyle w:val="ConsPlusCell"/>
              <w:jc w:val="center"/>
              <w:rPr>
                <w:rFonts w:ascii="Times New Roman" w:hAnsi="Times New Roman" w:cs="Times New Roman"/>
                <w:sz w:val="28"/>
                <w:szCs w:val="28"/>
              </w:rPr>
            </w:pPr>
            <w:r w:rsidRPr="00E62F78">
              <w:rPr>
                <w:rFonts w:ascii="Times New Roman" w:hAnsi="Times New Roman" w:cs="Times New Roman"/>
                <w:sz w:val="28"/>
                <w:szCs w:val="28"/>
              </w:rPr>
              <w:t>3</w:t>
            </w:r>
          </w:p>
        </w:tc>
      </w:tr>
    </w:tbl>
    <w:p w:rsidR="00920E9C" w:rsidRPr="003E1228" w:rsidRDefault="00920E9C" w:rsidP="00920E9C">
      <w:pPr>
        <w:tabs>
          <w:tab w:val="center" w:pos="4677"/>
          <w:tab w:val="left" w:pos="7419"/>
        </w:tabs>
        <w:autoSpaceDE w:val="0"/>
        <w:autoSpaceDN w:val="0"/>
        <w:adjustRightInd w:val="0"/>
        <w:ind w:left="2760"/>
        <w:outlineLvl w:val="1"/>
        <w:rPr>
          <w:rFonts w:ascii="Times New Roman" w:hAnsi="Times New Roman"/>
          <w:b/>
          <w:bCs/>
          <w:sz w:val="28"/>
          <w:szCs w:val="28"/>
        </w:rPr>
        <w:sectPr w:rsidR="00920E9C" w:rsidRPr="003E1228" w:rsidSect="00AF25F8">
          <w:headerReference w:type="default" r:id="rId18"/>
          <w:pgSz w:w="16838" w:h="11906" w:orient="landscape"/>
          <w:pgMar w:top="709" w:right="820" w:bottom="426" w:left="709" w:header="708" w:footer="708" w:gutter="0"/>
          <w:cols w:space="708"/>
          <w:docGrid w:linePitch="360"/>
        </w:sectPr>
      </w:pPr>
    </w:p>
    <w:p w:rsidR="00920E9C" w:rsidRPr="003E1228" w:rsidRDefault="00920E9C" w:rsidP="006E2364">
      <w:pPr>
        <w:jc w:val="center"/>
        <w:rPr>
          <w:rFonts w:ascii="Times New Roman" w:hAnsi="Times New Roman"/>
          <w:b/>
          <w:bCs/>
          <w:sz w:val="28"/>
          <w:szCs w:val="28"/>
        </w:rPr>
      </w:pPr>
      <w:r w:rsidRPr="003E1228">
        <w:rPr>
          <w:rFonts w:ascii="Times New Roman" w:hAnsi="Times New Roman"/>
          <w:b/>
          <w:bCs/>
          <w:sz w:val="28"/>
          <w:szCs w:val="28"/>
        </w:rPr>
        <w:lastRenderedPageBreak/>
        <w:t>3.2. Текстовая часть Подпрограммы.</w:t>
      </w:r>
    </w:p>
    <w:p w:rsidR="00920E9C" w:rsidRPr="00BD7900" w:rsidRDefault="00920E9C" w:rsidP="00BD7900">
      <w:pPr>
        <w:jc w:val="center"/>
        <w:rPr>
          <w:rFonts w:ascii="Times New Roman" w:hAnsi="Times New Roman"/>
          <w:b/>
          <w:sz w:val="28"/>
          <w:szCs w:val="28"/>
        </w:rPr>
      </w:pPr>
      <w:r w:rsidRPr="00BD7900">
        <w:rPr>
          <w:rFonts w:ascii="Times New Roman" w:hAnsi="Times New Roman"/>
          <w:b/>
          <w:sz w:val="28"/>
          <w:szCs w:val="28"/>
        </w:rPr>
        <w:t>3.2.1.    Характеристика текущего состояния</w:t>
      </w:r>
    </w:p>
    <w:p w:rsidR="00920E9C" w:rsidRPr="003E1228" w:rsidRDefault="00920E9C" w:rsidP="00920E9C">
      <w:pPr>
        <w:spacing w:after="0"/>
        <w:ind w:firstLine="708"/>
        <w:jc w:val="both"/>
        <w:rPr>
          <w:rFonts w:ascii="Times New Roman" w:hAnsi="Times New Roman"/>
          <w:sz w:val="28"/>
          <w:szCs w:val="28"/>
        </w:rPr>
      </w:pPr>
      <w:r w:rsidRPr="003E1228">
        <w:rPr>
          <w:rFonts w:ascii="Times New Roman" w:hAnsi="Times New Roman"/>
          <w:sz w:val="28"/>
          <w:szCs w:val="28"/>
        </w:rPr>
        <w:t xml:space="preserve">Актуальность разработки и принятия Подпрограммы обусловлена общероссийскими тенденциями развития отрасли “туризм”.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Одним из главных направлений перехода к инновационному социально ориентированному типу экономического развития Ковернинского района является создание условий для улучшений качества жизни граждан, в том числе за счет развития инфраструктуры отдыха и туризма.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В настоящий момент туризм является одним из 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Сами по себе уникальные природные ресурсы и культурное наследие, которыми обладает Ковернинский муниципальный район, не могут рассматриваться в качестве единственного и достаточного условия для обеспечения успешного туризма в районе.</w:t>
      </w:r>
    </w:p>
    <w:p w:rsidR="00920E9C" w:rsidRPr="003E1228" w:rsidRDefault="00920E9C" w:rsidP="00920E9C">
      <w:pPr>
        <w:spacing w:after="0"/>
        <w:ind w:firstLine="567"/>
        <w:jc w:val="both"/>
        <w:rPr>
          <w:rFonts w:ascii="Times New Roman" w:hAnsi="Times New Roman"/>
          <w:sz w:val="28"/>
          <w:szCs w:val="28"/>
        </w:rPr>
      </w:pPr>
      <w:r w:rsidRPr="003E1228">
        <w:rPr>
          <w:rFonts w:ascii="Times New Roman" w:hAnsi="Times New Roman"/>
          <w:sz w:val="28"/>
          <w:szCs w:val="28"/>
        </w:rPr>
        <w:t xml:space="preserve">Эффективное и рациональное использование указанных ресурсов при одновременном развитии туристическо - рекреационных комплексов и региональной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повышение конкурентоспособности Ковернинского туристского рынка в средне- и долгосрочной перспективе. </w:t>
      </w:r>
    </w:p>
    <w:p w:rsidR="00920E9C" w:rsidRPr="003E1228" w:rsidRDefault="00920E9C" w:rsidP="00920E9C">
      <w:pPr>
        <w:pStyle w:val="a4"/>
        <w:spacing w:after="0"/>
        <w:ind w:left="0" w:firstLine="567"/>
        <w:jc w:val="both"/>
        <w:rPr>
          <w:rFonts w:ascii="Times New Roman" w:hAnsi="Times New Roman"/>
          <w:sz w:val="28"/>
          <w:szCs w:val="28"/>
        </w:rPr>
      </w:pPr>
      <w:r w:rsidRPr="003E1228">
        <w:rPr>
          <w:rFonts w:ascii="Times New Roman" w:hAnsi="Times New Roman"/>
          <w:sz w:val="28"/>
          <w:szCs w:val="28"/>
        </w:rPr>
        <w:t>Подпрограмма отражает систему представлений о стратегических целях, задачах и приоритетах развития сферы предпринимательства, туризма  и народно- художественных промыслов и должна служить ориентиром при реализации политики по развитию данных направлений.</w:t>
      </w:r>
    </w:p>
    <w:p w:rsidR="00920E9C" w:rsidRPr="003E1228" w:rsidRDefault="00920E9C" w:rsidP="006E2364">
      <w:pPr>
        <w:autoSpaceDE w:val="0"/>
        <w:autoSpaceDN w:val="0"/>
        <w:adjustRightInd w:val="0"/>
        <w:spacing w:after="0"/>
        <w:ind w:firstLine="567"/>
        <w:jc w:val="both"/>
        <w:rPr>
          <w:rFonts w:ascii="Times New Roman" w:hAnsi="Times New Roman"/>
          <w:sz w:val="28"/>
          <w:szCs w:val="28"/>
        </w:rPr>
      </w:pPr>
      <w:r w:rsidRPr="003E1228">
        <w:rPr>
          <w:rFonts w:ascii="Times New Roman" w:hAnsi="Times New Roman"/>
          <w:sz w:val="28"/>
          <w:szCs w:val="28"/>
        </w:rPr>
        <w:t>Развитие туризма сохраняет и приумножает природное богатство Ковернинского муниципального района. Таким образом, развитая туристическая отрасль может и должна стать одним из локомотивов развития остальных отраслей экономики района и его социально-культурной сферы.</w:t>
      </w:r>
    </w:p>
    <w:p w:rsidR="00920E9C" w:rsidRPr="006E2364" w:rsidRDefault="00920E9C" w:rsidP="006E2364">
      <w:pPr>
        <w:ind w:firstLine="770"/>
        <w:jc w:val="center"/>
        <w:rPr>
          <w:rFonts w:ascii="Times New Roman" w:hAnsi="Times New Roman"/>
          <w:sz w:val="28"/>
          <w:szCs w:val="28"/>
          <w:u w:val="single"/>
        </w:rPr>
      </w:pPr>
      <w:r w:rsidRPr="006E2364">
        <w:rPr>
          <w:rFonts w:ascii="Times New Roman" w:hAnsi="Times New Roman"/>
          <w:sz w:val="28"/>
          <w:szCs w:val="28"/>
          <w:u w:val="single"/>
        </w:rPr>
        <w:t>Характеристика туристского потенциала Ковернинского муниципального района</w:t>
      </w:r>
    </w:p>
    <w:p w:rsidR="00920E9C" w:rsidRPr="003E1228" w:rsidRDefault="00920E9C" w:rsidP="00DB3D94">
      <w:pPr>
        <w:shd w:val="clear" w:color="auto" w:fill="FFFFFF"/>
        <w:ind w:right="43" w:firstLine="720"/>
        <w:jc w:val="both"/>
        <w:rPr>
          <w:rFonts w:ascii="Times New Roman" w:hAnsi="Times New Roman"/>
          <w:color w:val="000000"/>
          <w:sz w:val="28"/>
          <w:szCs w:val="28"/>
        </w:rPr>
      </w:pPr>
      <w:r w:rsidRPr="003E1228">
        <w:rPr>
          <w:rFonts w:ascii="Times New Roman" w:hAnsi="Times New Roman"/>
          <w:color w:val="000000"/>
          <w:spacing w:val="6"/>
          <w:sz w:val="28"/>
          <w:szCs w:val="28"/>
        </w:rPr>
        <w:t xml:space="preserve">Ковернинский муниципальный район расположен на Северо-западе </w:t>
      </w:r>
      <w:r w:rsidRPr="003E1228">
        <w:rPr>
          <w:rFonts w:ascii="Times New Roman" w:hAnsi="Times New Roman"/>
          <w:color w:val="000000"/>
          <w:spacing w:val="-4"/>
          <w:sz w:val="28"/>
          <w:szCs w:val="28"/>
        </w:rPr>
        <w:t xml:space="preserve">Нижегородской области, в Ветлужском  равнинном таежно-лесном крае. На севере район граничит с Костромской </w:t>
      </w:r>
      <w:r w:rsidRPr="003E1228">
        <w:rPr>
          <w:rFonts w:ascii="Times New Roman" w:hAnsi="Times New Roman"/>
          <w:color w:val="000000"/>
          <w:spacing w:val="-1"/>
          <w:sz w:val="28"/>
          <w:szCs w:val="28"/>
        </w:rPr>
        <w:t xml:space="preserve">областью и Варнавинским районом Нижегородской </w:t>
      </w:r>
      <w:r w:rsidRPr="003E1228">
        <w:rPr>
          <w:rFonts w:ascii="Times New Roman" w:hAnsi="Times New Roman"/>
          <w:color w:val="000000"/>
          <w:spacing w:val="-1"/>
          <w:sz w:val="28"/>
          <w:szCs w:val="28"/>
        </w:rPr>
        <w:lastRenderedPageBreak/>
        <w:t xml:space="preserve">области, на </w:t>
      </w:r>
      <w:r w:rsidRPr="003E1228">
        <w:rPr>
          <w:rFonts w:ascii="Times New Roman" w:hAnsi="Times New Roman"/>
          <w:color w:val="000000"/>
          <w:spacing w:val="-3"/>
          <w:sz w:val="28"/>
          <w:szCs w:val="28"/>
        </w:rPr>
        <w:t xml:space="preserve">востоке - с Семеновским, на западе - с </w:t>
      </w:r>
      <w:r w:rsidRPr="003E1228">
        <w:rPr>
          <w:rFonts w:ascii="Times New Roman" w:hAnsi="Times New Roman"/>
          <w:color w:val="000000"/>
          <w:spacing w:val="-4"/>
          <w:sz w:val="28"/>
          <w:szCs w:val="28"/>
        </w:rPr>
        <w:t xml:space="preserve">Сокольским, на юго-западе – с Городецким, на юго-востоке – с Борским районами Нижегородской области.Районный центр рабочий поселок Ковернино находится в 128 км от г.Н.Новгорода.  Территория района </w:t>
      </w:r>
      <w:r w:rsidRPr="003E1228">
        <w:rPr>
          <w:rFonts w:ascii="Times New Roman" w:hAnsi="Times New Roman"/>
          <w:color w:val="000000"/>
          <w:sz w:val="28"/>
          <w:szCs w:val="28"/>
        </w:rPr>
        <w:t xml:space="preserve">простирается с севера на юг - 90 км, с запада на восток - 60 км. </w:t>
      </w:r>
    </w:p>
    <w:p w:rsidR="00920E9C" w:rsidRPr="003E1228" w:rsidRDefault="00920E9C" w:rsidP="00920E9C">
      <w:pPr>
        <w:shd w:val="clear" w:color="auto" w:fill="FFFFFF"/>
        <w:spacing w:line="322" w:lineRule="exact"/>
        <w:ind w:right="43" w:firstLine="720"/>
        <w:jc w:val="both"/>
        <w:rPr>
          <w:rFonts w:ascii="Times New Roman" w:hAnsi="Times New Roman"/>
          <w:color w:val="000000"/>
          <w:sz w:val="28"/>
          <w:szCs w:val="28"/>
        </w:rPr>
      </w:pPr>
      <w:r w:rsidRPr="003E1228">
        <w:rPr>
          <w:rFonts w:ascii="Times New Roman" w:hAnsi="Times New Roman"/>
          <w:color w:val="000000"/>
          <w:sz w:val="28"/>
          <w:szCs w:val="28"/>
        </w:rPr>
        <w:t xml:space="preserve">Территория Ковернинского района составляет 2340 кв.км. В Ковернинский район входит 6 муниципальных образований: поселок Ковернино и 5 сельсоветов, 184 населенных пункта. Численность населения района </w:t>
      </w:r>
      <w:r>
        <w:rPr>
          <w:rFonts w:ascii="Times New Roman" w:hAnsi="Times New Roman"/>
          <w:color w:val="000000"/>
          <w:sz w:val="28"/>
          <w:szCs w:val="28"/>
        </w:rPr>
        <w:t>18,</w:t>
      </w:r>
      <w:r w:rsidR="00820CB2">
        <w:rPr>
          <w:rFonts w:ascii="Times New Roman" w:hAnsi="Times New Roman"/>
          <w:color w:val="000000"/>
          <w:sz w:val="28"/>
          <w:szCs w:val="28"/>
        </w:rPr>
        <w:t>6</w:t>
      </w:r>
      <w:r w:rsidR="000E4370">
        <w:rPr>
          <w:rFonts w:ascii="Times New Roman" w:hAnsi="Times New Roman"/>
          <w:color w:val="000000"/>
          <w:sz w:val="28"/>
          <w:szCs w:val="28"/>
        </w:rPr>
        <w:t xml:space="preserve"> </w:t>
      </w:r>
      <w:r w:rsidRPr="003E1228">
        <w:rPr>
          <w:rFonts w:ascii="Times New Roman" w:hAnsi="Times New Roman"/>
          <w:color w:val="000000"/>
          <w:sz w:val="28"/>
          <w:szCs w:val="28"/>
        </w:rPr>
        <w:t>тыс.чел, в р.п. Ковернино – 6,</w:t>
      </w:r>
      <w:r w:rsidR="00820CB2">
        <w:rPr>
          <w:rFonts w:ascii="Times New Roman" w:hAnsi="Times New Roman"/>
          <w:color w:val="000000"/>
          <w:sz w:val="28"/>
          <w:szCs w:val="28"/>
        </w:rPr>
        <w:t>7</w:t>
      </w:r>
      <w:r w:rsidRPr="003E1228">
        <w:rPr>
          <w:rFonts w:ascii="Times New Roman" w:hAnsi="Times New Roman"/>
          <w:color w:val="000000"/>
          <w:sz w:val="28"/>
          <w:szCs w:val="28"/>
        </w:rPr>
        <w:t>тыс.чел.</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Ковернинский район – это край, перспективный для самых разных видов </w:t>
      </w:r>
      <w:r>
        <w:rPr>
          <w:rFonts w:ascii="Times New Roman" w:hAnsi="Times New Roman"/>
          <w:sz w:val="28"/>
          <w:szCs w:val="28"/>
        </w:rPr>
        <w:t>туризма</w:t>
      </w:r>
      <w:r w:rsidRPr="003E1228">
        <w:rPr>
          <w:rFonts w:ascii="Times New Roman" w:hAnsi="Times New Roman"/>
          <w:sz w:val="28"/>
          <w:szCs w:val="28"/>
        </w:rPr>
        <w:t>: культурно – познавательного, лечебно – рекреационного, религиозного, делового и событийного, экологического и приключенческого, сельского,  спортивного туризма. Наибольшую долю во внутреннем туризме  Ковернинского муниципального района, при условии   реализации программы будут  занимать, культурно-познавательный, событийный, сельский, экологический  и спортивный виды туризма. Есть возможности для ускоренного  развития приключенческого туризма с активными формами передвижения и событийного.</w:t>
      </w:r>
    </w:p>
    <w:p w:rsidR="00920E9C" w:rsidRPr="003E1228" w:rsidRDefault="00920E9C" w:rsidP="00920E9C">
      <w:pPr>
        <w:jc w:val="both"/>
        <w:rPr>
          <w:rFonts w:ascii="Times New Roman" w:hAnsi="Times New Roman"/>
          <w:sz w:val="28"/>
          <w:szCs w:val="28"/>
        </w:rPr>
      </w:pPr>
      <w:r w:rsidRPr="003E1228">
        <w:rPr>
          <w:rFonts w:ascii="Times New Roman" w:hAnsi="Times New Roman"/>
          <w:sz w:val="28"/>
          <w:szCs w:val="28"/>
        </w:rPr>
        <w:t xml:space="preserve">            Богато и разнообразно историко-культурное наследие Ковернинской земли. Высоковский Успенский монастырь, с историко-архитектурной точки зрения ценный памятник республиканского значения, действующий.</w:t>
      </w:r>
    </w:p>
    <w:p w:rsidR="00920E9C"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Свято-Троицкий Белбажский монастырь был основан в 1708 году верным сподвижником Петра </w:t>
      </w:r>
      <w:r w:rsidRPr="003E1228">
        <w:rPr>
          <w:rFonts w:ascii="Times New Roman" w:hAnsi="Times New Roman"/>
          <w:sz w:val="28"/>
          <w:szCs w:val="28"/>
          <w:lang w:val="en-US"/>
        </w:rPr>
        <w:t>I</w:t>
      </w:r>
      <w:r w:rsidRPr="003E1228">
        <w:rPr>
          <w:rFonts w:ascii="Times New Roman" w:hAnsi="Times New Roman"/>
          <w:sz w:val="28"/>
          <w:szCs w:val="28"/>
        </w:rPr>
        <w:t xml:space="preserve"> Питиримом, который в начале </w:t>
      </w:r>
      <w:r w:rsidRPr="003E1228">
        <w:rPr>
          <w:rFonts w:ascii="Times New Roman" w:hAnsi="Times New Roman"/>
          <w:sz w:val="28"/>
          <w:szCs w:val="28"/>
          <w:lang w:val="en-US"/>
        </w:rPr>
        <w:t>XVIII</w:t>
      </w:r>
      <w:r w:rsidRPr="003E1228">
        <w:rPr>
          <w:rFonts w:ascii="Times New Roman" w:hAnsi="Times New Roman"/>
          <w:sz w:val="28"/>
          <w:szCs w:val="28"/>
        </w:rPr>
        <w:t xml:space="preserve"> века взял на себя миссию разгрома идеологии старообрядчества,  идет активное восстановление.</w:t>
      </w:r>
    </w:p>
    <w:p w:rsidR="00257E17" w:rsidRPr="003E1228" w:rsidRDefault="00257E17" w:rsidP="00920E9C">
      <w:pPr>
        <w:ind w:firstLine="708"/>
        <w:jc w:val="both"/>
        <w:rPr>
          <w:rFonts w:ascii="Times New Roman" w:hAnsi="Times New Roman"/>
          <w:sz w:val="28"/>
          <w:szCs w:val="28"/>
        </w:rPr>
      </w:pPr>
      <w:r>
        <w:rPr>
          <w:rFonts w:ascii="Times New Roman" w:hAnsi="Times New Roman"/>
          <w:sz w:val="28"/>
          <w:szCs w:val="28"/>
        </w:rPr>
        <w:t>В 2017 году состоялось открытие Древле-Православной поморской церкви Ковернинского района.</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В Ковернинском районе находится 8 памятников природы. Ковернинский район уникален природою, ведь именно здесь сохранилась и гнездится реликт ледникового периода - Белая куропатка, занесенная в Красную Книгу, бобры из бобрового заказника раздвинули ареал своего распространения, и возможность увидеть их за работой  на малых реках совсем не трудно.</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Ковернинский край – родина Золотой Хохломы, здесь что ни деревня Сёминской стороны, то история промысла. </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А на речке Ройминке, что все там же в Сёминской стороне, можно намыть «золото прошлого».</w:t>
      </w:r>
      <w:r w:rsidR="000E4370">
        <w:rPr>
          <w:rFonts w:ascii="Times New Roman" w:hAnsi="Times New Roman"/>
          <w:sz w:val="28"/>
          <w:szCs w:val="28"/>
        </w:rPr>
        <w:t xml:space="preserve"> </w:t>
      </w:r>
      <w:r w:rsidRPr="003E1228">
        <w:rPr>
          <w:rFonts w:ascii="Times New Roman" w:hAnsi="Times New Roman"/>
          <w:sz w:val="28"/>
          <w:szCs w:val="28"/>
        </w:rPr>
        <w:t xml:space="preserve">Уникальны памятники природы: геологические обнажения, </w:t>
      </w:r>
      <w:r w:rsidRPr="00F01BA9">
        <w:rPr>
          <w:rFonts w:ascii="Times New Roman" w:hAnsi="Times New Roman"/>
          <w:sz w:val="28"/>
          <w:szCs w:val="28"/>
        </w:rPr>
        <w:lastRenderedPageBreak/>
        <w:t>лесные массивы, родники,  первичный положительный имидж удивительного</w:t>
      </w:r>
      <w:r w:rsidR="000E4370">
        <w:rPr>
          <w:rFonts w:ascii="Times New Roman" w:hAnsi="Times New Roman"/>
          <w:sz w:val="28"/>
          <w:szCs w:val="28"/>
        </w:rPr>
        <w:t xml:space="preserve"> </w:t>
      </w:r>
      <w:r w:rsidRPr="00F01BA9">
        <w:rPr>
          <w:rFonts w:ascii="Times New Roman" w:hAnsi="Times New Roman"/>
          <w:sz w:val="28"/>
          <w:szCs w:val="28"/>
        </w:rPr>
        <w:t>уголка</w:t>
      </w:r>
      <w:r w:rsidRPr="003E1228">
        <w:rPr>
          <w:rFonts w:ascii="Times New Roman" w:hAnsi="Times New Roman"/>
          <w:sz w:val="28"/>
          <w:szCs w:val="28"/>
        </w:rPr>
        <w:t xml:space="preserve"> России Ковернинского муниципального района.    </w:t>
      </w:r>
    </w:p>
    <w:p w:rsidR="00920E9C" w:rsidRPr="003E1228" w:rsidRDefault="00920E9C" w:rsidP="00920E9C">
      <w:pPr>
        <w:ind w:firstLine="708"/>
        <w:jc w:val="both"/>
        <w:rPr>
          <w:rFonts w:ascii="Times New Roman" w:hAnsi="Times New Roman"/>
          <w:sz w:val="28"/>
          <w:szCs w:val="28"/>
        </w:rPr>
      </w:pPr>
      <w:r w:rsidRPr="00D308D4">
        <w:rPr>
          <w:rFonts w:ascii="Times New Roman" w:hAnsi="Times New Roman"/>
          <w:sz w:val="28"/>
          <w:szCs w:val="28"/>
        </w:rPr>
        <w:t>Работающие предприятия  в сфере народных художественных промыслов</w:t>
      </w:r>
      <w:r w:rsidR="00293E32">
        <w:rPr>
          <w:rFonts w:ascii="Times New Roman" w:hAnsi="Times New Roman"/>
          <w:sz w:val="28"/>
          <w:szCs w:val="28"/>
        </w:rPr>
        <w:t xml:space="preserve"> и</w:t>
      </w:r>
      <w:r w:rsidRPr="00D308D4">
        <w:rPr>
          <w:rFonts w:ascii="Times New Roman" w:hAnsi="Times New Roman"/>
          <w:sz w:val="28"/>
          <w:szCs w:val="28"/>
        </w:rPr>
        <w:t xml:space="preserve"> музейно-выставочный центр «Отчина» -  всё это и многое другое создаёт благоприятные условия для организации  разных направлений развития внутреннего и въездного туризма в Ковернинском муниципальном районе</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Вместе с тем следует отметить, что, несмотря на туристский потенциал района, туристические ресурсы не используются. Основными причинами являются неразвитость туристской инфраструктуры и неизвестность  района на туристическом рынке, отсутствие опытных кадров. </w:t>
      </w:r>
    </w:p>
    <w:p w:rsidR="00920E9C" w:rsidRPr="003E1228" w:rsidRDefault="00920E9C" w:rsidP="00920E9C">
      <w:pPr>
        <w:ind w:firstLine="708"/>
        <w:jc w:val="both"/>
        <w:rPr>
          <w:rFonts w:ascii="Times New Roman" w:hAnsi="Times New Roman"/>
          <w:sz w:val="28"/>
          <w:szCs w:val="28"/>
        </w:rPr>
      </w:pPr>
      <w:r w:rsidRPr="003E1228">
        <w:rPr>
          <w:rFonts w:ascii="Times New Roman" w:hAnsi="Times New Roman"/>
          <w:sz w:val="28"/>
          <w:szCs w:val="28"/>
        </w:rPr>
        <w:t xml:space="preserve">Положительным моментом является достаточная обеспеченность поселка Ковернино  предприятиями общественного питания. </w:t>
      </w:r>
      <w:r>
        <w:rPr>
          <w:rFonts w:ascii="Times New Roman" w:hAnsi="Times New Roman"/>
          <w:sz w:val="28"/>
          <w:szCs w:val="28"/>
        </w:rPr>
        <w:t>Имеется кинотеатр, Центр Досуга,</w:t>
      </w:r>
      <w:r w:rsidR="000E4370">
        <w:rPr>
          <w:rFonts w:ascii="Times New Roman" w:hAnsi="Times New Roman"/>
          <w:sz w:val="28"/>
          <w:szCs w:val="28"/>
        </w:rPr>
        <w:t xml:space="preserve"> </w:t>
      </w:r>
      <w:r>
        <w:rPr>
          <w:rFonts w:ascii="Times New Roman" w:hAnsi="Times New Roman"/>
          <w:sz w:val="28"/>
          <w:szCs w:val="28"/>
        </w:rPr>
        <w:t xml:space="preserve"> спорткомплекс «Узола».</w:t>
      </w:r>
    </w:p>
    <w:p w:rsidR="00920E9C" w:rsidRPr="00D308D4" w:rsidRDefault="00920E9C" w:rsidP="00920E9C">
      <w:pPr>
        <w:shd w:val="clear" w:color="auto" w:fill="FFFFFF" w:themeFill="background1"/>
        <w:ind w:firstLine="660"/>
        <w:jc w:val="both"/>
        <w:rPr>
          <w:rFonts w:ascii="Times New Roman" w:hAnsi="Times New Roman"/>
          <w:color w:val="000000" w:themeColor="text1"/>
          <w:sz w:val="28"/>
          <w:szCs w:val="28"/>
          <w:shd w:val="clear" w:color="auto" w:fill="FFFFFF"/>
        </w:rPr>
      </w:pPr>
      <w:r w:rsidRPr="00F01BA9">
        <w:rPr>
          <w:rFonts w:ascii="Times New Roman" w:hAnsi="Times New Roman"/>
          <w:sz w:val="28"/>
          <w:szCs w:val="28"/>
          <w:shd w:val="clear" w:color="auto" w:fill="FFFFFF"/>
        </w:rPr>
        <w:t xml:space="preserve">Инфраструктура размещения Ковернинского муниципального района представлена  одним коллективным средством размещения – </w:t>
      </w:r>
      <w:r w:rsidR="00D15D0B">
        <w:rPr>
          <w:rFonts w:ascii="Times New Roman" w:hAnsi="Times New Roman"/>
          <w:sz w:val="28"/>
          <w:szCs w:val="28"/>
          <w:shd w:val="clear" w:color="auto" w:fill="FFFFFF"/>
        </w:rPr>
        <w:t>мини-</w:t>
      </w:r>
      <w:r w:rsidR="000E4370">
        <w:rPr>
          <w:rFonts w:ascii="Times New Roman" w:hAnsi="Times New Roman"/>
          <w:sz w:val="28"/>
          <w:szCs w:val="28"/>
          <w:shd w:val="clear" w:color="auto" w:fill="FFFFFF"/>
        </w:rPr>
        <w:t xml:space="preserve">гостиница </w:t>
      </w:r>
      <w:r w:rsidR="000E4370" w:rsidRPr="00D15D0B">
        <w:rPr>
          <w:rFonts w:ascii="Times New Roman" w:hAnsi="Times New Roman"/>
          <w:sz w:val="28"/>
          <w:szCs w:val="28"/>
          <w:shd w:val="clear" w:color="auto" w:fill="FFFFFF"/>
        </w:rPr>
        <w:t>«Вэлком»</w:t>
      </w:r>
      <w:r w:rsidRPr="00D15D0B">
        <w:rPr>
          <w:rFonts w:ascii="Times New Roman" w:hAnsi="Times New Roman"/>
          <w:sz w:val="28"/>
          <w:szCs w:val="28"/>
          <w:shd w:val="clear" w:color="auto" w:fill="FFFFFF"/>
        </w:rPr>
        <w:t xml:space="preserve">, находящимся на территории </w:t>
      </w:r>
      <w:r w:rsidR="00257E17" w:rsidRPr="00D15D0B">
        <w:rPr>
          <w:rFonts w:ascii="Times New Roman" w:hAnsi="Times New Roman"/>
          <w:sz w:val="28"/>
          <w:szCs w:val="28"/>
          <w:shd w:val="clear" w:color="auto" w:fill="FFFFFF"/>
        </w:rPr>
        <w:t>поселка Ковернино</w:t>
      </w:r>
      <w:r w:rsidRPr="00D15D0B">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w:t>
      </w:r>
    </w:p>
    <w:p w:rsidR="00920E9C" w:rsidRPr="003E1228" w:rsidRDefault="00920E9C" w:rsidP="00920E9C">
      <w:pPr>
        <w:ind w:firstLine="708"/>
        <w:jc w:val="both"/>
        <w:rPr>
          <w:rFonts w:ascii="Times New Roman" w:hAnsi="Times New Roman"/>
          <w:sz w:val="28"/>
          <w:szCs w:val="28"/>
        </w:rPr>
      </w:pPr>
      <w:r w:rsidRPr="0089402D">
        <w:rPr>
          <w:rFonts w:ascii="Times New Roman" w:hAnsi="Times New Roman"/>
          <w:sz w:val="28"/>
          <w:szCs w:val="28"/>
        </w:rPr>
        <w:t>В целях стимулирования инвестиций в сектор туриндустрии и снижения себестоимости тур продукта планируется разработка и принятие нормативно - правовых актов о видах и формах финансовой поддержки туризма в Ковернинском муниципальном районе.</w:t>
      </w:r>
      <w:bookmarkStart w:id="19" w:name="_GoBack"/>
      <w:bookmarkEnd w:id="19"/>
    </w:p>
    <w:p w:rsidR="00920E9C" w:rsidRPr="003E1228" w:rsidRDefault="00920E9C" w:rsidP="006973D3">
      <w:pPr>
        <w:ind w:firstLine="708"/>
        <w:jc w:val="both"/>
        <w:rPr>
          <w:rFonts w:ascii="Times New Roman" w:hAnsi="Times New Roman"/>
          <w:sz w:val="28"/>
          <w:szCs w:val="28"/>
        </w:rPr>
        <w:sectPr w:rsidR="00920E9C" w:rsidRPr="003E1228" w:rsidSect="00F0070E">
          <w:pgSz w:w="11906" w:h="16838"/>
          <w:pgMar w:top="709" w:right="850" w:bottom="426" w:left="1135" w:header="708" w:footer="708" w:gutter="0"/>
          <w:cols w:space="708"/>
          <w:docGrid w:linePitch="360"/>
        </w:sectPr>
      </w:pPr>
      <w:r w:rsidRPr="003E1228">
        <w:rPr>
          <w:rFonts w:ascii="Times New Roman" w:hAnsi="Times New Roman"/>
          <w:sz w:val="28"/>
          <w:szCs w:val="28"/>
        </w:rPr>
        <w:t>Внедрение кредитно-финансовых механизмов будет способствовать формированию конкурентно способного п</w:t>
      </w:r>
      <w:r w:rsidR="001266EF">
        <w:rPr>
          <w:rFonts w:ascii="Times New Roman" w:hAnsi="Times New Roman"/>
          <w:sz w:val="28"/>
          <w:szCs w:val="28"/>
        </w:rPr>
        <w:t>о качеству и цене тур продукта.</w:t>
      </w:r>
    </w:p>
    <w:p w:rsidR="00920E9C" w:rsidRPr="003E1228" w:rsidRDefault="00920E9C" w:rsidP="001266EF">
      <w:pPr>
        <w:jc w:val="right"/>
        <w:rPr>
          <w:rFonts w:ascii="Times New Roman" w:hAnsi="Times New Roman"/>
          <w:sz w:val="28"/>
          <w:szCs w:val="28"/>
        </w:rPr>
      </w:pPr>
      <w:r w:rsidRPr="003E1228">
        <w:rPr>
          <w:rFonts w:ascii="Times New Roman" w:hAnsi="Times New Roman"/>
          <w:sz w:val="28"/>
          <w:szCs w:val="28"/>
        </w:rPr>
        <w:lastRenderedPageBreak/>
        <w:t>Таблица 2</w:t>
      </w:r>
    </w:p>
    <w:p w:rsidR="00920E9C" w:rsidRPr="006E2364" w:rsidRDefault="00920E9C" w:rsidP="00920E9C">
      <w:pPr>
        <w:jc w:val="both"/>
        <w:rPr>
          <w:rFonts w:ascii="Times New Roman" w:hAnsi="Times New Roman"/>
          <w:b/>
          <w:bCs/>
          <w:sz w:val="28"/>
          <w:szCs w:val="28"/>
        </w:rPr>
      </w:pPr>
      <w:r w:rsidRPr="003E1228">
        <w:rPr>
          <w:rFonts w:ascii="Times New Roman" w:hAnsi="Times New Roman"/>
          <w:b/>
          <w:bCs/>
          <w:sz w:val="28"/>
          <w:szCs w:val="28"/>
        </w:rPr>
        <w:t>Swot – анализ туристского потенциала Ковернинского муниципального района</w:t>
      </w:r>
    </w:p>
    <w:tbl>
      <w:tblPr>
        <w:tblW w:w="14795" w:type="dxa"/>
        <w:tblInd w:w="2" w:type="dxa"/>
        <w:tblLayout w:type="fixed"/>
        <w:tblCellMar>
          <w:top w:w="55" w:type="dxa"/>
          <w:left w:w="55" w:type="dxa"/>
          <w:bottom w:w="55" w:type="dxa"/>
          <w:right w:w="55" w:type="dxa"/>
        </w:tblCellMar>
        <w:tblLook w:val="0000"/>
      </w:tblPr>
      <w:tblGrid>
        <w:gridCol w:w="7655"/>
        <w:gridCol w:w="7140"/>
      </w:tblGrid>
      <w:tr w:rsidR="00920E9C" w:rsidRPr="003E1228" w:rsidTr="00F0070E">
        <w:tc>
          <w:tcPr>
            <w:tcW w:w="7655" w:type="dxa"/>
            <w:tcBorders>
              <w:top w:val="single" w:sz="2" w:space="0" w:color="000000"/>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p>
          <w:p w:rsidR="00920E9C" w:rsidRPr="003E1228" w:rsidRDefault="00920E9C" w:rsidP="00F0070E">
            <w:pPr>
              <w:pStyle w:val="a9"/>
              <w:jc w:val="both"/>
              <w:rPr>
                <w:rFonts w:ascii="Times New Roman" w:hAnsi="Times New Roman"/>
                <w:b/>
                <w:bCs/>
                <w:sz w:val="28"/>
                <w:szCs w:val="28"/>
              </w:rPr>
            </w:pPr>
            <w:r w:rsidRPr="003E1228">
              <w:rPr>
                <w:rFonts w:ascii="Times New Roman" w:hAnsi="Times New Roman"/>
                <w:b/>
                <w:bCs/>
                <w:sz w:val="28"/>
                <w:szCs w:val="28"/>
              </w:rPr>
              <w:t>Сильные</w:t>
            </w:r>
            <w:r w:rsidR="00DB3D94">
              <w:rPr>
                <w:rFonts w:ascii="Times New Roman" w:hAnsi="Times New Roman"/>
                <w:b/>
                <w:bCs/>
                <w:sz w:val="28"/>
                <w:szCs w:val="28"/>
                <w:lang w:val="ru-RU"/>
              </w:rPr>
              <w:t xml:space="preserve"> </w:t>
            </w:r>
            <w:r w:rsidRPr="003E1228">
              <w:rPr>
                <w:rFonts w:ascii="Times New Roman" w:hAnsi="Times New Roman"/>
                <w:b/>
                <w:bCs/>
                <w:sz w:val="28"/>
                <w:szCs w:val="28"/>
              </w:rPr>
              <w:t>стороны</w:t>
            </w:r>
            <w:r w:rsidR="00DB3D94">
              <w:rPr>
                <w:rFonts w:ascii="Times New Roman" w:hAnsi="Times New Roman"/>
                <w:b/>
                <w:bCs/>
                <w:sz w:val="28"/>
                <w:szCs w:val="28"/>
                <w:lang w:val="ru-RU"/>
              </w:rPr>
              <w:t xml:space="preserve"> </w:t>
            </w:r>
            <w:r w:rsidRPr="003E1228">
              <w:rPr>
                <w:rFonts w:ascii="Times New Roman" w:hAnsi="Times New Roman"/>
                <w:b/>
                <w:bCs/>
                <w:sz w:val="28"/>
                <w:szCs w:val="28"/>
              </w:rPr>
              <w:t>развития ВВТ</w:t>
            </w:r>
          </w:p>
        </w:tc>
        <w:tc>
          <w:tcPr>
            <w:tcW w:w="7140" w:type="dxa"/>
            <w:tcBorders>
              <w:top w:val="single" w:sz="2" w:space="0" w:color="000000"/>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rPr>
            </w:pPr>
          </w:p>
          <w:p w:rsidR="00920E9C" w:rsidRPr="003E1228" w:rsidRDefault="00920E9C" w:rsidP="00F0070E">
            <w:pPr>
              <w:pStyle w:val="a9"/>
              <w:jc w:val="both"/>
              <w:rPr>
                <w:rFonts w:ascii="Times New Roman" w:hAnsi="Times New Roman"/>
                <w:b/>
                <w:bCs/>
                <w:sz w:val="28"/>
                <w:szCs w:val="28"/>
              </w:rPr>
            </w:pPr>
            <w:r w:rsidRPr="003E1228">
              <w:rPr>
                <w:rFonts w:ascii="Times New Roman" w:hAnsi="Times New Roman"/>
                <w:b/>
                <w:bCs/>
                <w:sz w:val="28"/>
                <w:szCs w:val="28"/>
              </w:rPr>
              <w:t>Слабые</w:t>
            </w:r>
            <w:r w:rsidR="00DB3D94">
              <w:rPr>
                <w:rFonts w:ascii="Times New Roman" w:hAnsi="Times New Roman"/>
                <w:b/>
                <w:bCs/>
                <w:sz w:val="28"/>
                <w:szCs w:val="28"/>
                <w:lang w:val="ru-RU"/>
              </w:rPr>
              <w:t xml:space="preserve"> </w:t>
            </w:r>
            <w:r w:rsidRPr="003E1228">
              <w:rPr>
                <w:rFonts w:ascii="Times New Roman" w:hAnsi="Times New Roman"/>
                <w:b/>
                <w:bCs/>
                <w:sz w:val="28"/>
                <w:szCs w:val="28"/>
              </w:rPr>
              <w:t>стороны</w:t>
            </w:r>
            <w:r w:rsidR="00DB3D94">
              <w:rPr>
                <w:rFonts w:ascii="Times New Roman" w:hAnsi="Times New Roman"/>
                <w:b/>
                <w:bCs/>
                <w:sz w:val="28"/>
                <w:szCs w:val="28"/>
                <w:lang w:val="ru-RU"/>
              </w:rPr>
              <w:t xml:space="preserve"> </w:t>
            </w:r>
            <w:r w:rsidRPr="003E1228">
              <w:rPr>
                <w:rFonts w:ascii="Times New Roman" w:hAnsi="Times New Roman"/>
                <w:b/>
                <w:bCs/>
                <w:sz w:val="28"/>
                <w:szCs w:val="28"/>
              </w:rPr>
              <w:t>развития ВВТ</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достаточного количества традиционных ресурсов для развития нескольких видов туризма: культурно-познавательного, круизного, рекреационно-лечебного, экологического, приключенческого, религиозного, рыбалки и других видов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-высокая (не конкурентно способная) цена тур продукта;</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низкое качество тур п</w:t>
            </w:r>
            <w:r>
              <w:rPr>
                <w:rFonts w:ascii="Times New Roman" w:hAnsi="Times New Roman"/>
                <w:sz w:val="28"/>
                <w:szCs w:val="28"/>
                <w:lang w:val="ru-RU"/>
              </w:rPr>
              <w:t>родукта, отсутствие комфортабел</w:t>
            </w:r>
            <w:r w:rsidRPr="003E1228">
              <w:rPr>
                <w:rFonts w:ascii="Times New Roman" w:hAnsi="Times New Roman"/>
                <w:sz w:val="28"/>
                <w:szCs w:val="28"/>
                <w:lang w:val="ru-RU"/>
              </w:rPr>
              <w:t>ьных средств размещения;</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туристского имиджа района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-выгодное географическое расположение;</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 близость областного центра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-неудовлетворительное состояние дорог;</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инфраструктуры туристского потока;</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комфортабельных автотранспортных средств для обслуживания постоянных въездных и внутренних туристских потоков</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инфраструктуры питания </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недостаточный уровень сервиса на предприятиях общественного питания, малая вместимость.</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-относительно стабильная политическая и социально-экономическая ситуация в Ковернинском муниципальном районе</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отсутствие рекламных акций и маркетинговых мероприятий по продвижению Ковернинского тур продукта на рынке тур услуг</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-заинтересованность местного населения в предпринимательстве и в сфере ВВТ</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-недостаток стимулирующих условий для развития предпринимательства в сфере ВВТ;</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-низкий уровень квалификации кадров или  их отсутствие в сфере ВВТ на местном уровне</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лечебно-рекреационного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лечебно-рекреационного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lastRenderedPageBreak/>
              <w:t>- наличие природных ресурсов для развития санаторно-курортного комплекса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-отсутствие материальной базы;</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инвестирование в основной капитал и обновление оборудования увеличивает стоимость турпродукта, понижая его конкурентоспособность</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культурно-познавательного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культурно-познавательного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xml:space="preserve">-наличие религиозного туризма: 2 монастыря и большое количество церквей </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музейно-выставочный центр «Отчина» - способный создать у туристов первичный положительный имидж  района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инфраструктуры, подъездных путей, стоянок, смотровых площадок, системы обеспечения безопасности</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этнографического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Слабые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этнографического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-празднование Престольных  праздников: Св. Петра и Павла в с.Хохлома ;</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-фольклорный праздник «Камешки» в д.Семино</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недостаточный маркетинг народных художественных промыслов и слабая ориентированность на сувенирную продукцию;</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недостаток информации о потенциальных туристских ресурсах района и возможностях местного населения</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 отсутствие программы микро кредитования для жителей сельской местности, желающих начать предпринимательскую деятельность в сфере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b/>
                <w:bCs/>
                <w:sz w:val="28"/>
                <w:szCs w:val="28"/>
                <w:lang w:val="ru-RU"/>
              </w:rPr>
            </w:pPr>
            <w:r w:rsidRPr="003E1228">
              <w:rPr>
                <w:rFonts w:ascii="Times New Roman" w:hAnsi="Times New Roman"/>
                <w:b/>
                <w:bCs/>
                <w:sz w:val="28"/>
                <w:szCs w:val="28"/>
                <w:lang w:val="ru-RU"/>
              </w:rPr>
              <w:t xml:space="preserve">        Сильные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экологического и сельского туризма</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snapToGrid w:val="0"/>
              <w:jc w:val="both"/>
              <w:rPr>
                <w:rFonts w:ascii="Times New Roman" w:hAnsi="Times New Roman"/>
                <w:b/>
                <w:bCs/>
                <w:sz w:val="28"/>
                <w:szCs w:val="28"/>
              </w:rPr>
            </w:pPr>
            <w:r w:rsidRPr="003E1228">
              <w:rPr>
                <w:rFonts w:ascii="Times New Roman" w:hAnsi="Times New Roman"/>
                <w:b/>
                <w:bCs/>
                <w:sz w:val="28"/>
                <w:szCs w:val="28"/>
              </w:rPr>
              <w:t xml:space="preserve">         Слабые стороны развития </w:t>
            </w:r>
          </w:p>
          <w:p w:rsidR="00920E9C" w:rsidRPr="003E1228" w:rsidRDefault="00920E9C" w:rsidP="00F0070E">
            <w:pPr>
              <w:pStyle w:val="a9"/>
              <w:jc w:val="both"/>
              <w:rPr>
                <w:rFonts w:ascii="Times New Roman" w:hAnsi="Times New Roman"/>
                <w:b/>
                <w:bCs/>
                <w:sz w:val="28"/>
                <w:szCs w:val="28"/>
                <w:lang w:val="ru-RU"/>
              </w:rPr>
            </w:pPr>
            <w:r w:rsidRPr="003E1228">
              <w:rPr>
                <w:rFonts w:ascii="Times New Roman" w:hAnsi="Times New Roman"/>
                <w:b/>
                <w:bCs/>
                <w:sz w:val="28"/>
                <w:szCs w:val="28"/>
                <w:lang w:val="ru-RU"/>
              </w:rPr>
              <w:t xml:space="preserve">    экологического и сельского туризма</w:t>
            </w:r>
          </w:p>
        </w:tc>
      </w:tr>
      <w:tr w:rsidR="00920E9C" w:rsidRPr="003E1228" w:rsidTr="00F0070E">
        <w:tc>
          <w:tcPr>
            <w:tcW w:w="7655" w:type="dxa"/>
            <w:tcBorders>
              <w:left w:val="single" w:sz="2" w:space="0" w:color="000000"/>
              <w:bottom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-наличие уникальных природных ресурсов;</w:t>
            </w:r>
          </w:p>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 наличие объектов эко туризма – 8 памятников природы,</w:t>
            </w:r>
            <w:r>
              <w:rPr>
                <w:rFonts w:ascii="Times New Roman" w:hAnsi="Times New Roman"/>
                <w:sz w:val="28"/>
                <w:szCs w:val="28"/>
                <w:lang w:val="ru-RU"/>
              </w:rPr>
              <w:t xml:space="preserve"> 22</w:t>
            </w:r>
            <w:r w:rsidRPr="003E1228">
              <w:rPr>
                <w:rFonts w:ascii="Times New Roman" w:hAnsi="Times New Roman"/>
                <w:sz w:val="28"/>
                <w:szCs w:val="28"/>
                <w:lang w:val="ru-RU"/>
              </w:rPr>
              <w:t xml:space="preserve"> реки</w:t>
            </w:r>
            <w:r>
              <w:rPr>
                <w:rFonts w:ascii="Times New Roman" w:hAnsi="Times New Roman"/>
                <w:sz w:val="28"/>
                <w:szCs w:val="28"/>
                <w:lang w:val="ru-RU"/>
              </w:rPr>
              <w:t>.</w:t>
            </w:r>
          </w:p>
        </w:tc>
        <w:tc>
          <w:tcPr>
            <w:tcW w:w="7140" w:type="dxa"/>
            <w:tcBorders>
              <w:left w:val="single" w:sz="2" w:space="0" w:color="000000"/>
              <w:bottom w:val="single" w:sz="2" w:space="0" w:color="000000"/>
              <w:right w:val="single" w:sz="2" w:space="0" w:color="000000"/>
            </w:tcBorders>
          </w:tcPr>
          <w:p w:rsidR="00920E9C" w:rsidRPr="003E1228" w:rsidRDefault="00920E9C" w:rsidP="00F0070E">
            <w:pPr>
              <w:pStyle w:val="a9"/>
              <w:snapToGrid w:val="0"/>
              <w:jc w:val="both"/>
              <w:rPr>
                <w:rFonts w:ascii="Times New Roman" w:hAnsi="Times New Roman"/>
                <w:sz w:val="28"/>
                <w:szCs w:val="28"/>
                <w:lang w:val="ru-RU"/>
              </w:rPr>
            </w:pPr>
            <w:r w:rsidRPr="003E1228">
              <w:rPr>
                <w:rFonts w:ascii="Times New Roman" w:hAnsi="Times New Roman"/>
                <w:sz w:val="28"/>
                <w:szCs w:val="28"/>
                <w:lang w:val="ru-RU"/>
              </w:rPr>
              <w:t>-полное отсутствие инфраструктуры, не оборудованы стоянки, тропы, смотровые площадки;</w:t>
            </w:r>
          </w:p>
          <w:p w:rsidR="00920E9C" w:rsidRPr="003E1228" w:rsidRDefault="00920E9C" w:rsidP="00F0070E">
            <w:pPr>
              <w:pStyle w:val="a9"/>
              <w:jc w:val="both"/>
              <w:rPr>
                <w:rFonts w:ascii="Times New Roman" w:hAnsi="Times New Roman"/>
                <w:sz w:val="28"/>
                <w:szCs w:val="28"/>
                <w:lang w:val="ru-RU"/>
              </w:rPr>
            </w:pPr>
            <w:r w:rsidRPr="003E1228">
              <w:rPr>
                <w:rFonts w:ascii="Times New Roman" w:hAnsi="Times New Roman"/>
                <w:sz w:val="28"/>
                <w:szCs w:val="28"/>
                <w:lang w:val="ru-RU"/>
              </w:rPr>
              <w:t>-отсутствие у сельского населения первоначальных инвестиций</w:t>
            </w:r>
          </w:p>
        </w:tc>
      </w:tr>
    </w:tbl>
    <w:p w:rsidR="00920E9C" w:rsidRPr="003E1228" w:rsidRDefault="00920E9C" w:rsidP="00920E9C">
      <w:pPr>
        <w:jc w:val="both"/>
        <w:rPr>
          <w:rFonts w:ascii="Times New Roman" w:hAnsi="Times New Roman"/>
          <w:sz w:val="28"/>
          <w:szCs w:val="28"/>
        </w:rPr>
        <w:sectPr w:rsidR="00920E9C" w:rsidRPr="003E1228" w:rsidSect="00F0070E">
          <w:pgSz w:w="16838" w:h="11906" w:orient="landscape"/>
          <w:pgMar w:top="1135" w:right="820" w:bottom="850" w:left="1276" w:header="708" w:footer="708" w:gutter="0"/>
          <w:cols w:space="708"/>
          <w:docGrid w:linePitch="360"/>
        </w:sectPr>
      </w:pPr>
    </w:p>
    <w:p w:rsidR="00920E9C" w:rsidRPr="003E1228" w:rsidRDefault="00920E9C" w:rsidP="006E2364">
      <w:pPr>
        <w:spacing w:line="240" w:lineRule="auto"/>
        <w:ind w:firstLine="660"/>
        <w:jc w:val="center"/>
        <w:rPr>
          <w:rFonts w:ascii="Times New Roman" w:hAnsi="Times New Roman"/>
          <w:b/>
          <w:bCs/>
          <w:sz w:val="28"/>
          <w:szCs w:val="28"/>
        </w:rPr>
      </w:pPr>
      <w:r w:rsidRPr="003E1228">
        <w:rPr>
          <w:rFonts w:ascii="Times New Roman" w:hAnsi="Times New Roman"/>
          <w:b/>
          <w:bCs/>
          <w:sz w:val="28"/>
          <w:szCs w:val="28"/>
        </w:rPr>
        <w:lastRenderedPageBreak/>
        <w:t>Анализ проблем, препятствующих развитию ВВТ</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Основными факторами, сдерживающими развитие внутреннего и въездного туризма в Ковернинском муниципальном районе, являются следующие:</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отсутствие  маркетинговой политики по продвижению ковернинского тур продукта на нижегородский и российские туристские рынки; отсутствие рекламно-информационных материалов и информации в СМИ о туристском потенциале района, недостаточно материалов для формирования туристского имиджа Ковернинского муниципального района;</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 </w:t>
      </w:r>
      <w:r w:rsidR="00DB3D94">
        <w:rPr>
          <w:rFonts w:ascii="Times New Roman" w:hAnsi="Times New Roman"/>
          <w:sz w:val="28"/>
          <w:szCs w:val="28"/>
        </w:rPr>
        <w:t xml:space="preserve"> </w:t>
      </w:r>
      <w:r w:rsidRPr="003E1228">
        <w:rPr>
          <w:rFonts w:ascii="Times New Roman" w:hAnsi="Times New Roman"/>
          <w:sz w:val="28"/>
          <w:szCs w:val="28"/>
        </w:rPr>
        <w:t>низкая конкурентно способность тур продукта по цене и качеству;</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 </w:t>
      </w:r>
      <w:r>
        <w:rPr>
          <w:rFonts w:ascii="Times New Roman" w:hAnsi="Times New Roman"/>
          <w:sz w:val="28"/>
          <w:szCs w:val="28"/>
        </w:rPr>
        <w:t xml:space="preserve">отсутствие </w:t>
      </w:r>
      <w:r w:rsidRPr="003E1228">
        <w:rPr>
          <w:rFonts w:ascii="Times New Roman" w:hAnsi="Times New Roman"/>
          <w:sz w:val="28"/>
          <w:szCs w:val="28"/>
        </w:rPr>
        <w:t xml:space="preserve"> средств размещения туристского класса с современным уровнем комфорта;</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неразвитая туристская инфраструктура: недостаток комфортабельного транспорта, неудовлетворительное состояние дорог, недостаточное количество предприятий общественного питания</w:t>
      </w:r>
      <w:r>
        <w:rPr>
          <w:rFonts w:ascii="Times New Roman" w:hAnsi="Times New Roman"/>
          <w:sz w:val="28"/>
          <w:szCs w:val="28"/>
        </w:rPr>
        <w:t xml:space="preserve"> населения</w:t>
      </w:r>
      <w:r w:rsidRPr="003E1228">
        <w:rPr>
          <w:rFonts w:ascii="Times New Roman" w:hAnsi="Times New Roman"/>
          <w:sz w:val="28"/>
          <w:szCs w:val="28"/>
        </w:rPr>
        <w:t>, придорожного сервиса, средств развлечения на туристских маршрутах;</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неудовлетворительное состояние объектов историко-культурного и природного наследия;</w:t>
      </w:r>
    </w:p>
    <w:p w:rsidR="00920E9C" w:rsidRPr="003E1228" w:rsidRDefault="00DB3D94" w:rsidP="00920E9C">
      <w:pPr>
        <w:spacing w:line="240" w:lineRule="auto"/>
        <w:ind w:firstLine="660"/>
        <w:jc w:val="both"/>
        <w:rPr>
          <w:rFonts w:ascii="Times New Roman" w:hAnsi="Times New Roman"/>
          <w:sz w:val="28"/>
          <w:szCs w:val="28"/>
        </w:rPr>
      </w:pPr>
      <w:r>
        <w:rPr>
          <w:rFonts w:ascii="Times New Roman" w:hAnsi="Times New Roman"/>
          <w:sz w:val="28"/>
          <w:szCs w:val="28"/>
        </w:rPr>
        <w:t xml:space="preserve">- </w:t>
      </w:r>
      <w:r w:rsidR="00920E9C" w:rsidRPr="003E1228">
        <w:rPr>
          <w:rFonts w:ascii="Times New Roman" w:hAnsi="Times New Roman"/>
          <w:sz w:val="28"/>
          <w:szCs w:val="28"/>
        </w:rPr>
        <w:t>значительный моральный и физический износ существующей материальной базы;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недостаточный уровень развития сферы дополнительных транспортных  услуг, отсутствие гидов-экскурсоводов, гидов-проводников и др.</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ab/>
        <w:t>Развитие внутреннего и въездного туризма на территории  Ковернинского муниципального района требует системности и комплексности, поскольку сама отрасль “туризм” носит ярко выраженный межотраслевой характер, задействует самые разные секторы экономики, культуры, природного наследия и другие сферы. Для развития туристской инфраструктуры посредством четкого поэтапного планирования и аккумулирования разных источников финансирования на развитие туристской индустрии необходимо решение проблемы программным методом.</w:t>
      </w:r>
    </w:p>
    <w:p w:rsidR="00920E9C" w:rsidRPr="003E1228" w:rsidRDefault="00920E9C" w:rsidP="00BD7900">
      <w:pPr>
        <w:spacing w:line="240" w:lineRule="auto"/>
        <w:ind w:firstLine="660"/>
        <w:jc w:val="center"/>
        <w:rPr>
          <w:rFonts w:ascii="Times New Roman" w:hAnsi="Times New Roman"/>
          <w:b/>
          <w:bCs/>
          <w:sz w:val="28"/>
          <w:szCs w:val="28"/>
        </w:rPr>
      </w:pPr>
      <w:r w:rsidRPr="003E1228">
        <w:rPr>
          <w:rFonts w:ascii="Times New Roman" w:hAnsi="Times New Roman"/>
          <w:b/>
          <w:bCs/>
          <w:sz w:val="28"/>
          <w:szCs w:val="28"/>
        </w:rPr>
        <w:t>3.2.2. Цели и задачи Подпрограммы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 xml:space="preserve">Подпрограмма нацелена на  </w:t>
      </w:r>
      <w:r w:rsidR="00115312" w:rsidRPr="00CC0839">
        <w:rPr>
          <w:rFonts w:ascii="Times New Roman" w:hAnsi="Times New Roman"/>
          <w:sz w:val="28"/>
          <w:szCs w:val="28"/>
        </w:rPr>
        <w:t>формирование конкурентоспособной туристкой индустрии, способствующей социально-экономическому развитию Ковернинского района.</w:t>
      </w:r>
      <w:r w:rsidRPr="003E1228">
        <w:rPr>
          <w:rFonts w:ascii="Times New Roman" w:hAnsi="Times New Roman"/>
          <w:sz w:val="28"/>
          <w:szCs w:val="28"/>
        </w:rPr>
        <w:t xml:space="preserve"> </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Основными задачами Подпрограммы являются:</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t>-изучение потенциальных возможностей и путей развития туристического комплекса в районе, отдельных видов рекреации и туризма;</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lastRenderedPageBreak/>
        <w:t>-создание условий для развития разнообразных видов туризма;</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t>-стимулирование развития материальной базы путем привлечения инвестиций для строительства новых  туристических объектов;</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t>-развитие инфраструктуры туризма Ковернинского района;</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t>-создание условий для развития предпринимательства в сфере туризма в Ковернинском районе;</w:t>
      </w:r>
    </w:p>
    <w:p w:rsidR="00115312" w:rsidRPr="00CC0839" w:rsidRDefault="00115312" w:rsidP="00115312">
      <w:pPr>
        <w:spacing w:after="0"/>
        <w:ind w:firstLine="567"/>
        <w:rPr>
          <w:rFonts w:ascii="Times New Roman" w:hAnsi="Times New Roman"/>
          <w:sz w:val="28"/>
          <w:szCs w:val="28"/>
        </w:rPr>
      </w:pPr>
      <w:r w:rsidRPr="00CC0839">
        <w:rPr>
          <w:rFonts w:ascii="Times New Roman" w:hAnsi="Times New Roman"/>
          <w:sz w:val="28"/>
          <w:szCs w:val="28"/>
        </w:rPr>
        <w:t>-формирование современной системы подготовки, переподготовки и повышения квалификации туристических кадров;</w:t>
      </w:r>
    </w:p>
    <w:p w:rsidR="00115312" w:rsidRPr="003E1228" w:rsidRDefault="00115312" w:rsidP="00115312">
      <w:pPr>
        <w:spacing w:line="240" w:lineRule="auto"/>
        <w:ind w:firstLine="567"/>
        <w:jc w:val="both"/>
        <w:rPr>
          <w:rFonts w:ascii="Times New Roman" w:hAnsi="Times New Roman"/>
          <w:sz w:val="28"/>
          <w:szCs w:val="28"/>
        </w:rPr>
      </w:pPr>
      <w:r w:rsidRPr="00CC0839">
        <w:rPr>
          <w:rFonts w:ascii="Times New Roman" w:hAnsi="Times New Roman"/>
          <w:sz w:val="28"/>
          <w:szCs w:val="28"/>
        </w:rPr>
        <w:t>-проведение рекламно-информационной деятельности для формирования положительного туристического имиджа Ковернинского района.</w:t>
      </w:r>
    </w:p>
    <w:p w:rsidR="00920E9C" w:rsidRPr="003E1228" w:rsidRDefault="00920E9C" w:rsidP="00BD7900">
      <w:pPr>
        <w:spacing w:line="240" w:lineRule="auto"/>
        <w:ind w:firstLine="660"/>
        <w:jc w:val="center"/>
        <w:rPr>
          <w:rFonts w:ascii="Times New Roman" w:hAnsi="Times New Roman"/>
          <w:b/>
          <w:bCs/>
          <w:sz w:val="28"/>
          <w:szCs w:val="28"/>
        </w:rPr>
      </w:pPr>
      <w:r w:rsidRPr="003E1228">
        <w:rPr>
          <w:rFonts w:ascii="Times New Roman" w:hAnsi="Times New Roman"/>
          <w:b/>
          <w:bCs/>
          <w:sz w:val="28"/>
          <w:szCs w:val="28"/>
        </w:rPr>
        <w:t>3.2.3. Сроки и этапы реализации Подпрограммы</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Сроки реализации Подпрограммы – 201</w:t>
      </w:r>
      <w:r w:rsidR="005467AD">
        <w:rPr>
          <w:rFonts w:ascii="Times New Roman" w:hAnsi="Times New Roman"/>
          <w:sz w:val="28"/>
          <w:szCs w:val="28"/>
        </w:rPr>
        <w:t>8</w:t>
      </w:r>
      <w:r w:rsidRPr="003E1228">
        <w:rPr>
          <w:rFonts w:ascii="Times New Roman" w:hAnsi="Times New Roman"/>
          <w:sz w:val="28"/>
          <w:szCs w:val="28"/>
        </w:rPr>
        <w:t xml:space="preserve"> – 20</w:t>
      </w:r>
      <w:r w:rsidR="006E2364">
        <w:rPr>
          <w:rFonts w:ascii="Times New Roman" w:hAnsi="Times New Roman"/>
          <w:sz w:val="28"/>
          <w:szCs w:val="28"/>
        </w:rPr>
        <w:t>20</w:t>
      </w:r>
      <w:r w:rsidRPr="003E1228">
        <w:rPr>
          <w:rFonts w:ascii="Times New Roman" w:hAnsi="Times New Roman"/>
          <w:sz w:val="28"/>
          <w:szCs w:val="28"/>
        </w:rPr>
        <w:t>годы.</w:t>
      </w:r>
    </w:p>
    <w:p w:rsidR="00920E9C" w:rsidRPr="003E1228" w:rsidRDefault="00920E9C" w:rsidP="00920E9C">
      <w:pPr>
        <w:spacing w:line="240" w:lineRule="auto"/>
        <w:ind w:firstLine="660"/>
        <w:jc w:val="both"/>
        <w:rPr>
          <w:rFonts w:ascii="Times New Roman" w:hAnsi="Times New Roman"/>
          <w:sz w:val="28"/>
          <w:szCs w:val="28"/>
        </w:rPr>
      </w:pPr>
      <w:r w:rsidRPr="00D15D0B">
        <w:rPr>
          <w:rFonts w:ascii="Times New Roman" w:hAnsi="Times New Roman"/>
          <w:sz w:val="28"/>
          <w:szCs w:val="28"/>
        </w:rPr>
        <w:t>П</w:t>
      </w:r>
      <w:r w:rsidR="00D15D0B" w:rsidRPr="00D15D0B">
        <w:rPr>
          <w:rFonts w:ascii="Times New Roman" w:hAnsi="Times New Roman"/>
          <w:sz w:val="28"/>
          <w:szCs w:val="28"/>
        </w:rPr>
        <w:t>одп</w:t>
      </w:r>
      <w:r w:rsidRPr="00D15D0B">
        <w:rPr>
          <w:rFonts w:ascii="Times New Roman" w:hAnsi="Times New Roman"/>
          <w:sz w:val="28"/>
          <w:szCs w:val="28"/>
        </w:rPr>
        <w:t>рограмма</w:t>
      </w:r>
      <w:r w:rsidRPr="003E1228">
        <w:rPr>
          <w:rFonts w:ascii="Times New Roman" w:hAnsi="Times New Roman"/>
          <w:sz w:val="28"/>
          <w:szCs w:val="28"/>
        </w:rPr>
        <w:t xml:space="preserve"> реализуется в 1 этап.</w:t>
      </w:r>
    </w:p>
    <w:p w:rsidR="00920E9C" w:rsidRPr="003E1228" w:rsidRDefault="00920E9C" w:rsidP="00920E9C">
      <w:pPr>
        <w:spacing w:line="240" w:lineRule="auto"/>
        <w:ind w:firstLine="660"/>
        <w:jc w:val="both"/>
        <w:rPr>
          <w:rFonts w:ascii="Times New Roman" w:hAnsi="Times New Roman"/>
          <w:sz w:val="28"/>
          <w:szCs w:val="28"/>
        </w:rPr>
      </w:pPr>
      <w:r w:rsidRPr="003E1228">
        <w:rPr>
          <w:rFonts w:ascii="Times New Roman" w:hAnsi="Times New Roman"/>
          <w:sz w:val="28"/>
          <w:szCs w:val="28"/>
        </w:rPr>
        <w:t>В конечном итоге успешная реализация мероприятий Подпрограммы позволит сформировать положительный имидж Ковернинского муниципального района, что повлечет за собой улучшение ситуации на  рынке  внутреннего и въездного туризма в Ковернинском муниципальном районе.</w:t>
      </w:r>
    </w:p>
    <w:p w:rsidR="00920E9C" w:rsidRPr="003E1228" w:rsidRDefault="00920E9C" w:rsidP="00BD7900">
      <w:pPr>
        <w:autoSpaceDE w:val="0"/>
        <w:autoSpaceDN w:val="0"/>
        <w:adjustRightInd w:val="0"/>
        <w:spacing w:line="240" w:lineRule="auto"/>
        <w:ind w:firstLine="660"/>
        <w:jc w:val="center"/>
        <w:outlineLvl w:val="1"/>
        <w:rPr>
          <w:rFonts w:ascii="Times New Roman" w:hAnsi="Times New Roman"/>
          <w:b/>
          <w:bCs/>
          <w:sz w:val="28"/>
          <w:szCs w:val="28"/>
        </w:rPr>
      </w:pPr>
      <w:r w:rsidRPr="003E1228">
        <w:rPr>
          <w:rFonts w:ascii="Times New Roman" w:hAnsi="Times New Roman"/>
          <w:b/>
          <w:bCs/>
          <w:sz w:val="28"/>
          <w:szCs w:val="28"/>
        </w:rPr>
        <w:t xml:space="preserve">3.2.4. Ресурсное обеспечение </w:t>
      </w:r>
      <w:r w:rsidR="00115312">
        <w:rPr>
          <w:rFonts w:ascii="Times New Roman" w:hAnsi="Times New Roman"/>
          <w:b/>
          <w:bCs/>
          <w:sz w:val="28"/>
          <w:szCs w:val="28"/>
        </w:rPr>
        <w:t>Подп</w:t>
      </w:r>
      <w:r w:rsidRPr="003E1228">
        <w:rPr>
          <w:rFonts w:ascii="Times New Roman" w:hAnsi="Times New Roman"/>
          <w:b/>
          <w:bCs/>
          <w:sz w:val="28"/>
          <w:szCs w:val="28"/>
        </w:rPr>
        <w:t>рограммы</w:t>
      </w:r>
    </w:p>
    <w:p w:rsidR="00920E9C" w:rsidRPr="003E1228" w:rsidRDefault="00920E9C" w:rsidP="00920E9C">
      <w:pPr>
        <w:autoSpaceDE w:val="0"/>
        <w:autoSpaceDN w:val="0"/>
        <w:adjustRightInd w:val="0"/>
        <w:spacing w:line="240" w:lineRule="auto"/>
        <w:ind w:firstLine="660"/>
        <w:jc w:val="both"/>
        <w:outlineLvl w:val="1"/>
        <w:rPr>
          <w:rFonts w:ascii="Times New Roman" w:hAnsi="Times New Roman"/>
          <w:sz w:val="28"/>
          <w:szCs w:val="28"/>
        </w:rPr>
      </w:pPr>
      <w:r w:rsidRPr="003E1228">
        <w:rPr>
          <w:rFonts w:ascii="Times New Roman" w:hAnsi="Times New Roman"/>
          <w:b/>
          <w:bCs/>
          <w:sz w:val="28"/>
          <w:szCs w:val="28"/>
        </w:rPr>
        <w:tab/>
      </w:r>
      <w:r w:rsidRPr="003E1228">
        <w:rPr>
          <w:rFonts w:ascii="Times New Roman" w:hAnsi="Times New Roman"/>
          <w:sz w:val="28"/>
          <w:szCs w:val="28"/>
        </w:rPr>
        <w:t>Ресурсное обеспечение реализации Подпрограммы строится на принципах аккумулирования финансовых средств областного бюджета, консолидированного бюджета муниципального района, прочих источников.</w:t>
      </w:r>
    </w:p>
    <w:p w:rsidR="00920E9C" w:rsidRPr="003E1228" w:rsidRDefault="00920E9C" w:rsidP="00920E9C">
      <w:pPr>
        <w:autoSpaceDE w:val="0"/>
        <w:autoSpaceDN w:val="0"/>
        <w:adjustRightInd w:val="0"/>
        <w:spacing w:line="240" w:lineRule="auto"/>
        <w:ind w:firstLine="660"/>
        <w:jc w:val="both"/>
        <w:rPr>
          <w:rFonts w:ascii="Times New Roman" w:hAnsi="Times New Roman"/>
          <w:sz w:val="28"/>
          <w:szCs w:val="28"/>
        </w:rPr>
      </w:pPr>
      <w:r w:rsidRPr="00CD0F4D">
        <w:rPr>
          <w:rFonts w:ascii="Times New Roman" w:hAnsi="Times New Roman"/>
          <w:sz w:val="28"/>
          <w:szCs w:val="28"/>
        </w:rPr>
        <w:t>Предполагаемые объемы финансирования Подпрограммы за весь период реализации Программы –</w:t>
      </w:r>
      <w:r w:rsidR="005467AD" w:rsidRPr="00CD0F4D">
        <w:rPr>
          <w:rFonts w:ascii="Times New Roman" w:hAnsi="Times New Roman"/>
          <w:sz w:val="28"/>
          <w:szCs w:val="28"/>
        </w:rPr>
        <w:t>225</w:t>
      </w:r>
      <w:r w:rsidRPr="00CD0F4D">
        <w:rPr>
          <w:rFonts w:ascii="Times New Roman" w:hAnsi="Times New Roman"/>
          <w:sz w:val="28"/>
          <w:szCs w:val="28"/>
        </w:rPr>
        <w:t>,0тыс. рублей, в том числе:</w:t>
      </w:r>
      <w:r w:rsidRPr="003E1228">
        <w:rPr>
          <w:rFonts w:ascii="Times New Roman" w:hAnsi="Times New Roman"/>
          <w:sz w:val="28"/>
          <w:szCs w:val="28"/>
        </w:rPr>
        <w:t xml:space="preserve"> </w:t>
      </w:r>
    </w:p>
    <w:p w:rsidR="00920E9C" w:rsidRDefault="00920E9C" w:rsidP="00920E9C">
      <w:pPr>
        <w:autoSpaceDE w:val="0"/>
        <w:autoSpaceDN w:val="0"/>
        <w:adjustRightInd w:val="0"/>
        <w:spacing w:line="240" w:lineRule="auto"/>
        <w:ind w:firstLine="660"/>
        <w:jc w:val="both"/>
        <w:rPr>
          <w:rFonts w:ascii="Times New Roman" w:hAnsi="Times New Roman"/>
          <w:sz w:val="28"/>
          <w:szCs w:val="28"/>
        </w:rPr>
      </w:pPr>
      <w:r w:rsidRPr="003E1228">
        <w:rPr>
          <w:rFonts w:ascii="Times New Roman" w:hAnsi="Times New Roman"/>
          <w:sz w:val="28"/>
          <w:szCs w:val="28"/>
        </w:rPr>
        <w:t>-средства местного бюджета -</w:t>
      </w:r>
      <w:r w:rsidR="005467AD">
        <w:rPr>
          <w:rFonts w:ascii="Times New Roman" w:hAnsi="Times New Roman"/>
          <w:sz w:val="28"/>
          <w:szCs w:val="28"/>
        </w:rPr>
        <w:t>225,0</w:t>
      </w:r>
      <w:r w:rsidR="00023E66">
        <w:rPr>
          <w:rFonts w:ascii="Times New Roman" w:hAnsi="Times New Roman"/>
          <w:sz w:val="28"/>
          <w:szCs w:val="28"/>
        </w:rPr>
        <w:t>тыс.рублей;</w:t>
      </w:r>
    </w:p>
    <w:p w:rsidR="00023E66" w:rsidRPr="003E1228" w:rsidRDefault="00023E66" w:rsidP="00920E9C">
      <w:pPr>
        <w:autoSpaceDE w:val="0"/>
        <w:autoSpaceDN w:val="0"/>
        <w:adjustRightInd w:val="0"/>
        <w:spacing w:line="240" w:lineRule="auto"/>
        <w:ind w:firstLine="660"/>
        <w:jc w:val="both"/>
        <w:rPr>
          <w:rFonts w:ascii="Times New Roman" w:hAnsi="Times New Roman"/>
          <w:sz w:val="28"/>
          <w:szCs w:val="28"/>
        </w:rPr>
      </w:pPr>
      <w:r>
        <w:rPr>
          <w:rFonts w:ascii="Times New Roman" w:hAnsi="Times New Roman"/>
          <w:sz w:val="28"/>
          <w:szCs w:val="28"/>
        </w:rPr>
        <w:t>- прочие  источники –0 тыс.  рублей.</w:t>
      </w:r>
    </w:p>
    <w:p w:rsidR="00920E9C" w:rsidRPr="003E1228" w:rsidRDefault="00920E9C" w:rsidP="00164A5C">
      <w:pPr>
        <w:autoSpaceDE w:val="0"/>
        <w:autoSpaceDN w:val="0"/>
        <w:adjustRightInd w:val="0"/>
        <w:spacing w:line="240" w:lineRule="auto"/>
        <w:ind w:firstLine="660"/>
        <w:jc w:val="both"/>
        <w:rPr>
          <w:rFonts w:ascii="Times New Roman" w:hAnsi="Times New Roman"/>
          <w:sz w:val="28"/>
          <w:szCs w:val="28"/>
        </w:rPr>
        <w:sectPr w:rsidR="00920E9C" w:rsidRPr="003E1228" w:rsidSect="00F0070E">
          <w:pgSz w:w="11906" w:h="16838"/>
          <w:pgMar w:top="709" w:right="851" w:bottom="1276" w:left="1134" w:header="709" w:footer="709" w:gutter="0"/>
          <w:cols w:space="708"/>
          <w:docGrid w:linePitch="360"/>
        </w:sectPr>
      </w:pPr>
      <w:r w:rsidRPr="003E1228">
        <w:rPr>
          <w:rFonts w:ascii="Times New Roman" w:hAnsi="Times New Roman"/>
          <w:sz w:val="28"/>
          <w:szCs w:val="28"/>
        </w:rPr>
        <w:t>Объем финансирования П</w:t>
      </w:r>
      <w:r w:rsidR="00115312">
        <w:rPr>
          <w:rFonts w:ascii="Times New Roman" w:hAnsi="Times New Roman"/>
          <w:sz w:val="28"/>
          <w:szCs w:val="28"/>
        </w:rPr>
        <w:t>одп</w:t>
      </w:r>
      <w:r w:rsidRPr="003E1228">
        <w:rPr>
          <w:rFonts w:ascii="Times New Roman" w:hAnsi="Times New Roman"/>
          <w:sz w:val="28"/>
          <w:szCs w:val="28"/>
        </w:rPr>
        <w:t>рограммы за счет средств консолидированного  бюджета района  может ежегодно  корректироваться в соответствии с возможностями местного бюджета на</w:t>
      </w:r>
      <w:r w:rsidR="00F363BC">
        <w:rPr>
          <w:rFonts w:ascii="Times New Roman" w:hAnsi="Times New Roman"/>
          <w:sz w:val="28"/>
          <w:szCs w:val="28"/>
        </w:rPr>
        <w:t xml:space="preserve"> соответствующий год</w:t>
      </w:r>
    </w:p>
    <w:p w:rsidR="00920E9C" w:rsidRPr="003E1228" w:rsidRDefault="00920E9C" w:rsidP="00920E9C">
      <w:pPr>
        <w:autoSpaceDE w:val="0"/>
        <w:autoSpaceDN w:val="0"/>
        <w:adjustRightInd w:val="0"/>
        <w:jc w:val="right"/>
        <w:rPr>
          <w:rFonts w:ascii="Times New Roman" w:hAnsi="Times New Roman"/>
          <w:sz w:val="28"/>
          <w:szCs w:val="28"/>
        </w:rPr>
      </w:pPr>
      <w:r w:rsidRPr="003E1228">
        <w:rPr>
          <w:rFonts w:ascii="Times New Roman" w:hAnsi="Times New Roman"/>
          <w:sz w:val="28"/>
          <w:szCs w:val="28"/>
        </w:rPr>
        <w:lastRenderedPageBreak/>
        <w:t xml:space="preserve">                                        Таблица 3</w:t>
      </w:r>
    </w:p>
    <w:p w:rsidR="00920E9C" w:rsidRPr="003E1228" w:rsidRDefault="00920E9C" w:rsidP="00920E9C">
      <w:pPr>
        <w:autoSpaceDE w:val="0"/>
        <w:autoSpaceDN w:val="0"/>
        <w:adjustRightInd w:val="0"/>
        <w:jc w:val="center"/>
        <w:rPr>
          <w:rFonts w:ascii="Times New Roman" w:hAnsi="Times New Roman"/>
          <w:b/>
          <w:bCs/>
          <w:sz w:val="28"/>
          <w:szCs w:val="28"/>
        </w:rPr>
      </w:pPr>
      <w:r w:rsidRPr="003E1228">
        <w:rPr>
          <w:rFonts w:ascii="Times New Roman" w:hAnsi="Times New Roman"/>
          <w:b/>
          <w:bCs/>
          <w:sz w:val="28"/>
          <w:szCs w:val="28"/>
        </w:rPr>
        <w:t>Объемы и источники финансирования Подпрограммы</w:t>
      </w:r>
    </w:p>
    <w:tbl>
      <w:tblPr>
        <w:tblW w:w="4989" w:type="pct"/>
        <w:tblInd w:w="-214" w:type="dxa"/>
        <w:tblLayout w:type="fixed"/>
        <w:tblCellMar>
          <w:left w:w="70" w:type="dxa"/>
          <w:right w:w="70" w:type="dxa"/>
        </w:tblCellMar>
        <w:tblLook w:val="0000"/>
      </w:tblPr>
      <w:tblGrid>
        <w:gridCol w:w="3829"/>
        <w:gridCol w:w="1558"/>
        <w:gridCol w:w="866"/>
        <w:gridCol w:w="1038"/>
        <w:gridCol w:w="1042"/>
        <w:gridCol w:w="1391"/>
        <w:gridCol w:w="31"/>
      </w:tblGrid>
      <w:tr w:rsidR="006E2364" w:rsidRPr="006E2364" w:rsidTr="005467AD">
        <w:trPr>
          <w:cantSplit/>
          <w:trHeight w:val="240"/>
        </w:trPr>
        <w:tc>
          <w:tcPr>
            <w:tcW w:w="1962" w:type="pct"/>
            <w:vMerge w:val="restart"/>
            <w:tcBorders>
              <w:top w:val="single" w:sz="6" w:space="0" w:color="auto"/>
              <w:left w:val="single" w:sz="6" w:space="0" w:color="auto"/>
              <w:bottom w:val="nil"/>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Наименование государственных заказчиков</w:t>
            </w:r>
          </w:p>
        </w:tc>
        <w:tc>
          <w:tcPr>
            <w:tcW w:w="798" w:type="pct"/>
            <w:vMerge w:val="restart"/>
            <w:tcBorders>
              <w:top w:val="single" w:sz="6" w:space="0" w:color="auto"/>
              <w:left w:val="single" w:sz="6" w:space="0" w:color="auto"/>
              <w:bottom w:val="nil"/>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Источники   </w:t>
            </w:r>
            <w:r w:rsidRPr="006E2364">
              <w:rPr>
                <w:rFonts w:ascii="Times New Roman" w:hAnsi="Times New Roman" w:cs="Times New Roman"/>
                <w:b/>
                <w:bCs/>
                <w:sz w:val="24"/>
                <w:szCs w:val="24"/>
              </w:rPr>
              <w:br/>
              <w:t>финансирования</w:t>
            </w:r>
          </w:p>
        </w:tc>
        <w:tc>
          <w:tcPr>
            <w:tcW w:w="2239" w:type="pct"/>
            <w:gridSpan w:val="5"/>
            <w:tcBorders>
              <w:top w:val="single" w:sz="6" w:space="0" w:color="auto"/>
              <w:left w:val="single" w:sz="6" w:space="0" w:color="auto"/>
              <w:bottom w:val="single" w:sz="6" w:space="0" w:color="auto"/>
              <w:right w:val="single" w:sz="6" w:space="0" w:color="auto"/>
            </w:tcBorders>
          </w:tcPr>
          <w:p w:rsidR="006E2364" w:rsidRPr="006E2364" w:rsidRDefault="006E2364"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Годы</w:t>
            </w:r>
          </w:p>
        </w:tc>
      </w:tr>
      <w:tr w:rsidR="005467AD" w:rsidRPr="006E2364" w:rsidTr="005467AD">
        <w:trPr>
          <w:gridAfter w:val="1"/>
          <w:wAfter w:w="15" w:type="pct"/>
          <w:cantSplit/>
          <w:trHeight w:val="600"/>
        </w:trPr>
        <w:tc>
          <w:tcPr>
            <w:tcW w:w="1962" w:type="pct"/>
            <w:vMerge/>
            <w:tcBorders>
              <w:top w:val="nil"/>
              <w:left w:val="single" w:sz="6"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p>
        </w:tc>
        <w:tc>
          <w:tcPr>
            <w:tcW w:w="798" w:type="pct"/>
            <w:vMerge/>
            <w:tcBorders>
              <w:top w:val="nil"/>
              <w:left w:val="single" w:sz="6"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p>
        </w:tc>
        <w:tc>
          <w:tcPr>
            <w:tcW w:w="444" w:type="pct"/>
            <w:tcBorders>
              <w:top w:val="single" w:sz="6" w:space="0" w:color="auto"/>
              <w:left w:val="single" w:sz="6" w:space="0" w:color="auto"/>
              <w:bottom w:val="single" w:sz="6" w:space="0" w:color="auto"/>
              <w:right w:val="single" w:sz="4" w:space="0" w:color="auto"/>
            </w:tcBorders>
          </w:tcPr>
          <w:p w:rsidR="005467AD" w:rsidRDefault="005467AD" w:rsidP="00F0070E">
            <w:pPr>
              <w:pStyle w:val="ConsPlusCell"/>
              <w:jc w:val="center"/>
              <w:rPr>
                <w:rFonts w:ascii="Times New Roman" w:hAnsi="Times New Roman" w:cs="Times New Roman"/>
                <w:b/>
                <w:bCs/>
                <w:sz w:val="24"/>
                <w:szCs w:val="24"/>
              </w:rPr>
            </w:pPr>
          </w:p>
          <w:p w:rsidR="005467AD"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2018</w:t>
            </w:r>
          </w:p>
          <w:p w:rsidR="005467AD" w:rsidRPr="006E2364"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6E2364">
            <w:pPr>
              <w:pStyle w:val="ConsPlusCell"/>
              <w:ind w:hanging="147"/>
              <w:jc w:val="center"/>
              <w:rPr>
                <w:rFonts w:ascii="Times New Roman" w:hAnsi="Times New Roman" w:cs="Times New Roman"/>
                <w:b/>
                <w:bCs/>
                <w:sz w:val="24"/>
                <w:szCs w:val="24"/>
              </w:rPr>
            </w:pPr>
          </w:p>
          <w:p w:rsidR="005467AD" w:rsidRDefault="005467AD" w:rsidP="006E2364">
            <w:pPr>
              <w:pStyle w:val="ConsPlusCell"/>
              <w:ind w:hanging="147"/>
              <w:jc w:val="center"/>
              <w:rPr>
                <w:rFonts w:ascii="Times New Roman" w:hAnsi="Times New Roman" w:cs="Times New Roman"/>
                <w:b/>
                <w:bCs/>
                <w:sz w:val="24"/>
                <w:szCs w:val="24"/>
              </w:rPr>
            </w:pPr>
          </w:p>
          <w:p w:rsidR="005467AD" w:rsidRPr="006E2364" w:rsidRDefault="005467AD" w:rsidP="006E2364">
            <w:pPr>
              <w:pStyle w:val="ConsPlusCell"/>
              <w:ind w:hanging="147"/>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F0070E">
            <w:pPr>
              <w:pStyle w:val="ConsPlusCell"/>
              <w:jc w:val="center"/>
              <w:rPr>
                <w:rFonts w:ascii="Times New Roman" w:hAnsi="Times New Roman" w:cs="Times New Roman"/>
                <w:b/>
                <w:bCs/>
                <w:sz w:val="24"/>
                <w:szCs w:val="24"/>
              </w:rPr>
            </w:pPr>
          </w:p>
          <w:p w:rsidR="005467AD" w:rsidRDefault="005467AD" w:rsidP="00F0070E">
            <w:pPr>
              <w:pStyle w:val="ConsPlusCell"/>
              <w:jc w:val="center"/>
              <w:rPr>
                <w:rFonts w:ascii="Times New Roman" w:hAnsi="Times New Roman" w:cs="Times New Roman"/>
                <w:b/>
                <w:bCs/>
                <w:sz w:val="24"/>
                <w:szCs w:val="24"/>
              </w:rPr>
            </w:pPr>
          </w:p>
          <w:p w:rsidR="005467AD" w:rsidRPr="006E2364" w:rsidRDefault="005467AD" w:rsidP="00F0070E">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713" w:type="pct"/>
            <w:tcBorders>
              <w:top w:val="single" w:sz="6" w:space="0" w:color="auto"/>
              <w:left w:val="single" w:sz="4" w:space="0" w:color="auto"/>
              <w:bottom w:val="single" w:sz="6" w:space="0" w:color="auto"/>
              <w:right w:val="single" w:sz="6" w:space="0" w:color="auto"/>
            </w:tcBorders>
          </w:tcPr>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Всего за период  </w:t>
            </w: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 xml:space="preserve">реализации </w:t>
            </w:r>
          </w:p>
          <w:p w:rsidR="005467AD" w:rsidRPr="006E2364" w:rsidRDefault="005467AD" w:rsidP="00F0070E">
            <w:pPr>
              <w:pStyle w:val="ConsPlusCell"/>
              <w:jc w:val="center"/>
              <w:rPr>
                <w:rFonts w:ascii="Times New Roman" w:hAnsi="Times New Roman" w:cs="Times New Roman"/>
                <w:b/>
                <w:bCs/>
                <w:sz w:val="24"/>
                <w:szCs w:val="24"/>
              </w:rPr>
            </w:pPr>
            <w:r w:rsidRPr="006E2364">
              <w:rPr>
                <w:rFonts w:ascii="Times New Roman" w:hAnsi="Times New Roman" w:cs="Times New Roman"/>
                <w:b/>
                <w:bCs/>
                <w:sz w:val="24"/>
                <w:szCs w:val="24"/>
              </w:rPr>
              <w:t>Подпрограммы</w:t>
            </w:r>
          </w:p>
        </w:tc>
      </w:tr>
      <w:tr w:rsidR="005467AD" w:rsidRPr="006E2364" w:rsidTr="005467AD">
        <w:trPr>
          <w:gridAfter w:val="1"/>
          <w:wAfter w:w="15" w:type="pct"/>
          <w:cantSplit/>
          <w:trHeight w:val="835"/>
        </w:trPr>
        <w:tc>
          <w:tcPr>
            <w:tcW w:w="1962"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 xml:space="preserve">Итого по  Подпрограмме, тыс. руб.   </w:t>
            </w: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b/>
                <w:bCs/>
                <w:sz w:val="24"/>
                <w:szCs w:val="24"/>
              </w:rPr>
            </w:pPr>
            <w:r w:rsidRPr="006E2364">
              <w:rPr>
                <w:rFonts w:ascii="Times New Roman" w:hAnsi="Times New Roman" w:cs="Times New Roman"/>
                <w:b/>
                <w:bCs/>
                <w:sz w:val="24"/>
                <w:szCs w:val="24"/>
              </w:rPr>
              <w:t>Всего, в т.ч.:</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Default="005467AD" w:rsidP="006E2364">
            <w:pPr>
              <w:jc w:val="center"/>
              <w:rPr>
                <w:rFonts w:ascii="Times New Roman" w:hAnsi="Times New Roman"/>
                <w:b/>
                <w:bCs/>
                <w:sz w:val="24"/>
                <w:szCs w:val="24"/>
              </w:rPr>
            </w:pPr>
          </w:p>
          <w:p w:rsidR="005467AD" w:rsidRPr="006E2364" w:rsidRDefault="005467AD" w:rsidP="006E2364">
            <w:pPr>
              <w:jc w:val="center"/>
              <w:rPr>
                <w:rFonts w:ascii="Times New Roman" w:hAnsi="Times New Roman"/>
                <w:b/>
                <w:bCs/>
                <w:sz w:val="24"/>
                <w:szCs w:val="24"/>
              </w:rPr>
            </w:pPr>
            <w:r>
              <w:rPr>
                <w:rFonts w:ascii="Times New Roman" w:hAnsi="Times New Roman"/>
                <w:b/>
                <w:bCs/>
                <w:sz w:val="24"/>
                <w:szCs w:val="24"/>
              </w:rPr>
              <w:t>75</w:t>
            </w: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291195">
            <w:pPr>
              <w:jc w:val="center"/>
              <w:rPr>
                <w:rFonts w:ascii="Times New Roman" w:hAnsi="Times New Roman"/>
                <w:b/>
                <w:bCs/>
                <w:sz w:val="24"/>
                <w:szCs w:val="24"/>
              </w:rPr>
            </w:pPr>
          </w:p>
          <w:p w:rsidR="005467AD" w:rsidRDefault="005467AD" w:rsidP="00291195">
            <w:pPr>
              <w:jc w:val="center"/>
              <w:rPr>
                <w:rFonts w:ascii="Times New Roman" w:hAnsi="Times New Roman"/>
                <w:b/>
                <w:bCs/>
                <w:sz w:val="24"/>
                <w:szCs w:val="24"/>
              </w:rPr>
            </w:pPr>
            <w:r>
              <w:rPr>
                <w:rFonts w:ascii="Times New Roman" w:hAnsi="Times New Roman"/>
                <w:b/>
                <w:bCs/>
                <w:sz w:val="24"/>
                <w:szCs w:val="24"/>
              </w:rPr>
              <w:t>75</w:t>
            </w: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291195">
            <w:pPr>
              <w:jc w:val="center"/>
              <w:rPr>
                <w:rFonts w:ascii="Times New Roman" w:hAnsi="Times New Roman"/>
                <w:b/>
                <w:bCs/>
                <w:sz w:val="24"/>
                <w:szCs w:val="24"/>
              </w:rPr>
            </w:pPr>
          </w:p>
          <w:p w:rsidR="005467AD" w:rsidRDefault="005467AD" w:rsidP="00291195">
            <w:pPr>
              <w:jc w:val="center"/>
              <w:rPr>
                <w:rFonts w:ascii="Times New Roman" w:hAnsi="Times New Roman"/>
                <w:b/>
                <w:bCs/>
                <w:sz w:val="24"/>
                <w:szCs w:val="24"/>
              </w:rPr>
            </w:pPr>
            <w:r>
              <w:rPr>
                <w:rFonts w:ascii="Times New Roman" w:hAnsi="Times New Roman"/>
                <w:b/>
                <w:bCs/>
                <w:sz w:val="24"/>
                <w:szCs w:val="24"/>
              </w:rPr>
              <w:t>75</w:t>
            </w:r>
          </w:p>
        </w:tc>
        <w:tc>
          <w:tcPr>
            <w:tcW w:w="713" w:type="pct"/>
            <w:tcBorders>
              <w:top w:val="single" w:sz="6" w:space="0" w:color="auto"/>
              <w:left w:val="single" w:sz="4" w:space="0" w:color="auto"/>
              <w:bottom w:val="single" w:sz="6" w:space="0" w:color="auto"/>
              <w:right w:val="single" w:sz="6" w:space="0" w:color="auto"/>
            </w:tcBorders>
            <w:vAlign w:val="center"/>
          </w:tcPr>
          <w:p w:rsidR="005467AD" w:rsidRDefault="005467AD" w:rsidP="00F0070E">
            <w:pPr>
              <w:jc w:val="center"/>
              <w:rPr>
                <w:rFonts w:ascii="Times New Roman" w:hAnsi="Times New Roman"/>
                <w:b/>
                <w:bCs/>
                <w:sz w:val="24"/>
                <w:szCs w:val="24"/>
              </w:rPr>
            </w:pPr>
          </w:p>
          <w:p w:rsidR="005467AD" w:rsidRPr="006E2364" w:rsidRDefault="005467AD" w:rsidP="00F0070E">
            <w:pPr>
              <w:jc w:val="center"/>
              <w:rPr>
                <w:rFonts w:ascii="Times New Roman" w:hAnsi="Times New Roman"/>
                <w:b/>
                <w:bCs/>
                <w:sz w:val="24"/>
                <w:szCs w:val="24"/>
              </w:rPr>
            </w:pPr>
            <w:r>
              <w:rPr>
                <w:rFonts w:ascii="Times New Roman" w:hAnsi="Times New Roman"/>
                <w:b/>
                <w:bCs/>
                <w:sz w:val="24"/>
                <w:szCs w:val="24"/>
              </w:rPr>
              <w:t>225</w:t>
            </w:r>
          </w:p>
        </w:tc>
      </w:tr>
      <w:tr w:rsidR="005467AD" w:rsidRPr="006E2364" w:rsidTr="005467AD">
        <w:trPr>
          <w:gridAfter w:val="1"/>
          <w:wAfter w:w="15" w:type="pct"/>
          <w:cantSplit/>
          <w:trHeight w:val="480"/>
        </w:trPr>
        <w:tc>
          <w:tcPr>
            <w:tcW w:w="1962" w:type="pct"/>
            <w:vMerge w:val="restart"/>
            <w:tcBorders>
              <w:top w:val="single" w:sz="6" w:space="0" w:color="auto"/>
              <w:left w:val="single" w:sz="6" w:space="0" w:color="auto"/>
              <w:bottom w:val="single" w:sz="4" w:space="0" w:color="auto"/>
              <w:right w:val="single" w:sz="6" w:space="0" w:color="auto"/>
            </w:tcBorders>
          </w:tcPr>
          <w:p w:rsidR="005467AD" w:rsidRPr="006E2364" w:rsidRDefault="00274205" w:rsidP="00F0070E">
            <w:pPr>
              <w:pStyle w:val="ConsPlusCell"/>
              <w:rPr>
                <w:rFonts w:ascii="Times New Roman" w:hAnsi="Times New Roman" w:cs="Times New Roman"/>
                <w:sz w:val="24"/>
                <w:szCs w:val="24"/>
              </w:rPr>
            </w:pPr>
            <w:r>
              <w:rPr>
                <w:rFonts w:ascii="Times New Roman" w:hAnsi="Times New Roman" w:cs="Times New Roman"/>
                <w:sz w:val="24"/>
                <w:szCs w:val="24"/>
              </w:rPr>
              <w:t>Отдел экономики</w:t>
            </w:r>
            <w:r w:rsidR="005467AD" w:rsidRPr="006E2364">
              <w:rPr>
                <w:rFonts w:ascii="Times New Roman" w:hAnsi="Times New Roman" w:cs="Times New Roman"/>
                <w:sz w:val="24"/>
                <w:szCs w:val="24"/>
              </w:rPr>
              <w:t xml:space="preserve"> Администрации Ковернинского муниципального района Нижегородской области</w:t>
            </w: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Областной  бюджет</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p>
        </w:tc>
        <w:tc>
          <w:tcPr>
            <w:tcW w:w="532"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p>
        </w:tc>
        <w:tc>
          <w:tcPr>
            <w:tcW w:w="534"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p>
        </w:tc>
      </w:tr>
      <w:tr w:rsidR="005467AD" w:rsidRPr="006E2364" w:rsidTr="005467AD">
        <w:trPr>
          <w:gridAfter w:val="1"/>
          <w:wAfter w:w="15" w:type="pct"/>
          <w:cantSplit/>
          <w:trHeight w:val="480"/>
        </w:trPr>
        <w:tc>
          <w:tcPr>
            <w:tcW w:w="1962" w:type="pct"/>
            <w:vMerge/>
            <w:tcBorders>
              <w:top w:val="nil"/>
              <w:left w:val="single" w:sz="6" w:space="0" w:color="auto"/>
              <w:bottom w:val="single" w:sz="4"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Местный бюджет</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r w:rsidRPr="006E2364">
              <w:rPr>
                <w:rFonts w:ascii="Times New Roman" w:hAnsi="Times New Roman"/>
                <w:sz w:val="24"/>
                <w:szCs w:val="24"/>
              </w:rPr>
              <w:t>75</w:t>
            </w:r>
          </w:p>
        </w:tc>
        <w:tc>
          <w:tcPr>
            <w:tcW w:w="532"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75</w:t>
            </w:r>
          </w:p>
        </w:tc>
        <w:tc>
          <w:tcPr>
            <w:tcW w:w="534" w:type="pct"/>
            <w:tcBorders>
              <w:top w:val="single" w:sz="6" w:space="0" w:color="auto"/>
              <w:left w:val="single" w:sz="4" w:space="0" w:color="auto"/>
              <w:bottom w:val="single" w:sz="6" w:space="0" w:color="auto"/>
              <w:right w:val="single" w:sz="4" w:space="0" w:color="auto"/>
            </w:tcBorders>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75</w:t>
            </w: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225</w:t>
            </w:r>
          </w:p>
        </w:tc>
      </w:tr>
      <w:tr w:rsidR="005467AD" w:rsidRPr="006E2364" w:rsidTr="005467AD">
        <w:trPr>
          <w:gridAfter w:val="1"/>
          <w:wAfter w:w="15" w:type="pct"/>
          <w:cantSplit/>
          <w:trHeight w:val="480"/>
        </w:trPr>
        <w:tc>
          <w:tcPr>
            <w:tcW w:w="1962" w:type="pct"/>
            <w:vMerge/>
            <w:tcBorders>
              <w:top w:val="nil"/>
              <w:left w:val="single" w:sz="6" w:space="0" w:color="auto"/>
              <w:bottom w:val="single" w:sz="4"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5467AD" w:rsidRPr="006E2364" w:rsidRDefault="005467AD" w:rsidP="00F0070E">
            <w:pPr>
              <w:pStyle w:val="ConsPlusCell"/>
              <w:rPr>
                <w:rFonts w:ascii="Times New Roman" w:hAnsi="Times New Roman" w:cs="Times New Roman"/>
                <w:sz w:val="24"/>
                <w:szCs w:val="24"/>
              </w:rPr>
            </w:pPr>
            <w:r w:rsidRPr="006E2364">
              <w:rPr>
                <w:rFonts w:ascii="Times New Roman" w:hAnsi="Times New Roman" w:cs="Times New Roman"/>
                <w:sz w:val="24"/>
                <w:szCs w:val="24"/>
              </w:rPr>
              <w:t>Прочие источники</w:t>
            </w:r>
          </w:p>
        </w:tc>
        <w:tc>
          <w:tcPr>
            <w:tcW w:w="444" w:type="pct"/>
            <w:tcBorders>
              <w:top w:val="single" w:sz="6" w:space="0" w:color="auto"/>
              <w:left w:val="single" w:sz="6" w:space="0" w:color="auto"/>
              <w:bottom w:val="single" w:sz="6" w:space="0" w:color="auto"/>
              <w:right w:val="single" w:sz="4"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w:t>
            </w:r>
          </w:p>
        </w:tc>
        <w:tc>
          <w:tcPr>
            <w:tcW w:w="532" w:type="pct"/>
            <w:tcBorders>
              <w:top w:val="single" w:sz="6" w:space="0" w:color="auto"/>
              <w:left w:val="single" w:sz="4" w:space="0" w:color="auto"/>
              <w:bottom w:val="single" w:sz="6" w:space="0" w:color="auto"/>
              <w:right w:val="single" w:sz="4" w:space="0" w:color="auto"/>
            </w:tcBorders>
          </w:tcPr>
          <w:p w:rsidR="005467AD" w:rsidRDefault="005467AD" w:rsidP="00F0070E">
            <w:pPr>
              <w:jc w:val="center"/>
              <w:rPr>
                <w:rFonts w:ascii="Times New Roman" w:hAnsi="Times New Roman"/>
                <w:sz w:val="24"/>
                <w:szCs w:val="24"/>
              </w:rPr>
            </w:pPr>
          </w:p>
        </w:tc>
        <w:tc>
          <w:tcPr>
            <w:tcW w:w="534" w:type="pct"/>
            <w:tcBorders>
              <w:top w:val="single" w:sz="6" w:space="0" w:color="auto"/>
              <w:left w:val="single" w:sz="4" w:space="0" w:color="auto"/>
              <w:bottom w:val="single" w:sz="6" w:space="0" w:color="auto"/>
              <w:right w:val="single" w:sz="4" w:space="0" w:color="auto"/>
            </w:tcBorders>
          </w:tcPr>
          <w:p w:rsidR="005467AD" w:rsidRDefault="005467AD" w:rsidP="00F0070E">
            <w:pPr>
              <w:jc w:val="center"/>
              <w:rPr>
                <w:rFonts w:ascii="Times New Roman" w:hAnsi="Times New Roman"/>
                <w:sz w:val="24"/>
                <w:szCs w:val="24"/>
              </w:rPr>
            </w:pPr>
          </w:p>
        </w:tc>
        <w:tc>
          <w:tcPr>
            <w:tcW w:w="713" w:type="pct"/>
            <w:tcBorders>
              <w:top w:val="single" w:sz="6" w:space="0" w:color="auto"/>
              <w:left w:val="single" w:sz="4" w:space="0" w:color="auto"/>
              <w:bottom w:val="single" w:sz="6" w:space="0" w:color="auto"/>
              <w:right w:val="single" w:sz="6" w:space="0" w:color="auto"/>
            </w:tcBorders>
            <w:vAlign w:val="center"/>
          </w:tcPr>
          <w:p w:rsidR="005467AD" w:rsidRPr="006E2364" w:rsidRDefault="005467AD" w:rsidP="00F0070E">
            <w:pPr>
              <w:jc w:val="center"/>
              <w:rPr>
                <w:rFonts w:ascii="Times New Roman" w:hAnsi="Times New Roman"/>
                <w:sz w:val="24"/>
                <w:szCs w:val="24"/>
              </w:rPr>
            </w:pPr>
            <w:r>
              <w:rPr>
                <w:rFonts w:ascii="Times New Roman" w:hAnsi="Times New Roman"/>
                <w:sz w:val="24"/>
                <w:szCs w:val="24"/>
              </w:rPr>
              <w:t>-</w:t>
            </w:r>
          </w:p>
        </w:tc>
      </w:tr>
    </w:tbl>
    <w:p w:rsidR="00920E9C" w:rsidRPr="003E1228" w:rsidRDefault="00920E9C" w:rsidP="00920E9C">
      <w:pPr>
        <w:autoSpaceDE w:val="0"/>
        <w:autoSpaceDN w:val="0"/>
        <w:adjustRightInd w:val="0"/>
        <w:jc w:val="both"/>
        <w:rPr>
          <w:rFonts w:ascii="Times New Roman" w:hAnsi="Times New Roman"/>
          <w:sz w:val="28"/>
          <w:szCs w:val="28"/>
        </w:rPr>
      </w:pPr>
    </w:p>
    <w:p w:rsidR="00920E9C" w:rsidRPr="003E1228" w:rsidRDefault="00920E9C" w:rsidP="00BD7900">
      <w:pPr>
        <w:autoSpaceDE w:val="0"/>
        <w:autoSpaceDN w:val="0"/>
        <w:adjustRightInd w:val="0"/>
        <w:ind w:firstLine="720"/>
        <w:jc w:val="center"/>
        <w:outlineLvl w:val="1"/>
        <w:rPr>
          <w:rFonts w:ascii="Times New Roman" w:hAnsi="Times New Roman"/>
          <w:b/>
          <w:bCs/>
          <w:sz w:val="28"/>
          <w:szCs w:val="28"/>
        </w:rPr>
      </w:pPr>
      <w:r w:rsidRPr="003E1228">
        <w:rPr>
          <w:rFonts w:ascii="Times New Roman" w:hAnsi="Times New Roman"/>
          <w:b/>
          <w:bCs/>
          <w:sz w:val="28"/>
          <w:szCs w:val="28"/>
        </w:rPr>
        <w:t>3.2.5. Индикаторы достижения целей Подпрограммы</w:t>
      </w:r>
    </w:p>
    <w:p w:rsidR="00920E9C" w:rsidRDefault="00920E9C" w:rsidP="00274205">
      <w:pPr>
        <w:autoSpaceDE w:val="0"/>
        <w:autoSpaceDN w:val="0"/>
        <w:adjustRightInd w:val="0"/>
        <w:ind w:firstLine="720"/>
        <w:jc w:val="both"/>
        <w:rPr>
          <w:rFonts w:ascii="Times New Roman" w:hAnsi="Times New Roman"/>
          <w:sz w:val="28"/>
          <w:szCs w:val="28"/>
        </w:rPr>
      </w:pPr>
      <w:r w:rsidRPr="003E1228">
        <w:rPr>
          <w:rFonts w:ascii="Times New Roman" w:hAnsi="Times New Roman"/>
          <w:sz w:val="28"/>
          <w:szCs w:val="28"/>
        </w:rPr>
        <w:t>Индикаторы достижения цели Подпрограммы, в том числе промежуточные значения индикаторов цели, представ</w:t>
      </w:r>
      <w:r w:rsidR="00164A5C">
        <w:rPr>
          <w:rFonts w:ascii="Times New Roman" w:hAnsi="Times New Roman"/>
          <w:sz w:val="28"/>
          <w:szCs w:val="28"/>
        </w:rPr>
        <w:t>лены в таблице 2 подраздела 2.5.</w:t>
      </w: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Default="00164A5C" w:rsidP="00274205">
      <w:pPr>
        <w:autoSpaceDE w:val="0"/>
        <w:autoSpaceDN w:val="0"/>
        <w:adjustRightInd w:val="0"/>
        <w:ind w:firstLine="720"/>
        <w:jc w:val="both"/>
        <w:rPr>
          <w:rFonts w:ascii="Times New Roman" w:hAnsi="Times New Roman"/>
          <w:sz w:val="28"/>
          <w:szCs w:val="28"/>
        </w:rPr>
      </w:pPr>
    </w:p>
    <w:p w:rsidR="00164A5C" w:rsidRPr="003E1228" w:rsidRDefault="00164A5C" w:rsidP="00274205">
      <w:pPr>
        <w:autoSpaceDE w:val="0"/>
        <w:autoSpaceDN w:val="0"/>
        <w:adjustRightInd w:val="0"/>
        <w:ind w:firstLine="720"/>
        <w:jc w:val="both"/>
        <w:rPr>
          <w:rFonts w:ascii="Times New Roman" w:hAnsi="Times New Roman"/>
          <w:sz w:val="28"/>
          <w:szCs w:val="28"/>
        </w:rPr>
      </w:pPr>
    </w:p>
    <w:p w:rsidR="00920E9C" w:rsidRPr="002A0CBF" w:rsidRDefault="00920E9C" w:rsidP="00D15D0B">
      <w:pPr>
        <w:autoSpaceDE w:val="0"/>
        <w:autoSpaceDN w:val="0"/>
        <w:adjustRightInd w:val="0"/>
        <w:ind w:firstLine="720"/>
        <w:jc w:val="center"/>
        <w:outlineLvl w:val="1"/>
        <w:rPr>
          <w:rFonts w:ascii="Times New Roman" w:hAnsi="Times New Roman"/>
          <w:b/>
          <w:bCs/>
          <w:sz w:val="28"/>
          <w:szCs w:val="28"/>
        </w:rPr>
      </w:pPr>
      <w:r w:rsidRPr="001B6BE6">
        <w:rPr>
          <w:rFonts w:ascii="Times New Roman" w:hAnsi="Times New Roman"/>
          <w:b/>
          <w:bCs/>
          <w:sz w:val="28"/>
          <w:szCs w:val="28"/>
        </w:rPr>
        <w:lastRenderedPageBreak/>
        <w:t xml:space="preserve">3.2.6. Показатели непосредственных результатов реализации </w:t>
      </w:r>
      <w:r w:rsidRPr="00D15D0B">
        <w:rPr>
          <w:rFonts w:ascii="Times New Roman" w:hAnsi="Times New Roman"/>
          <w:b/>
          <w:bCs/>
          <w:sz w:val="28"/>
          <w:szCs w:val="28"/>
        </w:rPr>
        <w:t>Подпрограмм</w:t>
      </w:r>
      <w:r w:rsidR="00CD0F4D" w:rsidRPr="00D15D0B">
        <w:rPr>
          <w:rFonts w:ascii="Times New Roman" w:hAnsi="Times New Roman"/>
          <w:b/>
          <w:bCs/>
          <w:sz w:val="28"/>
          <w:szCs w:val="28"/>
        </w:rPr>
        <w:t>ы</w:t>
      </w:r>
    </w:p>
    <w:p w:rsidR="00920E9C" w:rsidRPr="003E1228" w:rsidRDefault="00920E9C" w:rsidP="00920E9C">
      <w:pPr>
        <w:autoSpaceDE w:val="0"/>
        <w:autoSpaceDN w:val="0"/>
        <w:adjustRightInd w:val="0"/>
        <w:jc w:val="right"/>
        <w:outlineLvl w:val="2"/>
        <w:rPr>
          <w:rFonts w:ascii="Times New Roman" w:hAnsi="Times New Roman"/>
          <w:sz w:val="28"/>
          <w:szCs w:val="28"/>
        </w:rPr>
      </w:pPr>
      <w:r w:rsidRPr="003E1228">
        <w:rPr>
          <w:rFonts w:ascii="Times New Roman" w:hAnsi="Times New Roman"/>
          <w:sz w:val="28"/>
          <w:szCs w:val="28"/>
        </w:rPr>
        <w:t>Таблица 4</w:t>
      </w:r>
    </w:p>
    <w:p w:rsidR="00920E9C" w:rsidRPr="003E1228" w:rsidRDefault="00920E9C" w:rsidP="00920E9C">
      <w:pPr>
        <w:autoSpaceDE w:val="0"/>
        <w:autoSpaceDN w:val="0"/>
        <w:adjustRightInd w:val="0"/>
        <w:jc w:val="center"/>
        <w:rPr>
          <w:rFonts w:ascii="Times New Roman" w:hAnsi="Times New Roman"/>
          <w:b/>
          <w:bCs/>
          <w:sz w:val="28"/>
          <w:szCs w:val="28"/>
        </w:rPr>
      </w:pPr>
      <w:r w:rsidRPr="003E1228">
        <w:rPr>
          <w:rFonts w:ascii="Times New Roman" w:hAnsi="Times New Roman"/>
          <w:b/>
          <w:bCs/>
          <w:sz w:val="28"/>
          <w:szCs w:val="28"/>
        </w:rPr>
        <w:t xml:space="preserve">Показатели непосредственных результатов </w:t>
      </w:r>
      <w:r w:rsidRPr="00D15D0B">
        <w:rPr>
          <w:rFonts w:ascii="Times New Roman" w:hAnsi="Times New Roman"/>
          <w:b/>
          <w:bCs/>
          <w:sz w:val="28"/>
          <w:szCs w:val="28"/>
        </w:rPr>
        <w:t>П</w:t>
      </w:r>
      <w:r w:rsidR="00D15D0B" w:rsidRPr="00D15D0B">
        <w:rPr>
          <w:rFonts w:ascii="Times New Roman" w:hAnsi="Times New Roman"/>
          <w:b/>
          <w:bCs/>
          <w:sz w:val="28"/>
          <w:szCs w:val="28"/>
        </w:rPr>
        <w:t>одп</w:t>
      </w:r>
      <w:r w:rsidRPr="00D15D0B">
        <w:rPr>
          <w:rFonts w:ascii="Times New Roman" w:hAnsi="Times New Roman"/>
          <w:b/>
          <w:bCs/>
          <w:sz w:val="28"/>
          <w:szCs w:val="28"/>
        </w:rPr>
        <w:t>рограммы</w:t>
      </w:r>
    </w:p>
    <w:tbl>
      <w:tblPr>
        <w:tblW w:w="9179" w:type="dxa"/>
        <w:tblInd w:w="2" w:type="dxa"/>
        <w:tblLook w:val="0000"/>
      </w:tblPr>
      <w:tblGrid>
        <w:gridCol w:w="500"/>
        <w:gridCol w:w="4690"/>
        <w:gridCol w:w="1295"/>
        <w:gridCol w:w="1276"/>
        <w:gridCol w:w="1418"/>
      </w:tblGrid>
      <w:tr w:rsidR="00274205" w:rsidRPr="001B6BE6"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w:t>
            </w:r>
          </w:p>
        </w:tc>
        <w:tc>
          <w:tcPr>
            <w:tcW w:w="4690"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Показатели</w:t>
            </w:r>
          </w:p>
        </w:tc>
        <w:tc>
          <w:tcPr>
            <w:tcW w:w="1295"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b/>
                <w:bCs/>
                <w:sz w:val="28"/>
                <w:szCs w:val="28"/>
              </w:rPr>
            </w:pPr>
            <w:r w:rsidRPr="001B6BE6">
              <w:rPr>
                <w:rFonts w:ascii="Times New Roman" w:hAnsi="Times New Roman"/>
                <w:b/>
                <w:bCs/>
                <w:sz w:val="28"/>
                <w:szCs w:val="28"/>
              </w:rPr>
              <w:t>2018</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b/>
                <w:bCs/>
                <w:sz w:val="28"/>
                <w:szCs w:val="28"/>
              </w:rPr>
            </w:pPr>
            <w:r w:rsidRPr="00CE52A4">
              <w:rPr>
                <w:rFonts w:ascii="Times New Roman" w:hAnsi="Times New Roman"/>
                <w:b/>
                <w:bCs/>
                <w:sz w:val="28"/>
                <w:szCs w:val="28"/>
              </w:rPr>
              <w:t>2019</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b/>
                <w:bCs/>
                <w:sz w:val="28"/>
                <w:szCs w:val="28"/>
              </w:rPr>
            </w:pPr>
            <w:r w:rsidRPr="00CE52A4">
              <w:rPr>
                <w:rFonts w:ascii="Times New Roman" w:hAnsi="Times New Roman"/>
                <w:b/>
                <w:bCs/>
                <w:sz w:val="28"/>
                <w:szCs w:val="28"/>
              </w:rPr>
              <w:t>2020</w:t>
            </w:r>
          </w:p>
        </w:tc>
      </w:tr>
      <w:tr w:rsidR="00274205" w:rsidRPr="003E1228"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1B6BE6" w:rsidRDefault="00274205" w:rsidP="00F0070E">
            <w:pPr>
              <w:jc w:val="center"/>
              <w:rPr>
                <w:rFonts w:ascii="Times New Roman" w:hAnsi="Times New Roman"/>
                <w:sz w:val="28"/>
                <w:szCs w:val="28"/>
              </w:rPr>
            </w:pPr>
            <w:r w:rsidRPr="001B6BE6">
              <w:rPr>
                <w:rFonts w:ascii="Times New Roman" w:hAnsi="Times New Roman"/>
                <w:sz w:val="28"/>
                <w:szCs w:val="28"/>
              </w:rPr>
              <w:t>1.</w:t>
            </w:r>
          </w:p>
        </w:tc>
        <w:tc>
          <w:tcPr>
            <w:tcW w:w="4690" w:type="dxa"/>
            <w:tcBorders>
              <w:top w:val="single" w:sz="4" w:space="0" w:color="auto"/>
              <w:left w:val="nil"/>
              <w:bottom w:val="single" w:sz="4" w:space="0" w:color="auto"/>
              <w:right w:val="single" w:sz="4" w:space="0" w:color="auto"/>
            </w:tcBorders>
          </w:tcPr>
          <w:p w:rsidR="00274205" w:rsidRPr="001B6BE6" w:rsidRDefault="00274205" w:rsidP="00F0070E">
            <w:pPr>
              <w:jc w:val="center"/>
              <w:rPr>
                <w:rFonts w:ascii="Times New Roman" w:hAnsi="Times New Roman"/>
                <w:sz w:val="28"/>
                <w:szCs w:val="28"/>
              </w:rPr>
            </w:pPr>
            <w:r w:rsidRPr="001B6BE6">
              <w:rPr>
                <w:rFonts w:ascii="Times New Roman" w:hAnsi="Times New Roman"/>
                <w:sz w:val="28"/>
                <w:szCs w:val="28"/>
              </w:rPr>
              <w:t>Тираж изданных рекламно-информационных материалов о тур потенциале района, экз.</w:t>
            </w:r>
          </w:p>
        </w:tc>
        <w:tc>
          <w:tcPr>
            <w:tcW w:w="1295"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1B6BE6">
              <w:rPr>
                <w:rFonts w:ascii="Times New Roman" w:hAnsi="Times New Roman"/>
                <w:sz w:val="28"/>
                <w:szCs w:val="28"/>
              </w:rPr>
              <w:t>500</w:t>
            </w:r>
          </w:p>
        </w:tc>
        <w:tc>
          <w:tcPr>
            <w:tcW w:w="1276"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500</w:t>
            </w:r>
          </w:p>
        </w:tc>
        <w:tc>
          <w:tcPr>
            <w:tcW w:w="1418" w:type="dxa"/>
            <w:tcBorders>
              <w:top w:val="single" w:sz="4" w:space="0" w:color="auto"/>
              <w:left w:val="nil"/>
              <w:bottom w:val="single" w:sz="4" w:space="0" w:color="auto"/>
              <w:right w:val="single" w:sz="4" w:space="0" w:color="auto"/>
            </w:tcBorders>
          </w:tcPr>
          <w:p w:rsidR="00274205" w:rsidRPr="00CE52A4" w:rsidRDefault="00274205" w:rsidP="00F0070E">
            <w:pPr>
              <w:jc w:val="center"/>
              <w:rPr>
                <w:rFonts w:ascii="Times New Roman" w:hAnsi="Times New Roman"/>
                <w:sz w:val="28"/>
                <w:szCs w:val="28"/>
              </w:rPr>
            </w:pPr>
            <w:r w:rsidRPr="00CE52A4">
              <w:rPr>
                <w:rFonts w:ascii="Times New Roman" w:hAnsi="Times New Roman"/>
                <w:sz w:val="28"/>
                <w:szCs w:val="28"/>
              </w:rPr>
              <w:t>500</w:t>
            </w:r>
          </w:p>
        </w:tc>
      </w:tr>
      <w:tr w:rsidR="00274205" w:rsidRPr="003E1228"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2.</w:t>
            </w:r>
          </w:p>
        </w:tc>
        <w:tc>
          <w:tcPr>
            <w:tcW w:w="4690" w:type="dxa"/>
            <w:tcBorders>
              <w:top w:val="single" w:sz="4" w:space="0" w:color="auto"/>
              <w:left w:val="nil"/>
              <w:bottom w:val="single" w:sz="4" w:space="0" w:color="auto"/>
              <w:right w:val="single" w:sz="4" w:space="0" w:color="auto"/>
            </w:tcBorders>
          </w:tcPr>
          <w:p w:rsidR="00274205" w:rsidRPr="00CC0839" w:rsidRDefault="00274205" w:rsidP="00F0070E">
            <w:pPr>
              <w:jc w:val="center"/>
              <w:rPr>
                <w:rFonts w:ascii="Times New Roman" w:hAnsi="Times New Roman"/>
                <w:sz w:val="28"/>
                <w:szCs w:val="28"/>
              </w:rPr>
            </w:pPr>
            <w:r w:rsidRPr="00CC0839">
              <w:rPr>
                <w:rFonts w:ascii="Times New Roman" w:hAnsi="Times New Roman"/>
                <w:sz w:val="28"/>
                <w:szCs w:val="28"/>
              </w:rPr>
              <w:t>Тираж выпущенных дисков о тур потенциале района, экз.</w:t>
            </w:r>
          </w:p>
        </w:tc>
        <w:tc>
          <w:tcPr>
            <w:tcW w:w="1295"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2</w:t>
            </w:r>
          </w:p>
        </w:tc>
        <w:tc>
          <w:tcPr>
            <w:tcW w:w="1276"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2</w:t>
            </w:r>
          </w:p>
        </w:tc>
        <w:tc>
          <w:tcPr>
            <w:tcW w:w="1418"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2</w:t>
            </w:r>
          </w:p>
        </w:tc>
      </w:tr>
      <w:tr w:rsidR="00274205" w:rsidRPr="001B6BE6"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3.</w:t>
            </w:r>
          </w:p>
        </w:tc>
        <w:tc>
          <w:tcPr>
            <w:tcW w:w="4690" w:type="dxa"/>
            <w:tcBorders>
              <w:top w:val="single" w:sz="4" w:space="0" w:color="auto"/>
              <w:left w:val="nil"/>
              <w:bottom w:val="single" w:sz="4" w:space="0" w:color="auto"/>
              <w:right w:val="single" w:sz="4" w:space="0" w:color="auto"/>
            </w:tcBorders>
          </w:tcPr>
          <w:p w:rsidR="00274205" w:rsidRPr="003E1228" w:rsidRDefault="00274205" w:rsidP="00F0070E">
            <w:pPr>
              <w:jc w:val="center"/>
              <w:rPr>
                <w:rFonts w:ascii="Times New Roman" w:hAnsi="Times New Roman"/>
                <w:sz w:val="28"/>
                <w:szCs w:val="28"/>
              </w:rPr>
            </w:pPr>
            <w:r w:rsidRPr="003E1228">
              <w:rPr>
                <w:rFonts w:ascii="Times New Roman" w:hAnsi="Times New Roman"/>
                <w:sz w:val="28"/>
                <w:szCs w:val="28"/>
              </w:rPr>
              <w:t>Количество специализированных выставок, в которых принято участие, ед.</w:t>
            </w:r>
          </w:p>
        </w:tc>
        <w:tc>
          <w:tcPr>
            <w:tcW w:w="1295"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3</w:t>
            </w:r>
          </w:p>
        </w:tc>
        <w:tc>
          <w:tcPr>
            <w:tcW w:w="1276"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3</w:t>
            </w:r>
          </w:p>
        </w:tc>
        <w:tc>
          <w:tcPr>
            <w:tcW w:w="1418" w:type="dxa"/>
            <w:tcBorders>
              <w:top w:val="single" w:sz="4" w:space="0" w:color="auto"/>
              <w:left w:val="nil"/>
              <w:bottom w:val="single" w:sz="4" w:space="0" w:color="auto"/>
              <w:right w:val="single" w:sz="4" w:space="0" w:color="auto"/>
            </w:tcBorders>
          </w:tcPr>
          <w:p w:rsidR="00274205" w:rsidRPr="00CC0839" w:rsidRDefault="00115312" w:rsidP="00F0070E">
            <w:pPr>
              <w:jc w:val="center"/>
              <w:rPr>
                <w:rFonts w:ascii="Times New Roman" w:hAnsi="Times New Roman"/>
                <w:sz w:val="28"/>
                <w:szCs w:val="28"/>
              </w:rPr>
            </w:pPr>
            <w:r w:rsidRPr="00CC0839">
              <w:rPr>
                <w:rFonts w:ascii="Times New Roman" w:hAnsi="Times New Roman"/>
                <w:sz w:val="28"/>
                <w:szCs w:val="28"/>
              </w:rPr>
              <w:t>3</w:t>
            </w:r>
          </w:p>
        </w:tc>
      </w:tr>
      <w:tr w:rsidR="00115312" w:rsidRPr="001B6BE6" w:rsidTr="00274205">
        <w:trPr>
          <w:cantSplit/>
          <w:trHeight w:val="315"/>
        </w:trPr>
        <w:tc>
          <w:tcPr>
            <w:tcW w:w="500" w:type="dxa"/>
            <w:tcBorders>
              <w:top w:val="single" w:sz="4" w:space="0" w:color="auto"/>
              <w:left w:val="single" w:sz="4" w:space="0" w:color="auto"/>
              <w:bottom w:val="single" w:sz="4" w:space="0" w:color="auto"/>
              <w:right w:val="single" w:sz="4" w:space="0" w:color="auto"/>
            </w:tcBorders>
          </w:tcPr>
          <w:p w:rsidR="00115312" w:rsidRPr="00CC0839" w:rsidRDefault="00115312" w:rsidP="00F0070E">
            <w:pPr>
              <w:jc w:val="center"/>
              <w:rPr>
                <w:rFonts w:ascii="Times New Roman" w:hAnsi="Times New Roman"/>
                <w:sz w:val="28"/>
                <w:szCs w:val="28"/>
              </w:rPr>
            </w:pPr>
            <w:r w:rsidRPr="00CC0839">
              <w:rPr>
                <w:rFonts w:ascii="Times New Roman" w:hAnsi="Times New Roman"/>
                <w:sz w:val="28"/>
                <w:szCs w:val="28"/>
              </w:rPr>
              <w:t>4.</w:t>
            </w:r>
          </w:p>
        </w:tc>
        <w:tc>
          <w:tcPr>
            <w:tcW w:w="4690" w:type="dxa"/>
            <w:tcBorders>
              <w:top w:val="single" w:sz="4" w:space="0" w:color="auto"/>
              <w:left w:val="nil"/>
              <w:bottom w:val="single" w:sz="4" w:space="0" w:color="auto"/>
              <w:right w:val="single" w:sz="4" w:space="0" w:color="auto"/>
            </w:tcBorders>
          </w:tcPr>
          <w:p w:rsidR="00115312" w:rsidRPr="00CC0839" w:rsidRDefault="00115312" w:rsidP="00F0070E">
            <w:pPr>
              <w:jc w:val="center"/>
              <w:rPr>
                <w:rFonts w:ascii="Times New Roman" w:hAnsi="Times New Roman"/>
                <w:sz w:val="28"/>
                <w:szCs w:val="28"/>
              </w:rPr>
            </w:pPr>
            <w:r w:rsidRPr="00CC0839">
              <w:rPr>
                <w:rFonts w:ascii="Times New Roman" w:hAnsi="Times New Roman"/>
                <w:sz w:val="28"/>
                <w:szCs w:val="28"/>
              </w:rPr>
              <w:t>Создание и увеличение коллективных средств размещения туристов</w:t>
            </w:r>
          </w:p>
        </w:tc>
        <w:tc>
          <w:tcPr>
            <w:tcW w:w="1295" w:type="dxa"/>
            <w:tcBorders>
              <w:top w:val="single" w:sz="4" w:space="0" w:color="auto"/>
              <w:left w:val="nil"/>
              <w:bottom w:val="single" w:sz="4" w:space="0" w:color="auto"/>
              <w:right w:val="single" w:sz="4" w:space="0" w:color="auto"/>
            </w:tcBorders>
          </w:tcPr>
          <w:p w:rsidR="00115312" w:rsidRPr="00CC0839" w:rsidRDefault="00CC0839" w:rsidP="00F0070E">
            <w:pPr>
              <w:jc w:val="center"/>
              <w:rPr>
                <w:rFonts w:ascii="Times New Roman" w:hAnsi="Times New Roman"/>
                <w:sz w:val="28"/>
                <w:szCs w:val="28"/>
              </w:rPr>
            </w:pPr>
            <w:r w:rsidRPr="00CC0839">
              <w:rPr>
                <w:rFonts w:ascii="Times New Roman" w:hAnsi="Times New Roman"/>
                <w:sz w:val="28"/>
                <w:szCs w:val="28"/>
              </w:rPr>
              <w:t>2</w:t>
            </w:r>
          </w:p>
        </w:tc>
        <w:tc>
          <w:tcPr>
            <w:tcW w:w="1276" w:type="dxa"/>
            <w:tcBorders>
              <w:top w:val="single" w:sz="4" w:space="0" w:color="auto"/>
              <w:left w:val="nil"/>
              <w:bottom w:val="single" w:sz="4" w:space="0" w:color="auto"/>
              <w:right w:val="single" w:sz="4" w:space="0" w:color="auto"/>
            </w:tcBorders>
          </w:tcPr>
          <w:p w:rsidR="00115312" w:rsidRPr="00CC0839" w:rsidRDefault="00CC0839" w:rsidP="00F0070E">
            <w:pPr>
              <w:jc w:val="center"/>
              <w:rPr>
                <w:rFonts w:ascii="Times New Roman" w:hAnsi="Times New Roman"/>
                <w:sz w:val="28"/>
                <w:szCs w:val="28"/>
              </w:rPr>
            </w:pPr>
            <w:r w:rsidRPr="00CC0839">
              <w:rPr>
                <w:rFonts w:ascii="Times New Roman" w:hAnsi="Times New Roman"/>
                <w:sz w:val="28"/>
                <w:szCs w:val="28"/>
              </w:rPr>
              <w:t>2</w:t>
            </w:r>
          </w:p>
        </w:tc>
        <w:tc>
          <w:tcPr>
            <w:tcW w:w="1418" w:type="dxa"/>
            <w:tcBorders>
              <w:top w:val="single" w:sz="4" w:space="0" w:color="auto"/>
              <w:left w:val="nil"/>
              <w:bottom w:val="single" w:sz="4" w:space="0" w:color="auto"/>
              <w:right w:val="single" w:sz="4" w:space="0" w:color="auto"/>
            </w:tcBorders>
          </w:tcPr>
          <w:p w:rsidR="00115312" w:rsidRPr="00CC0839" w:rsidRDefault="00CC0839" w:rsidP="00F0070E">
            <w:pPr>
              <w:jc w:val="center"/>
              <w:rPr>
                <w:rFonts w:ascii="Times New Roman" w:hAnsi="Times New Roman"/>
                <w:sz w:val="28"/>
                <w:szCs w:val="28"/>
              </w:rPr>
            </w:pPr>
            <w:r w:rsidRPr="00CC0839">
              <w:rPr>
                <w:rFonts w:ascii="Times New Roman" w:hAnsi="Times New Roman"/>
                <w:sz w:val="28"/>
                <w:szCs w:val="28"/>
              </w:rPr>
              <w:t>2</w:t>
            </w:r>
          </w:p>
        </w:tc>
      </w:tr>
    </w:tbl>
    <w:p w:rsidR="00920E9C" w:rsidRDefault="00920E9C" w:rsidP="001266EF">
      <w:pPr>
        <w:autoSpaceDE w:val="0"/>
        <w:autoSpaceDN w:val="0"/>
        <w:adjustRightInd w:val="0"/>
        <w:rPr>
          <w:rFonts w:ascii="Times New Roman" w:hAnsi="Times New Roman"/>
          <w:sz w:val="28"/>
          <w:szCs w:val="28"/>
        </w:rPr>
      </w:pPr>
    </w:p>
    <w:p w:rsidR="007025AE" w:rsidRPr="007025AE" w:rsidRDefault="007025AE" w:rsidP="00F363BC">
      <w:pPr>
        <w:pStyle w:val="af2"/>
        <w:ind w:firstLine="300"/>
        <w:jc w:val="both"/>
        <w:rPr>
          <w:rFonts w:ascii="Times New Roman" w:hAnsi="Times New Roman"/>
          <w:sz w:val="28"/>
          <w:szCs w:val="28"/>
        </w:rPr>
      </w:pPr>
      <w:r w:rsidRPr="00BD7900">
        <w:rPr>
          <w:rFonts w:ascii="Times New Roman" w:hAnsi="Times New Roman"/>
          <w:b/>
          <w:sz w:val="28"/>
          <w:szCs w:val="28"/>
        </w:rPr>
        <w:t>4.</w:t>
      </w:r>
      <w:r w:rsidRPr="007025AE">
        <w:rPr>
          <w:rFonts w:ascii="Times New Roman" w:hAnsi="Times New Roman"/>
          <w:b/>
          <w:bCs/>
          <w:sz w:val="28"/>
          <w:szCs w:val="28"/>
        </w:rPr>
        <w:t xml:space="preserve"> Оценка планируемой эффективности </w:t>
      </w:r>
      <w:r>
        <w:rPr>
          <w:rFonts w:ascii="Times New Roman" w:hAnsi="Times New Roman"/>
          <w:b/>
          <w:bCs/>
          <w:sz w:val="28"/>
          <w:szCs w:val="28"/>
        </w:rPr>
        <w:t>муниципаль</w:t>
      </w:r>
      <w:r w:rsidRPr="007025AE">
        <w:rPr>
          <w:rFonts w:ascii="Times New Roman" w:hAnsi="Times New Roman"/>
          <w:b/>
          <w:bCs/>
          <w:sz w:val="28"/>
          <w:szCs w:val="28"/>
        </w:rPr>
        <w:t>ной 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Оценка эффективности выполнения </w:t>
      </w:r>
      <w:r w:rsidR="00A24F25"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проводится для обеспечения ответственного исполнителя, иных заинтересованных органов государственной власти оперативной информацией о ходе и промежуточных результатах достижения цели, решения задач и выполнения мероприятий государственной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w:t>
      </w:r>
      <w:r w:rsidR="002868AA" w:rsidRPr="002868AA">
        <w:rPr>
          <w:rFonts w:ascii="Times New Roman" w:hAnsi="Times New Roman"/>
          <w:sz w:val="28"/>
          <w:szCs w:val="28"/>
        </w:rPr>
        <w:t>муниципаль</w:t>
      </w:r>
      <w:r w:rsidRPr="002868AA">
        <w:rPr>
          <w:rFonts w:ascii="Times New Roman" w:hAnsi="Times New Roman"/>
          <w:sz w:val="28"/>
          <w:szCs w:val="28"/>
        </w:rPr>
        <w:t>ную программу.</w:t>
      </w:r>
    </w:p>
    <w:p w:rsidR="007025AE" w:rsidRPr="00D552E6" w:rsidRDefault="007025AE" w:rsidP="007025AE">
      <w:pPr>
        <w:pStyle w:val="af2"/>
        <w:ind w:firstLine="300"/>
        <w:jc w:val="both"/>
        <w:rPr>
          <w:rFonts w:ascii="Times New Roman" w:hAnsi="Times New Roman"/>
          <w:sz w:val="28"/>
          <w:szCs w:val="28"/>
          <w:highlight w:val="yellow"/>
        </w:rPr>
      </w:pP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b/>
          <w:bCs/>
          <w:sz w:val="28"/>
          <w:szCs w:val="28"/>
        </w:rPr>
        <w:t xml:space="preserve">Методика оценки эффективности </w:t>
      </w:r>
      <w:r w:rsidR="002868AA" w:rsidRPr="002868AA">
        <w:rPr>
          <w:rFonts w:ascii="Times New Roman" w:hAnsi="Times New Roman"/>
          <w:b/>
          <w:bCs/>
          <w:sz w:val="28"/>
          <w:szCs w:val="28"/>
        </w:rPr>
        <w:t>муниципаль</w:t>
      </w:r>
      <w:r w:rsidRPr="002868AA">
        <w:rPr>
          <w:rFonts w:ascii="Times New Roman" w:hAnsi="Times New Roman"/>
          <w:b/>
          <w:bCs/>
          <w:sz w:val="28"/>
          <w:szCs w:val="28"/>
        </w:rPr>
        <w:t>ной 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Оценка эффективности реализации настоящей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проводится на основе:</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1) оценки степени достижения целей и решения задач </w:t>
      </w:r>
      <w:r w:rsidR="002868AA"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в целом путем сопоставления фактически достигнутых значений индикаторов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и их плановых значений, по формуле:</w:t>
      </w:r>
      <w:r w:rsidRPr="002868AA">
        <w:rPr>
          <w:rFonts w:ascii="Times New Roman" w:hAnsi="Times New Roman"/>
          <w:noProof/>
          <w:position w:val="-10"/>
          <w:sz w:val="28"/>
          <w:szCs w:val="28"/>
        </w:rPr>
        <w:drawing>
          <wp:inline distT="0" distB="0" distL="0" distR="0">
            <wp:extent cx="1104900" cy="2000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где:</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9"/>
          <w:sz w:val="28"/>
          <w:szCs w:val="28"/>
        </w:rPr>
        <w:drawing>
          <wp:inline distT="0" distB="0" distL="0" distR="0">
            <wp:extent cx="161925" cy="180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степень достижения целей (решения задач);</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10"/>
          <w:sz w:val="28"/>
          <w:szCs w:val="28"/>
        </w:rPr>
        <w:lastRenderedPageBreak/>
        <w:drawing>
          <wp:inline distT="0" distB="0" distL="0" distR="0">
            <wp:extent cx="161925" cy="2000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фактическое значение индикатора (показателя)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9"/>
          <w:sz w:val="28"/>
          <w:szCs w:val="28"/>
        </w:rPr>
        <w:drawing>
          <wp:inline distT="0" distB="0" distL="0" distR="0">
            <wp:extent cx="142875" cy="180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плановое значение индикатора (показателя)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(для индикаторов (показателей), желаемой тенденцией развития которых является рост значений) или</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10"/>
          <w:sz w:val="28"/>
          <w:szCs w:val="28"/>
        </w:rPr>
        <w:drawing>
          <wp:inline distT="0" distB="0" distL="0" distR="0">
            <wp:extent cx="1104900" cy="2000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104900"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(для индикаторов (показателей), желаемой тенденцией развития которых является снижение значений);</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2) степени соответствия запланированному уровню затрат и эффективности использования источников ресурсного обеспечения </w:t>
      </w:r>
      <w:r w:rsidR="002868AA"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путем сопоставления фактических и плановых объемов финансирования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по формуле:</w:t>
      </w:r>
    </w:p>
    <w:p w:rsidR="007025AE" w:rsidRPr="002868AA" w:rsidRDefault="007025AE" w:rsidP="007025AE">
      <w:pPr>
        <w:pStyle w:val="af2"/>
        <w:jc w:val="center"/>
        <w:rPr>
          <w:rFonts w:ascii="Times New Roman" w:hAnsi="Times New Roman"/>
          <w:sz w:val="28"/>
          <w:szCs w:val="28"/>
        </w:rPr>
      </w:pPr>
      <w:r w:rsidRPr="002868AA">
        <w:rPr>
          <w:rFonts w:ascii="Times New Roman" w:hAnsi="Times New Roman"/>
          <w:noProof/>
          <w:position w:val="-10"/>
          <w:sz w:val="28"/>
          <w:szCs w:val="28"/>
        </w:rPr>
        <w:drawing>
          <wp:inline distT="0" distB="0" distL="0" distR="0">
            <wp:extent cx="120015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1200150"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где:</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10"/>
          <w:sz w:val="28"/>
          <w:szCs w:val="28"/>
        </w:rPr>
        <w:drawing>
          <wp:inline distT="0" distB="0" distL="0" distR="0">
            <wp:extent cx="180975" cy="2000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уровень финансирования реализации основных мероприятий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(подпрограммы);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10"/>
          <w:sz w:val="28"/>
          <w:szCs w:val="28"/>
        </w:rPr>
        <w:drawing>
          <wp:inline distT="0" distB="0" distL="0" distR="0">
            <wp:extent cx="180975" cy="2000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фактический объем финансовых ресурсов, направленный на реализацию мероприятий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(подпрограммы);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noProof/>
          <w:position w:val="-9"/>
          <w:sz w:val="28"/>
          <w:szCs w:val="28"/>
        </w:rPr>
        <w:drawing>
          <wp:inline distT="0" distB="0" distL="0" distR="0">
            <wp:extent cx="180975" cy="1809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868AA">
        <w:rPr>
          <w:rFonts w:ascii="Times New Roman" w:hAnsi="Times New Roman"/>
          <w:sz w:val="28"/>
          <w:szCs w:val="28"/>
        </w:rPr>
        <w:t xml:space="preserve"> - плановый объем финансовых ресурсов на реализацию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(подпрограммы) на соответствующий отчетный период;</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3) степени реализации мероприятий </w:t>
      </w:r>
      <w:r w:rsidR="002868AA"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xml:space="preserve">До начала очередного года реализации настоящей </w:t>
      </w:r>
      <w:r w:rsidR="002868AA"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ответственный исполнитель по каждому показателю (индикатору) </w:t>
      </w:r>
      <w:r w:rsidR="002868AA" w:rsidRPr="002868AA">
        <w:rPr>
          <w:rFonts w:ascii="Times New Roman" w:hAnsi="Times New Roman"/>
          <w:sz w:val="28"/>
          <w:szCs w:val="28"/>
        </w:rPr>
        <w:t>муниципаль</w:t>
      </w:r>
      <w:r w:rsidRPr="002868AA">
        <w:rPr>
          <w:rFonts w:ascii="Times New Roman" w:hAnsi="Times New Roman"/>
          <w:sz w:val="28"/>
          <w:szCs w:val="28"/>
        </w:rPr>
        <w:t xml:space="preserve">ной программы (подпрограммы) определяет интервалы значений показателя (индикатора), при которых реализация </w:t>
      </w:r>
      <w:r w:rsidR="002868AA" w:rsidRPr="002868AA">
        <w:rPr>
          <w:rFonts w:ascii="Times New Roman" w:hAnsi="Times New Roman"/>
          <w:sz w:val="28"/>
          <w:szCs w:val="28"/>
        </w:rPr>
        <w:t>муниципаль</w:t>
      </w:r>
      <w:r w:rsidRPr="002868AA">
        <w:rPr>
          <w:rFonts w:ascii="Times New Roman" w:hAnsi="Times New Roman"/>
          <w:sz w:val="28"/>
          <w:szCs w:val="28"/>
        </w:rPr>
        <w:t>ной программы характеризуется:</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высоким уровнем эффективности;</w:t>
      </w:r>
    </w:p>
    <w:p w:rsidR="007025AE" w:rsidRPr="002868AA"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удовлетворительным уровнем эффективности;</w:t>
      </w:r>
    </w:p>
    <w:p w:rsidR="007025AE" w:rsidRPr="007025AE" w:rsidRDefault="007025AE" w:rsidP="007025AE">
      <w:pPr>
        <w:pStyle w:val="af2"/>
        <w:ind w:firstLine="300"/>
        <w:jc w:val="both"/>
        <w:rPr>
          <w:rFonts w:ascii="Times New Roman" w:hAnsi="Times New Roman"/>
          <w:sz w:val="28"/>
          <w:szCs w:val="28"/>
        </w:rPr>
      </w:pPr>
      <w:r w:rsidRPr="002868AA">
        <w:rPr>
          <w:rFonts w:ascii="Times New Roman" w:hAnsi="Times New Roman"/>
          <w:sz w:val="28"/>
          <w:szCs w:val="28"/>
        </w:rPr>
        <w:t>- неудовлетворительным уровнем эффективности.</w:t>
      </w:r>
    </w:p>
    <w:p w:rsidR="00920E9C" w:rsidRPr="003E1228" w:rsidRDefault="00920E9C" w:rsidP="00920E9C">
      <w:pPr>
        <w:rPr>
          <w:rFonts w:ascii="Times New Roman" w:hAnsi="Times New Roman"/>
          <w:sz w:val="28"/>
          <w:szCs w:val="28"/>
        </w:rPr>
      </w:pPr>
    </w:p>
    <w:p w:rsidR="00920E9C" w:rsidRPr="003E1228" w:rsidRDefault="00920E9C" w:rsidP="00920E9C">
      <w:pPr>
        <w:autoSpaceDE w:val="0"/>
        <w:autoSpaceDN w:val="0"/>
        <w:adjustRightInd w:val="0"/>
        <w:ind w:firstLine="540"/>
        <w:jc w:val="both"/>
        <w:rPr>
          <w:rFonts w:ascii="Times New Roman" w:hAnsi="Times New Roman"/>
          <w:b/>
          <w:bCs/>
          <w:sz w:val="28"/>
          <w:szCs w:val="28"/>
        </w:rPr>
      </w:pPr>
      <w:r w:rsidRPr="003E1228">
        <w:rPr>
          <w:rFonts w:ascii="Times New Roman" w:hAnsi="Times New Roman"/>
          <w:b/>
          <w:bCs/>
          <w:sz w:val="28"/>
          <w:szCs w:val="28"/>
        </w:rPr>
        <w:t>Список сокращений:</w:t>
      </w:r>
    </w:p>
    <w:p w:rsidR="00920E9C" w:rsidRPr="003E1228" w:rsidRDefault="00920E9C" w:rsidP="00920E9C">
      <w:pPr>
        <w:autoSpaceDE w:val="0"/>
        <w:autoSpaceDN w:val="0"/>
        <w:adjustRightInd w:val="0"/>
        <w:ind w:firstLine="540"/>
        <w:jc w:val="both"/>
        <w:rPr>
          <w:rFonts w:ascii="Times New Roman" w:hAnsi="Times New Roman"/>
          <w:sz w:val="28"/>
          <w:szCs w:val="28"/>
        </w:rPr>
      </w:pPr>
      <w:r w:rsidRPr="003E1228">
        <w:rPr>
          <w:rFonts w:ascii="Times New Roman" w:hAnsi="Times New Roman"/>
          <w:sz w:val="28"/>
          <w:szCs w:val="28"/>
        </w:rPr>
        <w:t>МБ - местный бюджет, ОБ - областной бюджет, ФБ - федеральный бюджет,</w:t>
      </w:r>
    </w:p>
    <w:p w:rsidR="00920E9C" w:rsidRPr="003E1228" w:rsidRDefault="00920E9C" w:rsidP="00920E9C">
      <w:pPr>
        <w:autoSpaceDE w:val="0"/>
        <w:autoSpaceDN w:val="0"/>
        <w:adjustRightInd w:val="0"/>
        <w:ind w:firstLine="540"/>
        <w:jc w:val="both"/>
        <w:rPr>
          <w:rFonts w:ascii="Times New Roman" w:hAnsi="Times New Roman"/>
          <w:sz w:val="28"/>
          <w:szCs w:val="28"/>
        </w:rPr>
      </w:pPr>
      <w:r w:rsidRPr="003E1228">
        <w:rPr>
          <w:rFonts w:ascii="Times New Roman" w:hAnsi="Times New Roman"/>
          <w:sz w:val="28"/>
          <w:szCs w:val="28"/>
        </w:rPr>
        <w:t>ВВТ - внутренний и въездной туризм</w:t>
      </w:r>
    </w:p>
    <w:sectPr w:rsidR="00920E9C" w:rsidRPr="003E1228" w:rsidSect="00F0070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D0" w:rsidRDefault="006506D0" w:rsidP="00EF32D9">
      <w:pPr>
        <w:spacing w:after="0" w:line="240" w:lineRule="auto"/>
      </w:pPr>
      <w:r>
        <w:separator/>
      </w:r>
    </w:p>
  </w:endnote>
  <w:endnote w:type="continuationSeparator" w:id="1">
    <w:p w:rsidR="006506D0" w:rsidRDefault="006506D0" w:rsidP="00EF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94"/>
      <w:docPartObj>
        <w:docPartGallery w:val="Page Numbers (Bottom of Page)"/>
        <w:docPartUnique/>
      </w:docPartObj>
    </w:sdtPr>
    <w:sdtContent>
      <w:p w:rsidR="006D3099" w:rsidRDefault="006D3099">
        <w:pPr>
          <w:pStyle w:val="af"/>
          <w:jc w:val="right"/>
        </w:pPr>
        <w:fldSimple w:instr=" PAGE   \* MERGEFORMAT ">
          <w:r w:rsidR="009B24E7">
            <w:rPr>
              <w:noProof/>
            </w:rPr>
            <w:t>2</w:t>
          </w:r>
        </w:fldSimple>
      </w:p>
    </w:sdtContent>
  </w:sdt>
  <w:p w:rsidR="006D3099" w:rsidRDefault="006D309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D0" w:rsidRDefault="006506D0" w:rsidP="00EF32D9">
      <w:pPr>
        <w:spacing w:after="0" w:line="240" w:lineRule="auto"/>
      </w:pPr>
      <w:r>
        <w:separator/>
      </w:r>
    </w:p>
  </w:footnote>
  <w:footnote w:type="continuationSeparator" w:id="1">
    <w:p w:rsidR="006506D0" w:rsidRDefault="006506D0" w:rsidP="00EF3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99" w:rsidRDefault="006D309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F20"/>
    <w:multiLevelType w:val="hybridMultilevel"/>
    <w:tmpl w:val="0ECE6A42"/>
    <w:lvl w:ilvl="0" w:tplc="D65E5512">
      <w:start w:val="1"/>
      <w:numFmt w:val="decimal"/>
      <w:lvlText w:val="%1."/>
      <w:lvlJc w:val="left"/>
      <w:pPr>
        <w:ind w:left="1923" w:hanging="121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B0D19FC"/>
    <w:multiLevelType w:val="hybridMultilevel"/>
    <w:tmpl w:val="941C6068"/>
    <w:lvl w:ilvl="0" w:tplc="AE06CF84">
      <w:start w:val="1"/>
      <w:numFmt w:val="decimal"/>
      <w:lvlText w:val="%1."/>
      <w:lvlJc w:val="left"/>
      <w:pPr>
        <w:ind w:left="796" w:hanging="360"/>
      </w:pPr>
      <w:rPr>
        <w:rFonts w:hint="default"/>
      </w:rPr>
    </w:lvl>
    <w:lvl w:ilvl="1" w:tplc="04190019">
      <w:start w:val="1"/>
      <w:numFmt w:val="lowerLetter"/>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
    <w:nsid w:val="0F0B5A0F"/>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504DA8"/>
    <w:multiLevelType w:val="hybridMultilevel"/>
    <w:tmpl w:val="4C220BDA"/>
    <w:lvl w:ilvl="0" w:tplc="E542B138">
      <w:start w:val="1"/>
      <w:numFmt w:val="decimal"/>
      <w:lvlText w:val="%1."/>
      <w:lvlJc w:val="left"/>
      <w:pPr>
        <w:tabs>
          <w:tab w:val="num" w:pos="3120"/>
        </w:tabs>
        <w:ind w:left="3120" w:hanging="360"/>
      </w:pPr>
      <w:rPr>
        <w:rFonts w:hint="default"/>
      </w:rPr>
    </w:lvl>
    <w:lvl w:ilvl="1" w:tplc="04190019">
      <w:start w:val="1"/>
      <w:numFmt w:val="lowerLetter"/>
      <w:lvlText w:val="%2."/>
      <w:lvlJc w:val="left"/>
      <w:pPr>
        <w:tabs>
          <w:tab w:val="num" w:pos="3840"/>
        </w:tabs>
        <w:ind w:left="3840" w:hanging="360"/>
      </w:pPr>
    </w:lvl>
    <w:lvl w:ilvl="2" w:tplc="0419001B">
      <w:start w:val="1"/>
      <w:numFmt w:val="lowerRoman"/>
      <w:lvlText w:val="%3."/>
      <w:lvlJc w:val="right"/>
      <w:pPr>
        <w:tabs>
          <w:tab w:val="num" w:pos="4560"/>
        </w:tabs>
        <w:ind w:left="4560" w:hanging="180"/>
      </w:pPr>
    </w:lvl>
    <w:lvl w:ilvl="3" w:tplc="0419000F">
      <w:start w:val="1"/>
      <w:numFmt w:val="decimal"/>
      <w:lvlText w:val="%4."/>
      <w:lvlJc w:val="left"/>
      <w:pPr>
        <w:tabs>
          <w:tab w:val="num" w:pos="5280"/>
        </w:tabs>
        <w:ind w:left="5280" w:hanging="360"/>
      </w:pPr>
    </w:lvl>
    <w:lvl w:ilvl="4" w:tplc="04190019">
      <w:start w:val="1"/>
      <w:numFmt w:val="lowerLetter"/>
      <w:lvlText w:val="%5."/>
      <w:lvlJc w:val="left"/>
      <w:pPr>
        <w:tabs>
          <w:tab w:val="num" w:pos="6000"/>
        </w:tabs>
        <w:ind w:left="6000" w:hanging="360"/>
      </w:pPr>
    </w:lvl>
    <w:lvl w:ilvl="5" w:tplc="0419001B">
      <w:start w:val="1"/>
      <w:numFmt w:val="lowerRoman"/>
      <w:lvlText w:val="%6."/>
      <w:lvlJc w:val="right"/>
      <w:pPr>
        <w:tabs>
          <w:tab w:val="num" w:pos="6720"/>
        </w:tabs>
        <w:ind w:left="6720" w:hanging="180"/>
      </w:pPr>
    </w:lvl>
    <w:lvl w:ilvl="6" w:tplc="0419000F">
      <w:start w:val="1"/>
      <w:numFmt w:val="decimal"/>
      <w:lvlText w:val="%7."/>
      <w:lvlJc w:val="left"/>
      <w:pPr>
        <w:tabs>
          <w:tab w:val="num" w:pos="7440"/>
        </w:tabs>
        <w:ind w:left="7440" w:hanging="360"/>
      </w:pPr>
    </w:lvl>
    <w:lvl w:ilvl="7" w:tplc="04190019">
      <w:start w:val="1"/>
      <w:numFmt w:val="lowerLetter"/>
      <w:lvlText w:val="%8."/>
      <w:lvlJc w:val="left"/>
      <w:pPr>
        <w:tabs>
          <w:tab w:val="num" w:pos="8160"/>
        </w:tabs>
        <w:ind w:left="8160" w:hanging="360"/>
      </w:pPr>
    </w:lvl>
    <w:lvl w:ilvl="8" w:tplc="0419001B">
      <w:start w:val="1"/>
      <w:numFmt w:val="lowerRoman"/>
      <w:lvlText w:val="%9."/>
      <w:lvlJc w:val="right"/>
      <w:pPr>
        <w:tabs>
          <w:tab w:val="num" w:pos="8880"/>
        </w:tabs>
        <w:ind w:left="8880" w:hanging="180"/>
      </w:pPr>
    </w:lvl>
  </w:abstractNum>
  <w:abstractNum w:abstractNumId="4">
    <w:nsid w:val="53971EF3"/>
    <w:multiLevelType w:val="hybridMultilevel"/>
    <w:tmpl w:val="072C8F72"/>
    <w:lvl w:ilvl="0" w:tplc="13E2061E">
      <w:start w:val="1"/>
      <w:numFmt w:val="decimal"/>
      <w:lvlText w:val="%1."/>
      <w:lvlJc w:val="left"/>
      <w:pPr>
        <w:ind w:left="1335" w:hanging="360"/>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561525CF"/>
    <w:multiLevelType w:val="multilevel"/>
    <w:tmpl w:val="6450DA90"/>
    <w:lvl w:ilvl="0">
      <w:start w:val="16"/>
      <w:numFmt w:val="decimal"/>
      <w:lvlText w:val="%1"/>
      <w:lvlJc w:val="left"/>
      <w:pPr>
        <w:tabs>
          <w:tab w:val="num" w:pos="8475"/>
        </w:tabs>
        <w:ind w:left="8475" w:hanging="8475"/>
      </w:pPr>
      <w:rPr>
        <w:rFonts w:hint="default"/>
      </w:rPr>
    </w:lvl>
    <w:lvl w:ilvl="1">
      <w:start w:val="9"/>
      <w:numFmt w:val="decimalZero"/>
      <w:lvlText w:val="%1.%2"/>
      <w:lvlJc w:val="left"/>
      <w:pPr>
        <w:tabs>
          <w:tab w:val="num" w:pos="8475"/>
        </w:tabs>
        <w:ind w:left="8475" w:hanging="8475"/>
      </w:pPr>
      <w:rPr>
        <w:rFonts w:hint="default"/>
      </w:rPr>
    </w:lvl>
    <w:lvl w:ilvl="2">
      <w:start w:val="2010"/>
      <w:numFmt w:val="decimal"/>
      <w:lvlText w:val="%1.%2.%3"/>
      <w:lvlJc w:val="left"/>
      <w:pPr>
        <w:tabs>
          <w:tab w:val="num" w:pos="8475"/>
        </w:tabs>
        <w:ind w:left="8475" w:hanging="8475"/>
      </w:pPr>
      <w:rPr>
        <w:rFonts w:hint="default"/>
      </w:rPr>
    </w:lvl>
    <w:lvl w:ilvl="3">
      <w:start w:val="1"/>
      <w:numFmt w:val="decimal"/>
      <w:lvlText w:val="%1.%2.%3.%4"/>
      <w:lvlJc w:val="left"/>
      <w:pPr>
        <w:tabs>
          <w:tab w:val="num" w:pos="8475"/>
        </w:tabs>
        <w:ind w:left="8475" w:hanging="8475"/>
      </w:pPr>
      <w:rPr>
        <w:rFonts w:hint="default"/>
      </w:rPr>
    </w:lvl>
    <w:lvl w:ilvl="4">
      <w:start w:val="1"/>
      <w:numFmt w:val="decimal"/>
      <w:lvlText w:val="%1.%2.%3.%4.%5"/>
      <w:lvlJc w:val="left"/>
      <w:pPr>
        <w:tabs>
          <w:tab w:val="num" w:pos="8475"/>
        </w:tabs>
        <w:ind w:left="8475" w:hanging="8475"/>
      </w:pPr>
      <w:rPr>
        <w:rFonts w:hint="default"/>
      </w:rPr>
    </w:lvl>
    <w:lvl w:ilvl="5">
      <w:start w:val="1"/>
      <w:numFmt w:val="decimal"/>
      <w:lvlText w:val="%1.%2.%3.%4.%5.%6"/>
      <w:lvlJc w:val="left"/>
      <w:pPr>
        <w:tabs>
          <w:tab w:val="num" w:pos="8475"/>
        </w:tabs>
        <w:ind w:left="8475" w:hanging="8475"/>
      </w:pPr>
      <w:rPr>
        <w:rFonts w:hint="default"/>
      </w:rPr>
    </w:lvl>
    <w:lvl w:ilvl="6">
      <w:start w:val="1"/>
      <w:numFmt w:val="decimal"/>
      <w:lvlText w:val="%1.%2.%3.%4.%5.%6.%7"/>
      <w:lvlJc w:val="left"/>
      <w:pPr>
        <w:tabs>
          <w:tab w:val="num" w:pos="8475"/>
        </w:tabs>
        <w:ind w:left="8475" w:hanging="8475"/>
      </w:pPr>
      <w:rPr>
        <w:rFonts w:hint="default"/>
      </w:rPr>
    </w:lvl>
    <w:lvl w:ilvl="7">
      <w:start w:val="1"/>
      <w:numFmt w:val="decimal"/>
      <w:lvlText w:val="%1.%2.%3.%4.%5.%6.%7.%8"/>
      <w:lvlJc w:val="left"/>
      <w:pPr>
        <w:tabs>
          <w:tab w:val="num" w:pos="8475"/>
        </w:tabs>
        <w:ind w:left="8475" w:hanging="8475"/>
      </w:pPr>
      <w:rPr>
        <w:rFonts w:hint="default"/>
      </w:rPr>
    </w:lvl>
    <w:lvl w:ilvl="8">
      <w:start w:val="1"/>
      <w:numFmt w:val="decimal"/>
      <w:lvlText w:val="%1.%2.%3.%4.%5.%6.%7.%8.%9"/>
      <w:lvlJc w:val="left"/>
      <w:pPr>
        <w:tabs>
          <w:tab w:val="num" w:pos="8475"/>
        </w:tabs>
        <w:ind w:left="8475" w:hanging="8475"/>
      </w:pPr>
      <w:rPr>
        <w:rFonts w:hint="default"/>
      </w:rPr>
    </w:lvl>
  </w:abstractNum>
  <w:abstractNum w:abstractNumId="6">
    <w:nsid w:val="68460463"/>
    <w:multiLevelType w:val="hybridMultilevel"/>
    <w:tmpl w:val="CEDE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B979A1"/>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9418C9"/>
    <w:multiLevelType w:val="hybridMultilevel"/>
    <w:tmpl w:val="8076C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0E9C"/>
    <w:rsid w:val="00023E66"/>
    <w:rsid w:val="000320F5"/>
    <w:rsid w:val="000339B7"/>
    <w:rsid w:val="000517F6"/>
    <w:rsid w:val="00070B79"/>
    <w:rsid w:val="00071715"/>
    <w:rsid w:val="00097D9E"/>
    <w:rsid w:val="000A2DC6"/>
    <w:rsid w:val="000A548F"/>
    <w:rsid w:val="000C2BE1"/>
    <w:rsid w:val="000C6B88"/>
    <w:rsid w:val="000D37C9"/>
    <w:rsid w:val="000E4370"/>
    <w:rsid w:val="0011437D"/>
    <w:rsid w:val="00115312"/>
    <w:rsid w:val="001266EF"/>
    <w:rsid w:val="001276D2"/>
    <w:rsid w:val="00164A5C"/>
    <w:rsid w:val="00166102"/>
    <w:rsid w:val="001840D9"/>
    <w:rsid w:val="00197664"/>
    <w:rsid w:val="001A2B22"/>
    <w:rsid w:val="001B3246"/>
    <w:rsid w:val="001B3DAC"/>
    <w:rsid w:val="001D5C54"/>
    <w:rsid w:val="00200C7E"/>
    <w:rsid w:val="00216E93"/>
    <w:rsid w:val="00222808"/>
    <w:rsid w:val="00237093"/>
    <w:rsid w:val="0024092C"/>
    <w:rsid w:val="00246F64"/>
    <w:rsid w:val="00257E17"/>
    <w:rsid w:val="00260F7B"/>
    <w:rsid w:val="00274205"/>
    <w:rsid w:val="00284CC0"/>
    <w:rsid w:val="00285BE2"/>
    <w:rsid w:val="002868AA"/>
    <w:rsid w:val="00290DCF"/>
    <w:rsid w:val="00291195"/>
    <w:rsid w:val="00293E32"/>
    <w:rsid w:val="002A12E4"/>
    <w:rsid w:val="002C2CC0"/>
    <w:rsid w:val="002D0558"/>
    <w:rsid w:val="00312D31"/>
    <w:rsid w:val="003264B0"/>
    <w:rsid w:val="003378E9"/>
    <w:rsid w:val="00342A03"/>
    <w:rsid w:val="003525F5"/>
    <w:rsid w:val="00357BBF"/>
    <w:rsid w:val="00371114"/>
    <w:rsid w:val="0037558D"/>
    <w:rsid w:val="00394E6D"/>
    <w:rsid w:val="003B0E07"/>
    <w:rsid w:val="003B741D"/>
    <w:rsid w:val="003C0D61"/>
    <w:rsid w:val="003D58B4"/>
    <w:rsid w:val="003E05D4"/>
    <w:rsid w:val="003F1278"/>
    <w:rsid w:val="00404D73"/>
    <w:rsid w:val="00411856"/>
    <w:rsid w:val="0041732A"/>
    <w:rsid w:val="00432EE8"/>
    <w:rsid w:val="00454742"/>
    <w:rsid w:val="00472DFF"/>
    <w:rsid w:val="0047402B"/>
    <w:rsid w:val="00477066"/>
    <w:rsid w:val="00490802"/>
    <w:rsid w:val="004A2F42"/>
    <w:rsid w:val="004B776E"/>
    <w:rsid w:val="004C329A"/>
    <w:rsid w:val="004E624F"/>
    <w:rsid w:val="005016BE"/>
    <w:rsid w:val="00523AA4"/>
    <w:rsid w:val="005313F3"/>
    <w:rsid w:val="005421BB"/>
    <w:rsid w:val="005467AD"/>
    <w:rsid w:val="00546E70"/>
    <w:rsid w:val="0054759B"/>
    <w:rsid w:val="005542D6"/>
    <w:rsid w:val="0056663E"/>
    <w:rsid w:val="00572C36"/>
    <w:rsid w:val="0058088B"/>
    <w:rsid w:val="005828A7"/>
    <w:rsid w:val="005941DE"/>
    <w:rsid w:val="005A402A"/>
    <w:rsid w:val="005A69D0"/>
    <w:rsid w:val="005C1715"/>
    <w:rsid w:val="005D2D08"/>
    <w:rsid w:val="005F262A"/>
    <w:rsid w:val="006042D9"/>
    <w:rsid w:val="00604A2A"/>
    <w:rsid w:val="00627B05"/>
    <w:rsid w:val="00634830"/>
    <w:rsid w:val="00635873"/>
    <w:rsid w:val="006506D0"/>
    <w:rsid w:val="006666F3"/>
    <w:rsid w:val="006708F6"/>
    <w:rsid w:val="00690D8F"/>
    <w:rsid w:val="006973D3"/>
    <w:rsid w:val="006C4A71"/>
    <w:rsid w:val="006D3099"/>
    <w:rsid w:val="006D54BA"/>
    <w:rsid w:val="006D602D"/>
    <w:rsid w:val="006E2364"/>
    <w:rsid w:val="00701107"/>
    <w:rsid w:val="007025AE"/>
    <w:rsid w:val="00747508"/>
    <w:rsid w:val="00757721"/>
    <w:rsid w:val="00772E20"/>
    <w:rsid w:val="007B43AB"/>
    <w:rsid w:val="007D1AFA"/>
    <w:rsid w:val="007D5803"/>
    <w:rsid w:val="007D5B98"/>
    <w:rsid w:val="007F75C0"/>
    <w:rsid w:val="0080178D"/>
    <w:rsid w:val="008151D7"/>
    <w:rsid w:val="00817FCA"/>
    <w:rsid w:val="00820CB2"/>
    <w:rsid w:val="00825B1C"/>
    <w:rsid w:val="0083220E"/>
    <w:rsid w:val="0083317D"/>
    <w:rsid w:val="00835EDE"/>
    <w:rsid w:val="008905B9"/>
    <w:rsid w:val="0089402D"/>
    <w:rsid w:val="00894469"/>
    <w:rsid w:val="008C11EE"/>
    <w:rsid w:val="008C1D0D"/>
    <w:rsid w:val="008C4213"/>
    <w:rsid w:val="008D1DD6"/>
    <w:rsid w:val="008D4F3F"/>
    <w:rsid w:val="008D5F33"/>
    <w:rsid w:val="008E6E99"/>
    <w:rsid w:val="008F2160"/>
    <w:rsid w:val="008F46AC"/>
    <w:rsid w:val="008F4BCE"/>
    <w:rsid w:val="00901A7E"/>
    <w:rsid w:val="00907CE7"/>
    <w:rsid w:val="00920E9C"/>
    <w:rsid w:val="00924705"/>
    <w:rsid w:val="00930AC8"/>
    <w:rsid w:val="00934884"/>
    <w:rsid w:val="0094432E"/>
    <w:rsid w:val="009613C5"/>
    <w:rsid w:val="00973461"/>
    <w:rsid w:val="00980B97"/>
    <w:rsid w:val="00984017"/>
    <w:rsid w:val="009967A7"/>
    <w:rsid w:val="009A0352"/>
    <w:rsid w:val="009B24E7"/>
    <w:rsid w:val="009D0649"/>
    <w:rsid w:val="009E26C7"/>
    <w:rsid w:val="00A06B94"/>
    <w:rsid w:val="00A20404"/>
    <w:rsid w:val="00A22A6A"/>
    <w:rsid w:val="00A24F25"/>
    <w:rsid w:val="00A30015"/>
    <w:rsid w:val="00A34276"/>
    <w:rsid w:val="00A44A72"/>
    <w:rsid w:val="00A50DFE"/>
    <w:rsid w:val="00A60E2C"/>
    <w:rsid w:val="00A63D1B"/>
    <w:rsid w:val="00A6531D"/>
    <w:rsid w:val="00AA28C5"/>
    <w:rsid w:val="00AD4C53"/>
    <w:rsid w:val="00AF25F8"/>
    <w:rsid w:val="00B04A85"/>
    <w:rsid w:val="00B06210"/>
    <w:rsid w:val="00B07D31"/>
    <w:rsid w:val="00B52A40"/>
    <w:rsid w:val="00B70D53"/>
    <w:rsid w:val="00B737FE"/>
    <w:rsid w:val="00B85993"/>
    <w:rsid w:val="00BA3B79"/>
    <w:rsid w:val="00BB0BB7"/>
    <w:rsid w:val="00BD3B83"/>
    <w:rsid w:val="00BD7900"/>
    <w:rsid w:val="00BE5D6D"/>
    <w:rsid w:val="00BE7F91"/>
    <w:rsid w:val="00BF4970"/>
    <w:rsid w:val="00C41C68"/>
    <w:rsid w:val="00C5091D"/>
    <w:rsid w:val="00C545DC"/>
    <w:rsid w:val="00C60921"/>
    <w:rsid w:val="00C6643E"/>
    <w:rsid w:val="00C715F8"/>
    <w:rsid w:val="00C80B07"/>
    <w:rsid w:val="00C87B88"/>
    <w:rsid w:val="00C9036C"/>
    <w:rsid w:val="00CB5B98"/>
    <w:rsid w:val="00CC0839"/>
    <w:rsid w:val="00CD0F4D"/>
    <w:rsid w:val="00CE52A4"/>
    <w:rsid w:val="00D10E35"/>
    <w:rsid w:val="00D12FD1"/>
    <w:rsid w:val="00D154EA"/>
    <w:rsid w:val="00D15D0B"/>
    <w:rsid w:val="00D20A81"/>
    <w:rsid w:val="00D2409E"/>
    <w:rsid w:val="00D33264"/>
    <w:rsid w:val="00D41812"/>
    <w:rsid w:val="00D552E6"/>
    <w:rsid w:val="00D559DA"/>
    <w:rsid w:val="00D70BC2"/>
    <w:rsid w:val="00D85586"/>
    <w:rsid w:val="00DB0124"/>
    <w:rsid w:val="00DB3D94"/>
    <w:rsid w:val="00DE6B01"/>
    <w:rsid w:val="00E252CC"/>
    <w:rsid w:val="00E339F0"/>
    <w:rsid w:val="00E47E64"/>
    <w:rsid w:val="00E62F78"/>
    <w:rsid w:val="00E85286"/>
    <w:rsid w:val="00EB54E5"/>
    <w:rsid w:val="00EC0057"/>
    <w:rsid w:val="00EC2367"/>
    <w:rsid w:val="00ED271D"/>
    <w:rsid w:val="00ED4A76"/>
    <w:rsid w:val="00EF1083"/>
    <w:rsid w:val="00EF32D9"/>
    <w:rsid w:val="00EF5BBF"/>
    <w:rsid w:val="00F0070E"/>
    <w:rsid w:val="00F063E4"/>
    <w:rsid w:val="00F2376E"/>
    <w:rsid w:val="00F24586"/>
    <w:rsid w:val="00F31985"/>
    <w:rsid w:val="00F363BC"/>
    <w:rsid w:val="00F46DAC"/>
    <w:rsid w:val="00F5254D"/>
    <w:rsid w:val="00F568C3"/>
    <w:rsid w:val="00F66214"/>
    <w:rsid w:val="00F82AD3"/>
    <w:rsid w:val="00F85D86"/>
    <w:rsid w:val="00F86B8C"/>
    <w:rsid w:val="00F973FA"/>
    <w:rsid w:val="00FB1E74"/>
    <w:rsid w:val="00FC16AB"/>
    <w:rsid w:val="00FD1B09"/>
    <w:rsid w:val="00FE2B6E"/>
    <w:rsid w:val="00FF6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9C"/>
    <w:rPr>
      <w:rFonts w:ascii="Calibri" w:eastAsia="Times New Roman" w:hAnsi="Calibri" w:cs="Times New Roman"/>
      <w:lang w:eastAsia="ru-RU"/>
    </w:rPr>
  </w:style>
  <w:style w:type="paragraph" w:styleId="6">
    <w:name w:val="heading 6"/>
    <w:basedOn w:val="a"/>
    <w:next w:val="a"/>
    <w:link w:val="60"/>
    <w:uiPriority w:val="99"/>
    <w:qFormat/>
    <w:rsid w:val="00920E9C"/>
    <w:pPr>
      <w:keepNext/>
      <w:suppressAutoHyphens/>
      <w:spacing w:after="0" w:line="240" w:lineRule="auto"/>
      <w:jc w:val="center"/>
      <w:outlineLvl w:val="5"/>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20E9C"/>
    <w:rPr>
      <w:rFonts w:ascii="Times New Roman" w:eastAsia="Times New Roman" w:hAnsi="Times New Roman" w:cs="Times New Roman"/>
      <w:b/>
      <w:sz w:val="48"/>
      <w:szCs w:val="20"/>
      <w:lang w:eastAsia="ru-RU"/>
    </w:rPr>
  </w:style>
  <w:style w:type="paragraph" w:customStyle="1" w:styleId="a3">
    <w:name w:val="Норный"/>
    <w:basedOn w:val="a"/>
    <w:uiPriority w:val="99"/>
    <w:rsid w:val="00920E9C"/>
    <w:pPr>
      <w:spacing w:after="0" w:line="240" w:lineRule="auto"/>
      <w:jc w:val="center"/>
    </w:pPr>
    <w:rPr>
      <w:rFonts w:ascii="Times New Roman" w:hAnsi="Times New Roman"/>
      <w:b/>
      <w:sz w:val="24"/>
      <w:szCs w:val="20"/>
    </w:rPr>
  </w:style>
  <w:style w:type="paragraph" w:styleId="a4">
    <w:name w:val="List Paragraph"/>
    <w:basedOn w:val="a"/>
    <w:uiPriority w:val="34"/>
    <w:qFormat/>
    <w:rsid w:val="00920E9C"/>
    <w:pPr>
      <w:ind w:left="720"/>
      <w:contextualSpacing/>
    </w:pPr>
  </w:style>
  <w:style w:type="paragraph" w:styleId="a5">
    <w:name w:val="Balloon Text"/>
    <w:basedOn w:val="a"/>
    <w:link w:val="a6"/>
    <w:uiPriority w:val="99"/>
    <w:semiHidden/>
    <w:unhideWhenUsed/>
    <w:rsid w:val="00920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E9C"/>
    <w:rPr>
      <w:rFonts w:ascii="Tahoma" w:eastAsia="Times New Roman" w:hAnsi="Tahoma" w:cs="Tahoma"/>
      <w:sz w:val="16"/>
      <w:szCs w:val="16"/>
      <w:lang w:eastAsia="ru-RU"/>
    </w:rPr>
  </w:style>
  <w:style w:type="paragraph" w:styleId="a7">
    <w:name w:val="Body Text Indent"/>
    <w:basedOn w:val="a"/>
    <w:link w:val="a8"/>
    <w:uiPriority w:val="99"/>
    <w:rsid w:val="00920E9C"/>
    <w:pPr>
      <w:suppressAutoHyphens/>
      <w:spacing w:after="0" w:line="240" w:lineRule="auto"/>
      <w:ind w:firstLine="705"/>
      <w:jc w:val="both"/>
    </w:pPr>
    <w:rPr>
      <w:sz w:val="28"/>
      <w:szCs w:val="28"/>
    </w:rPr>
  </w:style>
  <w:style w:type="character" w:customStyle="1" w:styleId="a8">
    <w:name w:val="Основной текст с отступом Знак"/>
    <w:basedOn w:val="a0"/>
    <w:link w:val="a7"/>
    <w:uiPriority w:val="99"/>
    <w:rsid w:val="00920E9C"/>
    <w:rPr>
      <w:rFonts w:ascii="Calibri" w:eastAsia="Times New Roman" w:hAnsi="Calibri" w:cs="Times New Roman"/>
      <w:sz w:val="28"/>
      <w:szCs w:val="28"/>
      <w:lang w:eastAsia="ru-RU"/>
    </w:rPr>
  </w:style>
  <w:style w:type="paragraph" w:customStyle="1" w:styleId="ConsPlusNonformat">
    <w:name w:val="ConsPlusNonformat"/>
    <w:uiPriority w:val="99"/>
    <w:rsid w:val="00920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uiPriority w:val="99"/>
    <w:rsid w:val="00920E9C"/>
    <w:pPr>
      <w:widowControl w:val="0"/>
      <w:suppressLineNumbers/>
      <w:suppressAutoHyphens/>
      <w:spacing w:after="0" w:line="240" w:lineRule="auto"/>
    </w:pPr>
    <w:rPr>
      <w:color w:val="000000"/>
      <w:sz w:val="24"/>
      <w:szCs w:val="24"/>
      <w:lang w:val="en-US" w:eastAsia="en-US"/>
    </w:rPr>
  </w:style>
  <w:style w:type="paragraph" w:styleId="2">
    <w:name w:val="Body Text Indent 2"/>
    <w:basedOn w:val="a"/>
    <w:link w:val="20"/>
    <w:uiPriority w:val="99"/>
    <w:rsid w:val="00920E9C"/>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920E9C"/>
    <w:rPr>
      <w:rFonts w:ascii="Calibri" w:eastAsia="Times New Roman" w:hAnsi="Calibri" w:cs="Times New Roman"/>
      <w:sz w:val="24"/>
      <w:szCs w:val="24"/>
      <w:lang w:eastAsia="ru-RU"/>
    </w:rPr>
  </w:style>
  <w:style w:type="paragraph" w:styleId="HTML">
    <w:name w:val="HTML Preformatted"/>
    <w:basedOn w:val="a"/>
    <w:link w:val="HTML0"/>
    <w:uiPriority w:val="99"/>
    <w:rsid w:val="009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0E9C"/>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uiPriority w:val="99"/>
    <w:rsid w:val="00920E9C"/>
    <w:pPr>
      <w:spacing w:after="160" w:line="240" w:lineRule="exact"/>
    </w:pPr>
    <w:rPr>
      <w:sz w:val="20"/>
      <w:szCs w:val="20"/>
    </w:rPr>
  </w:style>
  <w:style w:type="paragraph" w:customStyle="1" w:styleId="ConsPlusNormal">
    <w:name w:val="ConsPlusNormal"/>
    <w:rsid w:val="00920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uiPriority w:val="99"/>
    <w:rsid w:val="00920E9C"/>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20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127">
    <w:name w:val="Стиль Основной текст + 14 пт По ширине Первая строка:  127 см М..."/>
    <w:basedOn w:val="aa"/>
    <w:uiPriority w:val="99"/>
    <w:rsid w:val="00920E9C"/>
    <w:pPr>
      <w:spacing w:after="0" w:line="360" w:lineRule="auto"/>
      <w:ind w:firstLine="720"/>
      <w:jc w:val="both"/>
    </w:pPr>
  </w:style>
  <w:style w:type="paragraph" w:styleId="aa">
    <w:name w:val="Body Text"/>
    <w:basedOn w:val="a"/>
    <w:link w:val="ab"/>
    <w:uiPriority w:val="99"/>
    <w:rsid w:val="00920E9C"/>
    <w:pPr>
      <w:spacing w:after="120" w:line="240" w:lineRule="auto"/>
    </w:pPr>
    <w:rPr>
      <w:sz w:val="24"/>
      <w:szCs w:val="24"/>
    </w:rPr>
  </w:style>
  <w:style w:type="character" w:customStyle="1" w:styleId="ab">
    <w:name w:val="Основной текст Знак"/>
    <w:basedOn w:val="a0"/>
    <w:link w:val="aa"/>
    <w:uiPriority w:val="99"/>
    <w:rsid w:val="00920E9C"/>
    <w:rPr>
      <w:rFonts w:ascii="Calibri" w:eastAsia="Times New Roman" w:hAnsi="Calibri" w:cs="Times New Roman"/>
      <w:sz w:val="24"/>
      <w:szCs w:val="24"/>
      <w:lang w:eastAsia="ru-RU"/>
    </w:rPr>
  </w:style>
  <w:style w:type="paragraph" w:styleId="ac">
    <w:name w:val="header"/>
    <w:basedOn w:val="a"/>
    <w:link w:val="ad"/>
    <w:uiPriority w:val="99"/>
    <w:rsid w:val="00920E9C"/>
    <w:pPr>
      <w:tabs>
        <w:tab w:val="center" w:pos="4677"/>
        <w:tab w:val="right" w:pos="9355"/>
      </w:tabs>
      <w:spacing w:after="0" w:line="240" w:lineRule="auto"/>
    </w:pPr>
    <w:rPr>
      <w:sz w:val="24"/>
      <w:szCs w:val="24"/>
    </w:rPr>
  </w:style>
  <w:style w:type="character" w:customStyle="1" w:styleId="ad">
    <w:name w:val="Верхний колонтитул Знак"/>
    <w:basedOn w:val="a0"/>
    <w:link w:val="ac"/>
    <w:uiPriority w:val="99"/>
    <w:rsid w:val="00920E9C"/>
    <w:rPr>
      <w:rFonts w:ascii="Calibri" w:eastAsia="Times New Roman" w:hAnsi="Calibri" w:cs="Times New Roman"/>
      <w:sz w:val="24"/>
      <w:szCs w:val="24"/>
      <w:lang w:eastAsia="ru-RU"/>
    </w:rPr>
  </w:style>
  <w:style w:type="character" w:styleId="ae">
    <w:name w:val="page number"/>
    <w:basedOn w:val="a0"/>
    <w:uiPriority w:val="99"/>
    <w:rsid w:val="00920E9C"/>
  </w:style>
  <w:style w:type="paragraph" w:styleId="af">
    <w:name w:val="footer"/>
    <w:basedOn w:val="a"/>
    <w:link w:val="af0"/>
    <w:uiPriority w:val="99"/>
    <w:rsid w:val="00920E9C"/>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920E9C"/>
    <w:rPr>
      <w:rFonts w:ascii="Calibri" w:eastAsia="Times New Roman" w:hAnsi="Calibri" w:cs="Times New Roman"/>
      <w:sz w:val="24"/>
      <w:szCs w:val="24"/>
      <w:lang w:eastAsia="ru-RU"/>
    </w:rPr>
  </w:style>
  <w:style w:type="paragraph" w:customStyle="1" w:styleId="ConsTitle">
    <w:name w:val="ConsTitle"/>
    <w:uiPriority w:val="99"/>
    <w:rsid w:val="00920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w:basedOn w:val="a"/>
    <w:uiPriority w:val="99"/>
    <w:rsid w:val="00920E9C"/>
    <w:pPr>
      <w:spacing w:after="160" w:line="240" w:lineRule="exact"/>
    </w:pPr>
    <w:rPr>
      <w:rFonts w:ascii="Verdana" w:hAnsi="Verdana" w:cs="Verdana"/>
      <w:sz w:val="20"/>
      <w:szCs w:val="20"/>
      <w:lang w:val="en-US" w:eastAsia="en-US"/>
    </w:rPr>
  </w:style>
  <w:style w:type="paragraph" w:customStyle="1" w:styleId="af2">
    <w:name w:val="Нормальный"/>
    <w:rsid w:val="00920E9C"/>
    <w:pPr>
      <w:widowControl w:val="0"/>
      <w:autoSpaceDE w:val="0"/>
      <w:autoSpaceDN w:val="0"/>
      <w:adjustRightInd w:val="0"/>
      <w:spacing w:after="0" w:line="240" w:lineRule="auto"/>
    </w:pPr>
    <w:rPr>
      <w:rFonts w:ascii="Calibri" w:eastAsia="Times New Roman" w:hAnsi="Calibri" w:cs="Times New Roman"/>
      <w:color w:val="000000"/>
      <w:sz w:val="26"/>
      <w:szCs w:val="26"/>
      <w:lang w:eastAsia="ru-RU"/>
    </w:rPr>
  </w:style>
  <w:style w:type="paragraph" w:styleId="af3">
    <w:name w:val="Normal (Web)"/>
    <w:basedOn w:val="a"/>
    <w:uiPriority w:val="99"/>
    <w:rsid w:val="00920E9C"/>
    <w:pPr>
      <w:spacing w:before="100" w:beforeAutospacing="1" w:after="100" w:afterAutospacing="1" w:line="225" w:lineRule="atLeast"/>
    </w:pPr>
    <w:rPr>
      <w:rFonts w:ascii="Verdana" w:hAnsi="Verdana" w:cs="Verdana"/>
      <w:color w:val="000000"/>
      <w:sz w:val="18"/>
      <w:szCs w:val="18"/>
    </w:rPr>
  </w:style>
  <w:style w:type="paragraph" w:styleId="af4">
    <w:name w:val="No Spacing"/>
    <w:uiPriority w:val="99"/>
    <w:qFormat/>
    <w:rsid w:val="00920E9C"/>
    <w:pPr>
      <w:spacing w:after="0" w:line="240" w:lineRule="auto"/>
    </w:pPr>
    <w:rPr>
      <w:rFonts w:ascii="Calibri" w:eastAsia="Times New Roman" w:hAnsi="Calibri" w:cs="Calibri"/>
    </w:rPr>
  </w:style>
  <w:style w:type="paragraph" w:customStyle="1" w:styleId="ConsPlusTitle">
    <w:name w:val="ConsPlusTitle"/>
    <w:uiPriority w:val="99"/>
    <w:rsid w:val="00920E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arCarCharCharCarCarCharCharCarCarCharChar1">
    <w:name w:val="Char Char Car Car Char Char Car Car Char Char Car Car Char Char1"/>
    <w:basedOn w:val="a"/>
    <w:uiPriority w:val="99"/>
    <w:rsid w:val="00920E9C"/>
    <w:pPr>
      <w:spacing w:after="160" w:line="240" w:lineRule="exact"/>
    </w:pPr>
    <w:rPr>
      <w:sz w:val="20"/>
      <w:szCs w:val="20"/>
    </w:rPr>
  </w:style>
  <w:style w:type="paragraph" w:customStyle="1" w:styleId="210">
    <w:name w:val="Знак21"/>
    <w:basedOn w:val="a"/>
    <w:uiPriority w:val="99"/>
    <w:rsid w:val="00920E9C"/>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920E9C"/>
    <w:pPr>
      <w:spacing w:after="160" w:line="240" w:lineRule="exact"/>
    </w:pPr>
    <w:rPr>
      <w:rFonts w:ascii="Verdana" w:hAnsi="Verdana" w:cs="Verdana"/>
      <w:sz w:val="20"/>
      <w:szCs w:val="20"/>
      <w:lang w:val="en-US" w:eastAsia="en-US"/>
    </w:rPr>
  </w:style>
  <w:style w:type="table" w:styleId="af5">
    <w:name w:val="Table Grid"/>
    <w:basedOn w:val="a1"/>
    <w:uiPriority w:val="59"/>
    <w:rsid w:val="0092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lock Text"/>
    <w:basedOn w:val="a"/>
    <w:rsid w:val="00920E9C"/>
    <w:pPr>
      <w:spacing w:after="0" w:line="240" w:lineRule="auto"/>
      <w:ind w:left="284" w:right="5102"/>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9C"/>
    <w:rPr>
      <w:rFonts w:ascii="Calibri" w:eastAsia="Times New Roman" w:hAnsi="Calibri" w:cs="Times New Roman"/>
      <w:lang w:eastAsia="ru-RU"/>
    </w:rPr>
  </w:style>
  <w:style w:type="paragraph" w:styleId="6">
    <w:name w:val="heading 6"/>
    <w:basedOn w:val="a"/>
    <w:next w:val="a"/>
    <w:link w:val="60"/>
    <w:uiPriority w:val="99"/>
    <w:qFormat/>
    <w:rsid w:val="00920E9C"/>
    <w:pPr>
      <w:keepNext/>
      <w:suppressAutoHyphens/>
      <w:spacing w:after="0" w:line="240" w:lineRule="auto"/>
      <w:jc w:val="center"/>
      <w:outlineLvl w:val="5"/>
    </w:pPr>
    <w:rPr>
      <w:rFonts w:ascii="Times New Roman" w:hAnsi="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920E9C"/>
    <w:rPr>
      <w:rFonts w:ascii="Times New Roman" w:eastAsia="Times New Roman" w:hAnsi="Times New Roman" w:cs="Times New Roman"/>
      <w:b/>
      <w:sz w:val="48"/>
      <w:szCs w:val="20"/>
      <w:lang w:eastAsia="ru-RU"/>
    </w:rPr>
  </w:style>
  <w:style w:type="paragraph" w:customStyle="1" w:styleId="a3">
    <w:name w:val="Норный"/>
    <w:basedOn w:val="a"/>
    <w:uiPriority w:val="99"/>
    <w:rsid w:val="00920E9C"/>
    <w:pPr>
      <w:spacing w:after="0" w:line="240" w:lineRule="auto"/>
      <w:jc w:val="center"/>
    </w:pPr>
    <w:rPr>
      <w:rFonts w:ascii="Times New Roman" w:hAnsi="Times New Roman"/>
      <w:b/>
      <w:sz w:val="24"/>
      <w:szCs w:val="20"/>
    </w:rPr>
  </w:style>
  <w:style w:type="paragraph" w:styleId="a4">
    <w:name w:val="List Paragraph"/>
    <w:basedOn w:val="a"/>
    <w:uiPriority w:val="34"/>
    <w:qFormat/>
    <w:rsid w:val="00920E9C"/>
    <w:pPr>
      <w:ind w:left="720"/>
      <w:contextualSpacing/>
    </w:pPr>
  </w:style>
  <w:style w:type="paragraph" w:styleId="a5">
    <w:name w:val="Balloon Text"/>
    <w:basedOn w:val="a"/>
    <w:link w:val="a6"/>
    <w:uiPriority w:val="99"/>
    <w:semiHidden/>
    <w:unhideWhenUsed/>
    <w:rsid w:val="00920E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E9C"/>
    <w:rPr>
      <w:rFonts w:ascii="Tahoma" w:eastAsia="Times New Roman" w:hAnsi="Tahoma" w:cs="Tahoma"/>
      <w:sz w:val="16"/>
      <w:szCs w:val="16"/>
      <w:lang w:eastAsia="ru-RU"/>
    </w:rPr>
  </w:style>
  <w:style w:type="paragraph" w:styleId="a7">
    <w:name w:val="Body Text Indent"/>
    <w:basedOn w:val="a"/>
    <w:link w:val="a8"/>
    <w:uiPriority w:val="99"/>
    <w:rsid w:val="00920E9C"/>
    <w:pPr>
      <w:suppressAutoHyphens/>
      <w:spacing w:after="0" w:line="240" w:lineRule="auto"/>
      <w:ind w:firstLine="705"/>
      <w:jc w:val="both"/>
    </w:pPr>
    <w:rPr>
      <w:sz w:val="28"/>
      <w:szCs w:val="28"/>
    </w:rPr>
  </w:style>
  <w:style w:type="character" w:customStyle="1" w:styleId="a8">
    <w:name w:val="Основной текст с отступом Знак"/>
    <w:basedOn w:val="a0"/>
    <w:link w:val="a7"/>
    <w:uiPriority w:val="99"/>
    <w:rsid w:val="00920E9C"/>
    <w:rPr>
      <w:rFonts w:ascii="Calibri" w:eastAsia="Times New Roman" w:hAnsi="Calibri" w:cs="Times New Roman"/>
      <w:sz w:val="28"/>
      <w:szCs w:val="28"/>
      <w:lang w:eastAsia="ru-RU"/>
    </w:rPr>
  </w:style>
  <w:style w:type="paragraph" w:customStyle="1" w:styleId="ConsPlusNonformat">
    <w:name w:val="ConsPlusNonformat"/>
    <w:uiPriority w:val="99"/>
    <w:rsid w:val="00920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одержимое таблицы"/>
    <w:basedOn w:val="a"/>
    <w:uiPriority w:val="99"/>
    <w:rsid w:val="00920E9C"/>
    <w:pPr>
      <w:widowControl w:val="0"/>
      <w:suppressLineNumbers/>
      <w:suppressAutoHyphens/>
      <w:spacing w:after="0" w:line="240" w:lineRule="auto"/>
    </w:pPr>
    <w:rPr>
      <w:color w:val="000000"/>
      <w:sz w:val="24"/>
      <w:szCs w:val="24"/>
      <w:lang w:val="en-US" w:eastAsia="en-US"/>
    </w:rPr>
  </w:style>
  <w:style w:type="paragraph" w:styleId="2">
    <w:name w:val="Body Text Indent 2"/>
    <w:basedOn w:val="a"/>
    <w:link w:val="20"/>
    <w:uiPriority w:val="99"/>
    <w:rsid w:val="00920E9C"/>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920E9C"/>
    <w:rPr>
      <w:rFonts w:ascii="Calibri" w:eastAsia="Times New Roman" w:hAnsi="Calibri" w:cs="Times New Roman"/>
      <w:sz w:val="24"/>
      <w:szCs w:val="24"/>
      <w:lang w:eastAsia="ru-RU"/>
    </w:rPr>
  </w:style>
  <w:style w:type="paragraph" w:styleId="HTML">
    <w:name w:val="HTML Preformatted"/>
    <w:basedOn w:val="a"/>
    <w:link w:val="HTML0"/>
    <w:uiPriority w:val="99"/>
    <w:rsid w:val="009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20E9C"/>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uiPriority w:val="99"/>
    <w:rsid w:val="00920E9C"/>
    <w:pPr>
      <w:spacing w:after="160" w:line="240" w:lineRule="exact"/>
    </w:pPr>
    <w:rPr>
      <w:sz w:val="20"/>
      <w:szCs w:val="20"/>
    </w:rPr>
  </w:style>
  <w:style w:type="paragraph" w:customStyle="1" w:styleId="ConsPlusNormal">
    <w:name w:val="ConsPlusNormal"/>
    <w:rsid w:val="00920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uiPriority w:val="99"/>
    <w:rsid w:val="00920E9C"/>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920E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127">
    <w:name w:val="Стиль Основной текст + 14 пт По ширине Первая строка:  127 см М..."/>
    <w:basedOn w:val="aa"/>
    <w:uiPriority w:val="99"/>
    <w:rsid w:val="00920E9C"/>
    <w:pPr>
      <w:spacing w:after="0" w:line="360" w:lineRule="auto"/>
      <w:ind w:firstLine="720"/>
      <w:jc w:val="both"/>
    </w:pPr>
  </w:style>
  <w:style w:type="paragraph" w:styleId="aa">
    <w:name w:val="Body Text"/>
    <w:basedOn w:val="a"/>
    <w:link w:val="ab"/>
    <w:uiPriority w:val="99"/>
    <w:rsid w:val="00920E9C"/>
    <w:pPr>
      <w:spacing w:after="120" w:line="240" w:lineRule="auto"/>
    </w:pPr>
    <w:rPr>
      <w:sz w:val="24"/>
      <w:szCs w:val="24"/>
    </w:rPr>
  </w:style>
  <w:style w:type="character" w:customStyle="1" w:styleId="ab">
    <w:name w:val="Основной текст Знак"/>
    <w:basedOn w:val="a0"/>
    <w:link w:val="aa"/>
    <w:uiPriority w:val="99"/>
    <w:rsid w:val="00920E9C"/>
    <w:rPr>
      <w:rFonts w:ascii="Calibri" w:eastAsia="Times New Roman" w:hAnsi="Calibri" w:cs="Times New Roman"/>
      <w:sz w:val="24"/>
      <w:szCs w:val="24"/>
      <w:lang w:eastAsia="ru-RU"/>
    </w:rPr>
  </w:style>
  <w:style w:type="paragraph" w:styleId="ac">
    <w:name w:val="header"/>
    <w:basedOn w:val="a"/>
    <w:link w:val="ad"/>
    <w:uiPriority w:val="99"/>
    <w:rsid w:val="00920E9C"/>
    <w:pPr>
      <w:tabs>
        <w:tab w:val="center" w:pos="4677"/>
        <w:tab w:val="right" w:pos="9355"/>
      </w:tabs>
      <w:spacing w:after="0" w:line="240" w:lineRule="auto"/>
    </w:pPr>
    <w:rPr>
      <w:sz w:val="24"/>
      <w:szCs w:val="24"/>
    </w:rPr>
  </w:style>
  <w:style w:type="character" w:customStyle="1" w:styleId="ad">
    <w:name w:val="Верхний колонтитул Знак"/>
    <w:basedOn w:val="a0"/>
    <w:link w:val="ac"/>
    <w:uiPriority w:val="99"/>
    <w:rsid w:val="00920E9C"/>
    <w:rPr>
      <w:rFonts w:ascii="Calibri" w:eastAsia="Times New Roman" w:hAnsi="Calibri" w:cs="Times New Roman"/>
      <w:sz w:val="24"/>
      <w:szCs w:val="24"/>
      <w:lang w:eastAsia="ru-RU"/>
    </w:rPr>
  </w:style>
  <w:style w:type="character" w:styleId="ae">
    <w:name w:val="page number"/>
    <w:basedOn w:val="a0"/>
    <w:uiPriority w:val="99"/>
    <w:rsid w:val="00920E9C"/>
  </w:style>
  <w:style w:type="paragraph" w:styleId="af">
    <w:name w:val="footer"/>
    <w:basedOn w:val="a"/>
    <w:link w:val="af0"/>
    <w:uiPriority w:val="99"/>
    <w:rsid w:val="00920E9C"/>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rsid w:val="00920E9C"/>
    <w:rPr>
      <w:rFonts w:ascii="Calibri" w:eastAsia="Times New Roman" w:hAnsi="Calibri" w:cs="Times New Roman"/>
      <w:sz w:val="24"/>
      <w:szCs w:val="24"/>
      <w:lang w:eastAsia="ru-RU"/>
    </w:rPr>
  </w:style>
  <w:style w:type="paragraph" w:customStyle="1" w:styleId="ConsTitle">
    <w:name w:val="ConsTitle"/>
    <w:uiPriority w:val="99"/>
    <w:rsid w:val="00920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Знак Знак"/>
    <w:basedOn w:val="a"/>
    <w:uiPriority w:val="99"/>
    <w:rsid w:val="00920E9C"/>
    <w:pPr>
      <w:spacing w:after="160" w:line="240" w:lineRule="exact"/>
    </w:pPr>
    <w:rPr>
      <w:rFonts w:ascii="Verdana" w:hAnsi="Verdana" w:cs="Verdana"/>
      <w:sz w:val="20"/>
      <w:szCs w:val="20"/>
      <w:lang w:val="en-US" w:eastAsia="en-US"/>
    </w:rPr>
  </w:style>
  <w:style w:type="paragraph" w:customStyle="1" w:styleId="af2">
    <w:name w:val="Нормальный"/>
    <w:uiPriority w:val="99"/>
    <w:rsid w:val="00920E9C"/>
    <w:pPr>
      <w:widowControl w:val="0"/>
      <w:autoSpaceDE w:val="0"/>
      <w:autoSpaceDN w:val="0"/>
      <w:adjustRightInd w:val="0"/>
      <w:spacing w:after="0" w:line="240" w:lineRule="auto"/>
    </w:pPr>
    <w:rPr>
      <w:rFonts w:ascii="Calibri" w:eastAsia="Times New Roman" w:hAnsi="Calibri" w:cs="Times New Roman"/>
      <w:color w:val="000000"/>
      <w:sz w:val="26"/>
      <w:szCs w:val="26"/>
      <w:lang w:eastAsia="ru-RU"/>
    </w:rPr>
  </w:style>
  <w:style w:type="paragraph" w:styleId="af3">
    <w:name w:val="Normal (Web)"/>
    <w:basedOn w:val="a"/>
    <w:uiPriority w:val="99"/>
    <w:rsid w:val="00920E9C"/>
    <w:pPr>
      <w:spacing w:before="100" w:beforeAutospacing="1" w:after="100" w:afterAutospacing="1" w:line="225" w:lineRule="atLeast"/>
    </w:pPr>
    <w:rPr>
      <w:rFonts w:ascii="Verdana" w:hAnsi="Verdana" w:cs="Verdana"/>
      <w:color w:val="000000"/>
      <w:sz w:val="18"/>
      <w:szCs w:val="18"/>
    </w:rPr>
  </w:style>
  <w:style w:type="paragraph" w:styleId="af4">
    <w:name w:val="No Spacing"/>
    <w:uiPriority w:val="99"/>
    <w:qFormat/>
    <w:rsid w:val="00920E9C"/>
    <w:pPr>
      <w:spacing w:after="0" w:line="240" w:lineRule="auto"/>
    </w:pPr>
    <w:rPr>
      <w:rFonts w:ascii="Calibri" w:eastAsia="Times New Roman" w:hAnsi="Calibri" w:cs="Calibri"/>
    </w:rPr>
  </w:style>
  <w:style w:type="paragraph" w:customStyle="1" w:styleId="ConsPlusTitle">
    <w:name w:val="ConsPlusTitle"/>
    <w:uiPriority w:val="99"/>
    <w:rsid w:val="00920E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arCarCharCharCarCarCharCharCarCarCharChar1">
    <w:name w:val="Char Char Car Car Char Char Car Car Char Char Car Car Char Char1"/>
    <w:basedOn w:val="a"/>
    <w:uiPriority w:val="99"/>
    <w:rsid w:val="00920E9C"/>
    <w:pPr>
      <w:spacing w:after="160" w:line="240" w:lineRule="exact"/>
    </w:pPr>
    <w:rPr>
      <w:sz w:val="20"/>
      <w:szCs w:val="20"/>
    </w:rPr>
  </w:style>
  <w:style w:type="paragraph" w:customStyle="1" w:styleId="210">
    <w:name w:val="Знак21"/>
    <w:basedOn w:val="a"/>
    <w:uiPriority w:val="99"/>
    <w:rsid w:val="00920E9C"/>
    <w:pPr>
      <w:spacing w:after="160" w:line="240" w:lineRule="exact"/>
    </w:pPr>
    <w:rPr>
      <w:rFonts w:ascii="Verdana" w:hAnsi="Verdana" w:cs="Verdana"/>
      <w:sz w:val="20"/>
      <w:szCs w:val="20"/>
      <w:lang w:val="en-US" w:eastAsia="en-US"/>
    </w:rPr>
  </w:style>
  <w:style w:type="paragraph" w:customStyle="1" w:styleId="1">
    <w:name w:val="Знак Знак Знак1"/>
    <w:basedOn w:val="a"/>
    <w:uiPriority w:val="99"/>
    <w:rsid w:val="00920E9C"/>
    <w:pPr>
      <w:spacing w:after="160" w:line="240" w:lineRule="exact"/>
    </w:pPr>
    <w:rPr>
      <w:rFonts w:ascii="Verdana" w:hAnsi="Verdana" w:cs="Verdana"/>
      <w:sz w:val="20"/>
      <w:szCs w:val="20"/>
      <w:lang w:val="en-US" w:eastAsia="en-US"/>
    </w:rPr>
  </w:style>
  <w:style w:type="table" w:styleId="af5">
    <w:name w:val="Table Grid"/>
    <w:basedOn w:val="a1"/>
    <w:uiPriority w:val="59"/>
    <w:rsid w:val="00920E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lock Text"/>
    <w:basedOn w:val="a"/>
    <w:rsid w:val="00920E9C"/>
    <w:pPr>
      <w:spacing w:after="0" w:line="240" w:lineRule="auto"/>
      <w:ind w:left="284" w:right="5102"/>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consultantplus://offline/ref=47297CEB1E3D97D42D01664B061EF08D3BCAF52BF718A0EF6AA534C228265D84QC6FM" TargetMode="External"/><Relationship Id="rId17" Type="http://schemas.openxmlformats.org/officeDocument/2006/relationships/hyperlink" Target="consultantplus://offline/ref=7368AA3E14097B678BB6098CE2AFABFCA570B7258B6ADC75C72A7C4AE676B5L"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47297CEB1E3D97D42D01664B061EF08D3BCAF52BF718A0EF6AA534C228265D84QC6FM" TargetMode="External"/><Relationship Id="rId20" Type="http://schemas.openxmlformats.org/officeDocument/2006/relationships/image" Target="media/image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297CEB1E3D97D42D0178461072AF883DC4AD2FF015ACBF31FA6F9F7FQ26F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consultantplus://offline/ref=47297CEB1E3D97D42D0178461072AF883DC4AD2FF015ACBF31FA6F9F7FQ26F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consultantplus://offline/ref=47297CEB1E3D97D42D01664B061EF08D3BCAF52BF718A0EF6AA534C228265D84CF807C2A190A46C70608A5Q466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47297CEB1E3D97D42D0178461072AF883DC4AD2FF015ACBF31FA6F9F7F2F57D388CF25685D0745C4Q067M" TargetMode="External"/><Relationship Id="rId14" Type="http://schemas.openxmlformats.org/officeDocument/2006/relationships/hyperlink" Target="consultantplus://offline/ref=47297CEB1E3D97D42D01664B061EF08D3BCAF52BF514A1ED69A534C228265D84CF807C2A190A46C70608A2Q466M"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7209-7DBB-4599-817B-F0A49654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9979</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2018-05-16T05:04:00Z</cp:lastPrinted>
  <dcterms:created xsi:type="dcterms:W3CDTF">2017-01-18T07:49:00Z</dcterms:created>
  <dcterms:modified xsi:type="dcterms:W3CDTF">2018-05-16T05:09:00Z</dcterms:modified>
</cp:coreProperties>
</file>