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FD" w:rsidRDefault="003E54FD" w:rsidP="003E54F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16"/>
        </w:rPr>
      </w:pPr>
      <w:r>
        <w:rPr>
          <w:sz w:val="28"/>
          <w:szCs w:val="16"/>
        </w:rPr>
        <w:t xml:space="preserve">             Приложение </w:t>
      </w:r>
    </w:p>
    <w:p w:rsidR="003E54FD" w:rsidRDefault="003E54FD" w:rsidP="003E54FD">
      <w:pPr>
        <w:jc w:val="right"/>
      </w:pPr>
      <w:r>
        <w:t>УТВЕРЖДЕНА</w:t>
      </w:r>
    </w:p>
    <w:p w:rsidR="003E54FD" w:rsidRDefault="003E54FD" w:rsidP="003E54FD">
      <w:pPr>
        <w:jc w:val="right"/>
      </w:pPr>
      <w:r>
        <w:t xml:space="preserve">постановлением  Администрации </w:t>
      </w:r>
    </w:p>
    <w:p w:rsidR="003E54FD" w:rsidRDefault="003E54FD" w:rsidP="003E54FD">
      <w:pPr>
        <w:jc w:val="right"/>
      </w:pPr>
      <w:r>
        <w:t xml:space="preserve">Ковернинского муниципального района </w:t>
      </w:r>
    </w:p>
    <w:p w:rsidR="003E54FD" w:rsidRDefault="00C90792" w:rsidP="003E54FD">
      <w:pPr>
        <w:jc w:val="right"/>
        <w:rPr>
          <w:u w:val="single"/>
        </w:rPr>
      </w:pPr>
      <w:r>
        <w:rPr>
          <w:u w:val="single"/>
        </w:rPr>
        <w:t>от 14</w:t>
      </w:r>
      <w:r w:rsidR="003E54FD">
        <w:rPr>
          <w:u w:val="single"/>
        </w:rPr>
        <w:t>.03.2018</w:t>
      </w:r>
      <w:r w:rsidR="003E54FD" w:rsidRPr="00471506">
        <w:rPr>
          <w:u w:val="single"/>
        </w:rPr>
        <w:t xml:space="preserve"> №</w:t>
      </w:r>
      <w:r>
        <w:rPr>
          <w:u w:val="single"/>
        </w:rPr>
        <w:t xml:space="preserve"> 160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sz w:val="28"/>
          <w:szCs w:val="16"/>
        </w:rPr>
      </w:pPr>
    </w:p>
    <w:p w:rsidR="003E54FD" w:rsidRPr="00F42F4E" w:rsidRDefault="005212D1" w:rsidP="00F3311F">
      <w:pPr>
        <w:widowControl w:val="0"/>
        <w:autoSpaceDE w:val="0"/>
        <w:autoSpaceDN w:val="0"/>
        <w:adjustRightInd w:val="0"/>
        <w:jc w:val="right"/>
        <w:rPr>
          <w:szCs w:val="16"/>
          <w:u w:val="single"/>
        </w:rPr>
      </w:pPr>
      <w:r w:rsidRPr="00C65B06">
        <w:rPr>
          <w:szCs w:val="16"/>
          <w:u w:val="single"/>
        </w:rPr>
        <w:t xml:space="preserve">в редакции от </w:t>
      </w:r>
      <w:r w:rsidR="00C52D5E" w:rsidRPr="00C65B06">
        <w:rPr>
          <w:szCs w:val="16"/>
          <w:u w:val="single"/>
        </w:rPr>
        <w:t>2</w:t>
      </w:r>
      <w:r w:rsidR="00266971" w:rsidRPr="00C65B06">
        <w:rPr>
          <w:szCs w:val="16"/>
          <w:u w:val="single"/>
        </w:rPr>
        <w:t>8</w:t>
      </w:r>
      <w:r w:rsidR="00C52D5E" w:rsidRPr="00C65B06">
        <w:rPr>
          <w:szCs w:val="16"/>
          <w:u w:val="single"/>
        </w:rPr>
        <w:t>.</w:t>
      </w:r>
      <w:r w:rsidR="001B6F06" w:rsidRPr="00C65B06">
        <w:rPr>
          <w:szCs w:val="16"/>
          <w:u w:val="single"/>
        </w:rPr>
        <w:t>12</w:t>
      </w:r>
      <w:r w:rsidR="00F42F4E" w:rsidRPr="00C65B06">
        <w:rPr>
          <w:szCs w:val="16"/>
          <w:u w:val="single"/>
        </w:rPr>
        <w:t>.2018 №</w:t>
      </w:r>
      <w:r w:rsidR="00746901" w:rsidRPr="00C65B06">
        <w:rPr>
          <w:szCs w:val="16"/>
          <w:u w:val="single"/>
        </w:rPr>
        <w:t xml:space="preserve"> </w:t>
      </w:r>
      <w:r w:rsidR="00C65B06" w:rsidRPr="00C65B06">
        <w:rPr>
          <w:szCs w:val="16"/>
          <w:u w:val="single"/>
        </w:rPr>
        <w:t>959</w:t>
      </w:r>
      <w:r w:rsidR="00746901">
        <w:rPr>
          <w:szCs w:val="16"/>
          <w:u w:val="single"/>
        </w:rPr>
        <w:t xml:space="preserve"> </w:t>
      </w:r>
    </w:p>
    <w:p w:rsidR="003E54FD" w:rsidRDefault="003E54FD" w:rsidP="003E54FD">
      <w:pPr>
        <w:widowControl w:val="0"/>
        <w:autoSpaceDE w:val="0"/>
        <w:autoSpaceDN w:val="0"/>
        <w:adjustRightInd w:val="0"/>
        <w:jc w:val="center"/>
        <w:rPr>
          <w:sz w:val="28"/>
          <w:szCs w:val="16"/>
        </w:rPr>
      </w:pPr>
      <w:bookmarkStart w:id="0" w:name="_GoBack"/>
      <w:bookmarkEnd w:id="0"/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Default="003E54FD" w:rsidP="003E54FD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ind w:left="-240"/>
        <w:jc w:val="center"/>
        <w:rPr>
          <w:b/>
          <w:sz w:val="40"/>
          <w:szCs w:val="40"/>
        </w:rPr>
      </w:pPr>
      <w:r w:rsidRPr="004E6DBA">
        <w:rPr>
          <w:b/>
          <w:sz w:val="40"/>
          <w:szCs w:val="40"/>
        </w:rPr>
        <w:t>МУНИЦИПАЛЬНАЯ  ПРОГРАММА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sz w:val="28"/>
          <w:szCs w:val="16"/>
        </w:rPr>
      </w:pPr>
    </w:p>
    <w:p w:rsidR="003E54FD" w:rsidRPr="004E6DBA" w:rsidRDefault="003E54FD" w:rsidP="003E54FD">
      <w:pPr>
        <w:pStyle w:val="1"/>
        <w:ind w:left="-360" w:firstLine="120"/>
        <w:rPr>
          <w:color w:val="auto"/>
          <w:sz w:val="32"/>
          <w:szCs w:val="32"/>
        </w:rPr>
      </w:pPr>
      <w:r w:rsidRPr="004E6DBA">
        <w:rPr>
          <w:color w:val="auto"/>
          <w:sz w:val="32"/>
          <w:szCs w:val="32"/>
        </w:rPr>
        <w:t xml:space="preserve">"Развитие культуры </w:t>
      </w:r>
    </w:p>
    <w:p w:rsidR="003E54FD" w:rsidRPr="004E6DBA" w:rsidRDefault="003E54FD" w:rsidP="003E54FD">
      <w:pPr>
        <w:pStyle w:val="1"/>
        <w:ind w:left="-360" w:firstLine="120"/>
        <w:rPr>
          <w:color w:val="auto"/>
          <w:sz w:val="32"/>
          <w:szCs w:val="32"/>
        </w:rPr>
      </w:pPr>
      <w:r w:rsidRPr="004E6DBA">
        <w:rPr>
          <w:color w:val="auto"/>
          <w:sz w:val="32"/>
          <w:szCs w:val="32"/>
        </w:rPr>
        <w:t>Ковернинского муниципального района  Нижегородской области "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F3311F" w:rsidP="00F3311F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(с учётом изменений</w:t>
      </w:r>
      <w:r w:rsidR="00EC080F" w:rsidRPr="004E6DBA">
        <w:rPr>
          <w:bCs/>
          <w:i/>
          <w:sz w:val="28"/>
          <w:szCs w:val="28"/>
        </w:rPr>
        <w:t>)</w:t>
      </w: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54FD" w:rsidRPr="004E6DBA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2CAB" w:rsidRDefault="00452CAB" w:rsidP="003E54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54FD" w:rsidRPr="00452CAB" w:rsidRDefault="003E54FD" w:rsidP="003E54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52CAB">
        <w:rPr>
          <w:b/>
          <w:bCs/>
        </w:rPr>
        <w:lastRenderedPageBreak/>
        <w:t>1. ПАСПОРТ ПРОГРАММЫ</w:t>
      </w:r>
    </w:p>
    <w:p w:rsidR="003E54FD" w:rsidRPr="00452CAB" w:rsidRDefault="003E54FD" w:rsidP="003E54F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CellSpacing w:w="5" w:type="nil"/>
        <w:tblInd w:w="-47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7584"/>
      </w:tblGrid>
      <w:tr w:rsidR="003E54FD" w:rsidRPr="00452CAB" w:rsidTr="006015BE">
        <w:trPr>
          <w:tblCellSpacing w:w="5" w:type="nil"/>
          <w:jc w:val="center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52CAB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2CAB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заказчик-координатор программы                           </w:t>
            </w:r>
          </w:p>
        </w:tc>
        <w:tc>
          <w:tcPr>
            <w:tcW w:w="7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52CAB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2CAB">
              <w:rPr>
                <w:rFonts w:ascii="Times New Roman" w:hAnsi="Times New Roman"/>
                <w:sz w:val="24"/>
                <w:szCs w:val="24"/>
              </w:rPr>
              <w:t>Отдел культуры и кино Администрации Ковернинского муниципального района Нижегородской области.</w:t>
            </w:r>
          </w:p>
        </w:tc>
      </w:tr>
      <w:tr w:rsidR="003E54FD" w:rsidRPr="00452CAB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52CAB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2CAB">
              <w:rPr>
                <w:rFonts w:ascii="Times New Roman" w:hAnsi="Times New Roman"/>
                <w:sz w:val="24"/>
                <w:szCs w:val="24"/>
              </w:rPr>
              <w:t xml:space="preserve">Соисполнители программы              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52CAB" w:rsidRDefault="003E54FD" w:rsidP="00EA63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CAB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3E54FD" w:rsidRPr="00452CAB" w:rsidRDefault="00EA63C2" w:rsidP="00EA63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54FD" w:rsidRPr="00452CAB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архитектуры, </w:t>
            </w:r>
            <w:r w:rsidR="003E54FD" w:rsidRPr="00452CAB">
              <w:rPr>
                <w:rFonts w:ascii="Times New Roman" w:hAnsi="Times New Roman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ЖКХ </w:t>
            </w:r>
            <w:r w:rsidR="003E54FD" w:rsidRPr="00452CAB">
              <w:rPr>
                <w:rFonts w:ascii="Times New Roman" w:hAnsi="Times New Roman"/>
                <w:sz w:val="24"/>
                <w:szCs w:val="24"/>
              </w:rPr>
              <w:t>Администрации Ковернинского муниципального района;</w:t>
            </w:r>
          </w:p>
          <w:p w:rsidR="003E54FD" w:rsidRPr="00452CAB" w:rsidRDefault="003E54FD" w:rsidP="00EA63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CAB">
              <w:rPr>
                <w:rFonts w:ascii="Times New Roman" w:hAnsi="Times New Roman"/>
                <w:sz w:val="24"/>
                <w:szCs w:val="24"/>
              </w:rPr>
              <w:t>-Отдел образованияАдминистрации Ковернинского муниципального района;</w:t>
            </w:r>
          </w:p>
          <w:p w:rsidR="003E54FD" w:rsidRPr="00452CAB" w:rsidRDefault="003E54FD" w:rsidP="00EA63C2">
            <w:pPr>
              <w:pStyle w:val="af3"/>
              <w:jc w:val="both"/>
            </w:pPr>
            <w:r w:rsidRPr="00452CAB">
              <w:t>-Отдел по физической культуре и спорту Администрации Ковернинского муниципального района;</w:t>
            </w:r>
          </w:p>
          <w:p w:rsidR="003E54FD" w:rsidRPr="00452CAB" w:rsidRDefault="003E54FD" w:rsidP="00EA63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CAB">
              <w:rPr>
                <w:rFonts w:ascii="Times New Roman" w:hAnsi="Times New Roman"/>
                <w:sz w:val="24"/>
                <w:szCs w:val="24"/>
              </w:rPr>
              <w:t>- ГКУНО «Управление социальной защиты населения Ковернинского района» (по согласованию)</w:t>
            </w:r>
          </w:p>
        </w:tc>
      </w:tr>
      <w:tr w:rsidR="003E54FD" w:rsidRPr="00452CAB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52CAB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2CAB">
              <w:rPr>
                <w:rFonts w:ascii="Times New Roman" w:hAnsi="Times New Roman"/>
                <w:sz w:val="24"/>
                <w:szCs w:val="24"/>
              </w:rPr>
              <w:t xml:space="preserve">Подпрограммы программы               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52CAB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452CAB">
              <w:t>1. «Оптимизация и модернизация библиотечной деятельности в Ковернинском муниципальном районе»;</w:t>
            </w:r>
          </w:p>
          <w:p w:rsidR="003E54FD" w:rsidRPr="00452CAB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2CAB">
              <w:rPr>
                <w:rFonts w:ascii="Times New Roman" w:hAnsi="Times New Roman"/>
                <w:sz w:val="24"/>
                <w:szCs w:val="24"/>
              </w:rPr>
              <w:t>2. «Народное художественное творчество»;</w:t>
            </w:r>
          </w:p>
          <w:p w:rsidR="003E54FD" w:rsidRPr="00452CAB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2CAB">
              <w:rPr>
                <w:rFonts w:ascii="Times New Roman" w:hAnsi="Times New Roman"/>
                <w:sz w:val="24"/>
                <w:szCs w:val="24"/>
              </w:rPr>
              <w:t>3. «Развитие музейного дела и сохранность объектов культурного наследия»;</w:t>
            </w:r>
          </w:p>
          <w:p w:rsidR="003E54FD" w:rsidRPr="00452CAB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2CAB">
              <w:rPr>
                <w:rFonts w:ascii="Times New Roman" w:hAnsi="Times New Roman"/>
                <w:sz w:val="24"/>
                <w:szCs w:val="24"/>
              </w:rPr>
              <w:t>4. «Деятельность и развитие школ дополнительного образования;</w:t>
            </w:r>
          </w:p>
          <w:p w:rsidR="003E54FD" w:rsidRPr="00452CAB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2CAB">
              <w:rPr>
                <w:rFonts w:ascii="Times New Roman" w:hAnsi="Times New Roman"/>
                <w:sz w:val="24"/>
                <w:szCs w:val="24"/>
              </w:rPr>
              <w:t>5. «Обеспечение реализациимуниципальной программы».</w:t>
            </w:r>
          </w:p>
        </w:tc>
      </w:tr>
      <w:tr w:rsidR="003E54FD" w:rsidRPr="00452CAB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52CAB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2CAB">
              <w:rPr>
                <w:rFonts w:ascii="Times New Roman" w:hAnsi="Times New Roman"/>
                <w:sz w:val="24"/>
                <w:szCs w:val="24"/>
              </w:rPr>
              <w:t xml:space="preserve">Цели программы                       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452CAB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CAB">
              <w:t>- оптимизация и модернизация сферы культуры Ковернинского муниципального района, ее творческое и технологическое совершенствование;</w:t>
            </w:r>
          </w:p>
          <w:p w:rsidR="003E54FD" w:rsidRPr="00452CAB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CAB">
              <w:t>- повышение роли культуры в воспитании, просвещении и обеспечении досуга населения;</w:t>
            </w:r>
          </w:p>
          <w:p w:rsidR="003E54FD" w:rsidRPr="00452CAB" w:rsidRDefault="003E54FD" w:rsidP="006015BE">
            <w:pPr>
              <w:pStyle w:val="ad"/>
              <w:rPr>
                <w:color w:val="auto"/>
                <w:sz w:val="24"/>
                <w:szCs w:val="24"/>
              </w:rPr>
            </w:pPr>
            <w:r w:rsidRPr="00452CAB">
              <w:rPr>
                <w:color w:val="auto"/>
                <w:sz w:val="24"/>
                <w:szCs w:val="24"/>
              </w:rPr>
              <w:t>- поддержка, распространение и развитие лучших традиций и достижений культуры Ковернинского муниципального района;</w:t>
            </w:r>
          </w:p>
          <w:p w:rsidR="003E54FD" w:rsidRPr="00452CAB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CAB">
              <w:t>- создание условий для развития творчества в Ковернинском муниципальном  районе;</w:t>
            </w:r>
          </w:p>
          <w:p w:rsidR="003E54FD" w:rsidRPr="00452CAB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452CAB">
              <w:t>- сохранение культурного и духовного наследия  Ковернинского муниципального   района;</w:t>
            </w:r>
          </w:p>
          <w:p w:rsidR="003E54FD" w:rsidRPr="00452CAB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CAB">
              <w:rPr>
                <w:rFonts w:ascii="Times New Roman" w:hAnsi="Times New Roman"/>
                <w:sz w:val="24"/>
                <w:szCs w:val="24"/>
              </w:rPr>
              <w:t>- интеграция в мировой культурный процесс и укрепление культурных связей с субъектами Российской Федерации, с Нижегородской областью.</w:t>
            </w:r>
          </w:p>
        </w:tc>
      </w:tr>
      <w:tr w:rsidR="003E54FD" w:rsidRPr="00684F12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Задачи программы                     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pStyle w:val="a4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-Укрепление материально-технической базы и совершенствование содержание учреждений культуры Ковернинского района</w:t>
            </w:r>
          </w:p>
          <w:p w:rsidR="003E54FD" w:rsidRPr="00684F12" w:rsidRDefault="003E54FD" w:rsidP="006015BE">
            <w:pPr>
              <w:pStyle w:val="a4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поддержка и развитие традиционных культур народов, проживающих на территории Ковернинского района;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ind w:left="31"/>
              <w:jc w:val="both"/>
            </w:pPr>
            <w:r w:rsidRPr="00684F12">
              <w:t>- развитие сети библиотек через модернизацию и реконструкцию материальной базы учреждений;</w:t>
            </w:r>
          </w:p>
          <w:p w:rsidR="003E54FD" w:rsidRPr="00684F12" w:rsidRDefault="003E54FD" w:rsidP="006015BE">
            <w:pPr>
              <w:pStyle w:val="a4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сохранение и развитие клубных учреждений, в том числе детских, фо</w:t>
            </w:r>
            <w:r w:rsidR="00EA63C2">
              <w:rPr>
                <w:rFonts w:ascii="Times New Roman" w:hAnsi="Times New Roman"/>
                <w:sz w:val="24"/>
                <w:szCs w:val="24"/>
              </w:rPr>
              <w:t>льклорных коллективов, мастеров</w:t>
            </w:r>
            <w:r w:rsidRPr="00684F12">
              <w:rPr>
                <w:rFonts w:ascii="Times New Roman" w:hAnsi="Times New Roman"/>
                <w:sz w:val="24"/>
                <w:szCs w:val="24"/>
              </w:rPr>
              <w:t>–носителей традиционных ремесел Нижегородской области, 5 народных коллективов;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ind w:left="31"/>
              <w:jc w:val="both"/>
            </w:pPr>
            <w:r w:rsidRPr="00684F12">
              <w:t xml:space="preserve">- создание условий для культурного просвещения, выявления и становления одаренной творческой молодежи через подготовку образовательных учреждений культуры к проведению лицензирования, аттестации и аккредитации; 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ind w:left="31"/>
              <w:jc w:val="both"/>
            </w:pPr>
            <w:r w:rsidRPr="00684F12">
              <w:t xml:space="preserve">- сохранение и развитие культурного наследия через проведение мероприятий по реставрации объектов историко-культурного наследия, создание правовой основы для </w:t>
            </w:r>
            <w:proofErr w:type="spellStart"/>
            <w:r w:rsidRPr="00684F12">
              <w:t>градорегулирования</w:t>
            </w:r>
            <w:proofErr w:type="spellEnd"/>
            <w:r w:rsidRPr="00684F12">
              <w:t xml:space="preserve"> и охраны памятников истории и культуры</w:t>
            </w:r>
          </w:p>
          <w:p w:rsidR="003E54FD" w:rsidRPr="00684F12" w:rsidRDefault="003E54FD" w:rsidP="006015BE">
            <w:pPr>
              <w:widowControl w:val="0"/>
              <w:tabs>
                <w:tab w:val="num" w:pos="-111"/>
              </w:tabs>
              <w:autoSpaceDE w:val="0"/>
              <w:autoSpaceDN w:val="0"/>
              <w:adjustRightInd w:val="0"/>
              <w:ind w:left="31"/>
              <w:jc w:val="both"/>
            </w:pPr>
            <w:r w:rsidRPr="00684F12">
              <w:lastRenderedPageBreak/>
              <w:t>- 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Ковернинском муниципальном районе Нижегородской области.</w:t>
            </w:r>
          </w:p>
          <w:p w:rsidR="003E54FD" w:rsidRPr="00684F12" w:rsidRDefault="003E54FD" w:rsidP="006015BE">
            <w:pPr>
              <w:pStyle w:val="a4"/>
              <w:tabs>
                <w:tab w:val="num" w:pos="-111"/>
              </w:tabs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84F12">
              <w:rPr>
                <w:rFonts w:ascii="Times New Roman" w:hAnsi="Times New Roman"/>
                <w:sz w:val="24"/>
                <w:szCs w:val="24"/>
              </w:rPr>
              <w:t xml:space="preserve">модернизация киносети путём развития </w:t>
            </w:r>
            <w:proofErr w:type="spellStart"/>
            <w:r w:rsidRPr="00684F12">
              <w:rPr>
                <w:rFonts w:ascii="Times New Roman" w:hAnsi="Times New Roman"/>
                <w:sz w:val="24"/>
                <w:szCs w:val="24"/>
              </w:rPr>
              <w:t>киновидео</w:t>
            </w:r>
            <w:proofErr w:type="spellEnd"/>
            <w:r w:rsidRPr="00684F12">
              <w:rPr>
                <w:rFonts w:ascii="Times New Roman" w:hAnsi="Times New Roman"/>
                <w:sz w:val="24"/>
                <w:szCs w:val="24"/>
              </w:rPr>
              <w:t xml:space="preserve"> показа в </w:t>
            </w:r>
            <w:proofErr w:type="spellStart"/>
            <w:r w:rsidRPr="00684F12">
              <w:rPr>
                <w:rFonts w:ascii="Times New Roman" w:hAnsi="Times New Roman"/>
                <w:sz w:val="24"/>
                <w:szCs w:val="24"/>
              </w:rPr>
              <w:t>Ковернинском</w:t>
            </w:r>
            <w:proofErr w:type="spellEnd"/>
            <w:r w:rsidRPr="00684F1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районе;</w:t>
            </w:r>
          </w:p>
          <w:p w:rsidR="003E54FD" w:rsidRPr="00684F12" w:rsidRDefault="003E54FD" w:rsidP="006015BE">
            <w:pPr>
              <w:pStyle w:val="a4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повышение роли музея в воспитании, просвещении и обеспечении досуга населения;</w:t>
            </w:r>
          </w:p>
        </w:tc>
      </w:tr>
      <w:tr w:rsidR="003E54FD" w:rsidRPr="00684F12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  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CD2EE2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2018-2021</w:t>
            </w:r>
            <w:r w:rsidR="005823DA" w:rsidRPr="00684F12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  <w:r w:rsidR="003E54FD" w:rsidRPr="00684F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54FD" w:rsidRPr="00684F12" w:rsidTr="00FE528F">
        <w:trPr>
          <w:trHeight w:val="408"/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Объемы  бюджетных  ассигнований  программы  за  счет  средств  бюджета района (в разбивке по подпрограммам)                               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Общее финансирование Программы;</w:t>
            </w:r>
          </w:p>
          <w:p w:rsidR="003E54FD" w:rsidRPr="00684F12" w:rsidRDefault="003E54FD" w:rsidP="006015BE">
            <w:pPr>
              <w:jc w:val="both"/>
            </w:pPr>
            <w:r w:rsidRPr="00684F12">
              <w:t>Объемы бюджетных ассигнований программы за счет средств бюджета (в разбивке по подпрограммам)</w:t>
            </w:r>
          </w:p>
          <w:p w:rsidR="003E54FD" w:rsidRPr="00684F12" w:rsidRDefault="003E54FD" w:rsidP="006015BE">
            <w:pPr>
              <w:jc w:val="both"/>
            </w:pPr>
            <w:r w:rsidRPr="00684F12">
              <w:t>пункт Общее финансирование Программы</w:t>
            </w:r>
          </w:p>
          <w:p w:rsidR="003E54FD" w:rsidRPr="00684F12" w:rsidRDefault="003E54FD" w:rsidP="006015BE">
            <w:pPr>
              <w:jc w:val="both"/>
            </w:pPr>
            <w:r w:rsidRPr="00684F12">
              <w:t>бюджет муниципального района –</w:t>
            </w:r>
            <w:r w:rsidR="00967AFF">
              <w:t xml:space="preserve"> 206492,4</w:t>
            </w:r>
            <w:r w:rsidRPr="00684F12">
              <w:t>тыс. руб.</w:t>
            </w:r>
          </w:p>
          <w:p w:rsidR="003E54FD" w:rsidRPr="00684F12" w:rsidRDefault="003E54FD" w:rsidP="006015BE">
            <w:pPr>
              <w:jc w:val="both"/>
            </w:pPr>
            <w:r w:rsidRPr="00684F12">
              <w:t xml:space="preserve">2018 г- </w:t>
            </w:r>
            <w:r w:rsidR="00E15695" w:rsidRPr="00684F12">
              <w:t>4</w:t>
            </w:r>
            <w:r w:rsidR="00C52D5E">
              <w:t>8622,9</w:t>
            </w:r>
          </w:p>
          <w:p w:rsidR="003E54FD" w:rsidRPr="00684F12" w:rsidRDefault="00967AFF" w:rsidP="006015BE">
            <w:pPr>
              <w:jc w:val="both"/>
            </w:pPr>
            <w:r>
              <w:t>2019 г- 50956,5</w:t>
            </w:r>
          </w:p>
          <w:p w:rsidR="003E54FD" w:rsidRPr="00684F12" w:rsidRDefault="00967AFF" w:rsidP="006015BE">
            <w:pPr>
              <w:jc w:val="both"/>
            </w:pPr>
            <w:r>
              <w:t>2020 г- 50956,5</w:t>
            </w:r>
          </w:p>
          <w:p w:rsidR="005212D1" w:rsidRPr="00684F12" w:rsidRDefault="005212D1" w:rsidP="006015BE">
            <w:pPr>
              <w:jc w:val="both"/>
            </w:pPr>
            <w:r w:rsidRPr="00684F12">
              <w:t>2021 г-</w:t>
            </w:r>
            <w:r w:rsidR="00B73508">
              <w:t xml:space="preserve"> </w:t>
            </w:r>
            <w:r w:rsidR="00967AFF">
              <w:t>55956,5</w:t>
            </w:r>
          </w:p>
          <w:p w:rsidR="003E54FD" w:rsidRPr="00684F12" w:rsidRDefault="00FE528F" w:rsidP="00FE528F">
            <w:r w:rsidRPr="00684F12">
              <w:t xml:space="preserve">Подпрограмма </w:t>
            </w:r>
            <w:r w:rsidR="003E54FD" w:rsidRPr="00684F12">
              <w:t>1. «Оптимизация и модернизация библиотечной деятельности</w:t>
            </w:r>
            <w:r w:rsidR="00EA63C2">
              <w:t xml:space="preserve"> в Ковернинском муниципальном районе</w:t>
            </w:r>
            <w:r w:rsidR="003E54FD" w:rsidRPr="00684F12">
              <w:t>»</w:t>
            </w:r>
          </w:p>
          <w:p w:rsidR="003E54FD" w:rsidRPr="00684F12" w:rsidRDefault="003E54FD" w:rsidP="006015BE">
            <w:pPr>
              <w:jc w:val="both"/>
            </w:pPr>
            <w:r w:rsidRPr="00684F12">
              <w:t>Бюджет муниципального района –</w:t>
            </w:r>
            <w:r w:rsidR="00967AFF">
              <w:t xml:space="preserve"> 50877,3</w:t>
            </w:r>
            <w:r w:rsidRPr="00684F12">
              <w:t>тыс. руб.</w:t>
            </w:r>
          </w:p>
          <w:p w:rsidR="003E54FD" w:rsidRPr="00684F12" w:rsidRDefault="00E15695" w:rsidP="006015BE">
            <w:pPr>
              <w:jc w:val="both"/>
            </w:pPr>
            <w:r w:rsidRPr="00684F12">
              <w:t>2018 г-11</w:t>
            </w:r>
            <w:r w:rsidR="004906F4">
              <w:t>327,4</w:t>
            </w:r>
          </w:p>
          <w:p w:rsidR="003E54FD" w:rsidRPr="00684F12" w:rsidRDefault="00967AFF" w:rsidP="006015BE">
            <w:pPr>
              <w:jc w:val="both"/>
            </w:pPr>
            <w:r>
              <w:t>2019 г-13183,3</w:t>
            </w:r>
          </w:p>
          <w:p w:rsidR="003E54FD" w:rsidRPr="00684F12" w:rsidRDefault="00967AFF" w:rsidP="006015BE">
            <w:pPr>
              <w:jc w:val="both"/>
            </w:pPr>
            <w:r>
              <w:t>2020 г-13183,3</w:t>
            </w:r>
          </w:p>
          <w:p w:rsidR="005212D1" w:rsidRPr="00684F12" w:rsidRDefault="00967AFF" w:rsidP="006015BE">
            <w:pPr>
              <w:jc w:val="both"/>
            </w:pPr>
            <w:r>
              <w:t>2021 г-13183,3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684F1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84F12">
              <w:rPr>
                <w:rFonts w:ascii="Times New Roman" w:hAnsi="Times New Roman"/>
                <w:sz w:val="24"/>
                <w:szCs w:val="24"/>
              </w:rPr>
              <w:t>. «Народное художественное творчество»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 xml:space="preserve">бюджет муниципального района –  </w:t>
            </w:r>
            <w:r w:rsidR="00967AFF">
              <w:t>107499,9</w:t>
            </w:r>
            <w:r w:rsidRPr="00684F12">
              <w:t>тыс. руб.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2018 г- </w:t>
            </w:r>
            <w:r w:rsidR="00B41B2D">
              <w:rPr>
                <w:rFonts w:ascii="Times New Roman" w:hAnsi="Times New Roman"/>
                <w:sz w:val="24"/>
                <w:szCs w:val="24"/>
              </w:rPr>
              <w:t>2</w:t>
            </w:r>
            <w:r w:rsidR="00C52D5E">
              <w:rPr>
                <w:rFonts w:ascii="Times New Roman" w:hAnsi="Times New Roman"/>
                <w:sz w:val="24"/>
                <w:szCs w:val="24"/>
              </w:rPr>
              <w:t>5226,2</w:t>
            </w:r>
          </w:p>
          <w:p w:rsidR="003E54FD" w:rsidRPr="00684F12" w:rsidRDefault="00967AFF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г- 25757,9</w:t>
            </w:r>
          </w:p>
          <w:p w:rsidR="003E54FD" w:rsidRPr="00684F12" w:rsidRDefault="00967AFF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г- 25757,9</w:t>
            </w:r>
          </w:p>
          <w:p w:rsidR="00080BEA" w:rsidRPr="00684F12" w:rsidRDefault="00080BEA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2021 г-</w:t>
            </w:r>
            <w:r w:rsidR="00B73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AFF">
              <w:rPr>
                <w:rFonts w:ascii="Times New Roman" w:hAnsi="Times New Roman"/>
                <w:sz w:val="24"/>
                <w:szCs w:val="24"/>
              </w:rPr>
              <w:t>30757,9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Подпрограмма 3. «Развитие музейного дела и сохранность объектов культурного наследия»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бюджет муниципального района –</w:t>
            </w:r>
            <w:r w:rsidR="00AA6AE4">
              <w:t xml:space="preserve"> 11012,7</w:t>
            </w:r>
            <w:r w:rsidRPr="00684F12">
              <w:t>тыс. руб.</w:t>
            </w:r>
          </w:p>
          <w:p w:rsidR="003E54FD" w:rsidRPr="00684F12" w:rsidRDefault="00445E05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г- 2764,2</w:t>
            </w:r>
          </w:p>
          <w:p w:rsidR="003E54FD" w:rsidRPr="00684F12" w:rsidRDefault="00AA6AE4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г- 2749,5</w:t>
            </w:r>
          </w:p>
          <w:p w:rsidR="003E54FD" w:rsidRPr="00684F12" w:rsidRDefault="005212D1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2020 г- </w:t>
            </w:r>
            <w:r w:rsidR="00AA6AE4">
              <w:rPr>
                <w:rFonts w:ascii="Times New Roman" w:hAnsi="Times New Roman"/>
                <w:sz w:val="24"/>
                <w:szCs w:val="24"/>
              </w:rPr>
              <w:t>2749,5</w:t>
            </w:r>
          </w:p>
          <w:p w:rsidR="005212D1" w:rsidRPr="00684F12" w:rsidRDefault="005212D1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2021 г- </w:t>
            </w:r>
            <w:r w:rsidR="00AA6AE4">
              <w:rPr>
                <w:rFonts w:ascii="Times New Roman" w:hAnsi="Times New Roman"/>
                <w:sz w:val="24"/>
                <w:szCs w:val="24"/>
              </w:rPr>
              <w:t>2749,5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Подпрограмма 4. «Деятельность и развитие школ дополнительного образования»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бюджет муниципального района –</w:t>
            </w:r>
            <w:r w:rsidR="00AA6AE4">
              <w:t xml:space="preserve"> 23920,3</w:t>
            </w:r>
            <w:r w:rsidRPr="00684F12">
              <w:t>тыс. руб.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2018 г- </w:t>
            </w:r>
            <w:r w:rsidR="00C52D5E">
              <w:rPr>
                <w:rFonts w:ascii="Times New Roman" w:hAnsi="Times New Roman"/>
                <w:sz w:val="24"/>
                <w:szCs w:val="24"/>
              </w:rPr>
              <w:t>6117,1</w:t>
            </w:r>
          </w:p>
          <w:p w:rsidR="003E54FD" w:rsidRPr="00684F12" w:rsidRDefault="00AA6AE4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г- 5934,4</w:t>
            </w:r>
          </w:p>
          <w:p w:rsidR="003E54FD" w:rsidRPr="00684F12" w:rsidRDefault="00AA6AE4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г- 5934,4</w:t>
            </w:r>
          </w:p>
          <w:p w:rsidR="005212D1" w:rsidRPr="00684F12" w:rsidRDefault="00AA6AE4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г- 5934,4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Подпрограмма 5. «Обеспечение реализации муниципальной программы»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 xml:space="preserve">бюджет муниципального района – </w:t>
            </w:r>
            <w:r w:rsidR="00134304" w:rsidRPr="00684F12">
              <w:t>1</w:t>
            </w:r>
            <w:r w:rsidR="00AA6AE4">
              <w:t>3182,2</w:t>
            </w:r>
            <w:r w:rsidRPr="00684F12">
              <w:t>тыс. руб.</w:t>
            </w:r>
          </w:p>
          <w:p w:rsidR="003E54FD" w:rsidRPr="00684F12" w:rsidRDefault="00AA558E" w:rsidP="006015BE">
            <w:pPr>
              <w:jc w:val="both"/>
            </w:pPr>
            <w:r w:rsidRPr="00684F12">
              <w:t xml:space="preserve">2018 г- </w:t>
            </w:r>
            <w:r w:rsidR="00465E57">
              <w:t>31</w:t>
            </w:r>
            <w:r w:rsidR="006364A8">
              <w:t>88,0</w:t>
            </w:r>
          </w:p>
          <w:p w:rsidR="003E54FD" w:rsidRPr="00684F12" w:rsidRDefault="00AA6AE4" w:rsidP="006015BE">
            <w:pPr>
              <w:jc w:val="both"/>
            </w:pPr>
            <w:r>
              <w:t>2019 г- 3331,4</w:t>
            </w:r>
          </w:p>
          <w:p w:rsidR="003E54FD" w:rsidRPr="00684F12" w:rsidRDefault="00AA6AE4" w:rsidP="006015BE">
            <w:pPr>
              <w:jc w:val="both"/>
            </w:pPr>
            <w:r>
              <w:t>2020 г- 3331,4</w:t>
            </w:r>
          </w:p>
          <w:p w:rsidR="003E54FD" w:rsidRPr="00684F12" w:rsidRDefault="00DF4394" w:rsidP="00CB4B16">
            <w:pPr>
              <w:jc w:val="both"/>
            </w:pPr>
            <w:r w:rsidRPr="00684F12">
              <w:lastRenderedPageBreak/>
              <w:t xml:space="preserve">2021 г- </w:t>
            </w:r>
            <w:r w:rsidR="00134304" w:rsidRPr="00684F12">
              <w:t>3</w:t>
            </w:r>
            <w:r w:rsidR="00AA6AE4">
              <w:t>331,4</w:t>
            </w:r>
          </w:p>
        </w:tc>
      </w:tr>
      <w:tr w:rsidR="003E54FD" w:rsidRPr="00684F12" w:rsidTr="006015BE">
        <w:trPr>
          <w:tblCellSpacing w:w="5" w:type="nil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7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3803"/>
              <w:gridCol w:w="1480"/>
              <w:gridCol w:w="2137"/>
            </w:tblGrid>
            <w:tr w:rsidR="003E54FD" w:rsidRPr="00684F12" w:rsidTr="00FE528F">
              <w:trPr>
                <w:trHeight w:val="1649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684F12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индикатора</w:t>
                  </w:r>
                </w:p>
                <w:p w:rsidR="003E54FD" w:rsidRPr="00684F12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sz w:val="24"/>
                      <w:szCs w:val="24"/>
                    </w:rPr>
                    <w:t>достижения целей</w:t>
                  </w:r>
                </w:p>
                <w:p w:rsidR="003E54FD" w:rsidRPr="00684F12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684F12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sz w:val="24"/>
                      <w:szCs w:val="24"/>
                    </w:rPr>
                    <w:t>Единицы измерения</w:t>
                  </w:r>
                </w:p>
                <w:p w:rsidR="003E54FD" w:rsidRPr="00684F12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684F12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sz w:val="24"/>
                      <w:szCs w:val="24"/>
                    </w:rPr>
                    <w:t>Значения</w:t>
                  </w:r>
                </w:p>
                <w:p w:rsidR="003E54FD" w:rsidRPr="00684F12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sz w:val="24"/>
                      <w:szCs w:val="24"/>
                    </w:rPr>
                    <w:t>индикаторов целей</w:t>
                  </w:r>
                </w:p>
                <w:p w:rsidR="003E54FD" w:rsidRPr="00684F12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  <w:p w:rsidR="003E54FD" w:rsidRPr="00684F12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 окончании</w:t>
                  </w:r>
                </w:p>
                <w:p w:rsidR="003E54FD" w:rsidRPr="00684F12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реализации</w:t>
                  </w:r>
                </w:p>
                <w:p w:rsidR="003E54FD" w:rsidRPr="00684F12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</w:tr>
            <w:tr w:rsidR="00C05D93" w:rsidRPr="00684F12" w:rsidTr="00FE528F">
              <w:trPr>
                <w:trHeight w:val="545"/>
              </w:trPr>
              <w:tc>
                <w:tcPr>
                  <w:tcW w:w="742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5D93" w:rsidRPr="00684F12" w:rsidRDefault="00C05D93" w:rsidP="00FE528F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1 «Оптимизация и модерниз</w:t>
                  </w:r>
                  <w:r w:rsidR="00FE528F" w:rsidRPr="00684F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ация библиотечной деятельности </w:t>
                  </w:r>
                  <w:r w:rsidRPr="00684F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Ковернинском муниципальном районе»</w:t>
                  </w:r>
                </w:p>
              </w:tc>
            </w:tr>
            <w:tr w:rsidR="003E54FD" w:rsidRPr="00684F12" w:rsidTr="00FE528F">
              <w:trPr>
                <w:trHeight w:val="273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684F12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84F12">
                    <w:t>Количество пользователей</w:t>
                  </w: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684F12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84F12">
                    <w:t>человек</w:t>
                  </w:r>
                </w:p>
              </w:tc>
              <w:tc>
                <w:tcPr>
                  <w:tcW w:w="2136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684F12" w:rsidRDefault="00AC1BEA" w:rsidP="00973089">
                  <w:pPr>
                    <w:jc w:val="center"/>
                  </w:pPr>
                  <w:r w:rsidRPr="00684F12">
                    <w:t>1</w:t>
                  </w:r>
                  <w:r w:rsidR="00973089" w:rsidRPr="00684F12">
                    <w:t>1720</w:t>
                  </w:r>
                </w:p>
              </w:tc>
            </w:tr>
            <w:tr w:rsidR="003E54FD" w:rsidRPr="00684F12" w:rsidTr="00FE528F">
              <w:trPr>
                <w:trHeight w:val="545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684F12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84F12">
                    <w:t>Количество записей в электронный каталог</w:t>
                  </w: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684F12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84F12">
                    <w:t>единиц</w:t>
                  </w:r>
                </w:p>
              </w:tc>
              <w:tc>
                <w:tcPr>
                  <w:tcW w:w="2136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684F12" w:rsidRDefault="005823DA" w:rsidP="006015BE">
                  <w:pPr>
                    <w:jc w:val="center"/>
                  </w:pPr>
                  <w:r w:rsidRPr="00684F12">
                    <w:t>425</w:t>
                  </w:r>
                  <w:r w:rsidR="00973089" w:rsidRPr="00684F12">
                    <w:t>56</w:t>
                  </w:r>
                </w:p>
              </w:tc>
            </w:tr>
            <w:tr w:rsidR="00C05D93" w:rsidRPr="00684F12" w:rsidTr="00FE528F">
              <w:trPr>
                <w:trHeight w:val="259"/>
              </w:trPr>
              <w:tc>
                <w:tcPr>
                  <w:tcW w:w="742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5D93" w:rsidRPr="00684F12" w:rsidRDefault="00C05D93" w:rsidP="00FE528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2 «Народное и художественное творчество»</w:t>
                  </w:r>
                </w:p>
              </w:tc>
            </w:tr>
            <w:tr w:rsidR="003E54FD" w:rsidRPr="00684F12" w:rsidTr="00FE528F">
              <w:trPr>
                <w:trHeight w:val="832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684F12" w:rsidRDefault="003E54FD" w:rsidP="006015BE">
                  <w:pPr>
                    <w:tabs>
                      <w:tab w:val="center" w:pos="4536"/>
                      <w:tab w:val="right" w:pos="9072"/>
                    </w:tabs>
                    <w:rPr>
                      <w:lang w:eastAsia="en-US"/>
                    </w:rPr>
                  </w:pPr>
                  <w:r w:rsidRPr="00684F12">
                    <w:t>Охват населения Ковернинского района участием в клубных формированиях</w:t>
                  </w: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684F12" w:rsidRDefault="003E54FD" w:rsidP="006015B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lang w:eastAsia="en-US"/>
                    </w:rPr>
                  </w:pPr>
                  <w:r w:rsidRPr="00684F12">
                    <w:t>человек</w:t>
                  </w:r>
                </w:p>
              </w:tc>
              <w:tc>
                <w:tcPr>
                  <w:tcW w:w="2136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684F12" w:rsidRDefault="003E54FD" w:rsidP="0097308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lang w:eastAsia="en-US"/>
                    </w:rPr>
                  </w:pPr>
                  <w:r w:rsidRPr="00684F12">
                    <w:rPr>
                      <w:lang w:val="en-US" w:eastAsia="en-US"/>
                    </w:rPr>
                    <w:t>1</w:t>
                  </w:r>
                  <w:r w:rsidR="005823DA" w:rsidRPr="00684F12">
                    <w:rPr>
                      <w:lang w:eastAsia="en-US"/>
                    </w:rPr>
                    <w:t>551</w:t>
                  </w:r>
                </w:p>
              </w:tc>
            </w:tr>
            <w:tr w:rsidR="003E54FD" w:rsidRPr="00684F12" w:rsidTr="00FE528F">
              <w:trPr>
                <w:trHeight w:val="259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684F12" w:rsidRDefault="003E54FD" w:rsidP="006015BE">
                  <w:pPr>
                    <w:tabs>
                      <w:tab w:val="center" w:pos="4536"/>
                      <w:tab w:val="right" w:pos="9072"/>
                    </w:tabs>
                  </w:pPr>
                  <w:r w:rsidRPr="00684F12">
                    <w:t>Организация кинофестивалей</w:t>
                  </w: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684F12" w:rsidRDefault="003E54FD" w:rsidP="006015BE">
                  <w:pPr>
                    <w:tabs>
                      <w:tab w:val="center" w:pos="4536"/>
                      <w:tab w:val="right" w:pos="9072"/>
                    </w:tabs>
                    <w:jc w:val="center"/>
                  </w:pPr>
                  <w:r w:rsidRPr="00684F12">
                    <w:t>фестиваль</w:t>
                  </w:r>
                </w:p>
              </w:tc>
              <w:tc>
                <w:tcPr>
                  <w:tcW w:w="2136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684F12" w:rsidRDefault="003E54FD" w:rsidP="006015BE">
                  <w:pPr>
                    <w:tabs>
                      <w:tab w:val="center" w:pos="4536"/>
                      <w:tab w:val="right" w:pos="9072"/>
                    </w:tabs>
                    <w:jc w:val="center"/>
                  </w:pPr>
                  <w:r w:rsidRPr="00684F12">
                    <w:t>5</w:t>
                  </w:r>
                </w:p>
              </w:tc>
            </w:tr>
            <w:tr w:rsidR="00C05D93" w:rsidRPr="00684F12" w:rsidTr="00FE528F">
              <w:trPr>
                <w:trHeight w:val="545"/>
              </w:trPr>
              <w:tc>
                <w:tcPr>
                  <w:tcW w:w="742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5D93" w:rsidRPr="00684F12" w:rsidRDefault="00C05D93" w:rsidP="00FE528F">
                  <w:pPr>
                    <w:tabs>
                      <w:tab w:val="center" w:pos="4536"/>
                      <w:tab w:val="right" w:pos="9072"/>
                    </w:tabs>
                  </w:pPr>
                  <w:r w:rsidRPr="00684F12">
                    <w:rPr>
                      <w:b/>
                    </w:rPr>
                    <w:t>Подпрограмма 3 «Развитие музейного дела и сохранность объектов культурного наследия»</w:t>
                  </w:r>
                </w:p>
              </w:tc>
            </w:tr>
            <w:tr w:rsidR="003E54FD" w:rsidRPr="00684F12" w:rsidTr="00FE528F">
              <w:trPr>
                <w:trHeight w:val="545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684F12" w:rsidRDefault="003E54FD" w:rsidP="006015B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sz w:val="24"/>
                      <w:szCs w:val="24"/>
                    </w:rPr>
                    <w:t>Посещаемость государственных и муниципальных музеев</w:t>
                  </w: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684F12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136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684F12" w:rsidRDefault="00AC1BEA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  <w:r w:rsidR="005823DA" w:rsidRPr="00684F12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3E54FD" w:rsidRPr="00684F12" w:rsidTr="00FE528F">
              <w:trPr>
                <w:trHeight w:val="273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684F12" w:rsidRDefault="003E54FD" w:rsidP="006015B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sz w:val="24"/>
                      <w:szCs w:val="24"/>
                    </w:rPr>
                    <w:t>Временные выставки</w:t>
                  </w: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684F12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2136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684F12" w:rsidRDefault="003E54FD" w:rsidP="006015BE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5D93" w:rsidRPr="00684F12" w:rsidTr="00FE528F">
              <w:trPr>
                <w:trHeight w:val="545"/>
              </w:trPr>
              <w:tc>
                <w:tcPr>
                  <w:tcW w:w="7420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05D93" w:rsidRPr="00684F12" w:rsidRDefault="00C05D93" w:rsidP="00FE528F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F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 </w:t>
                  </w:r>
                  <w:r w:rsidR="00FE528F" w:rsidRPr="00684F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 «Деятельность и развитие школ </w:t>
                  </w:r>
                  <w:r w:rsidRPr="00684F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дополнительного образования»</w:t>
                  </w:r>
                </w:p>
              </w:tc>
            </w:tr>
            <w:tr w:rsidR="003E54FD" w:rsidRPr="00684F12" w:rsidTr="00FE528F">
              <w:trPr>
                <w:trHeight w:val="273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E54FD" w:rsidRPr="00684F12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84F12">
                    <w:t xml:space="preserve">Количество </w:t>
                  </w:r>
                  <w:proofErr w:type="gramStart"/>
                  <w:r w:rsidRPr="00684F12">
                    <w:t>обучающихся</w:t>
                  </w:r>
                  <w:proofErr w:type="gramEnd"/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684F12" w:rsidRDefault="003E54FD" w:rsidP="0060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84F12">
                    <w:t>человек</w:t>
                  </w:r>
                </w:p>
              </w:tc>
              <w:tc>
                <w:tcPr>
                  <w:tcW w:w="2136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E54FD" w:rsidRPr="00684F12" w:rsidRDefault="005823DA" w:rsidP="006015BE">
                  <w:pPr>
                    <w:jc w:val="center"/>
                  </w:pPr>
                  <w:r w:rsidRPr="00684F12">
                    <w:t>120</w:t>
                  </w:r>
                </w:p>
              </w:tc>
            </w:tr>
            <w:tr w:rsidR="00FE528F" w:rsidRPr="00684F12" w:rsidTr="00FE528F">
              <w:trPr>
                <w:trHeight w:val="273"/>
              </w:trPr>
              <w:tc>
                <w:tcPr>
                  <w:tcW w:w="380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E528F" w:rsidRPr="00684F12" w:rsidRDefault="00FE528F" w:rsidP="006015B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E528F" w:rsidRPr="00684F12" w:rsidRDefault="00FE528F" w:rsidP="006015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136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E528F" w:rsidRPr="00684F12" w:rsidRDefault="00FE528F" w:rsidP="006015BE">
                  <w:pPr>
                    <w:jc w:val="center"/>
                  </w:pPr>
                </w:p>
              </w:tc>
            </w:tr>
          </w:tbl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2ED" w:rsidRPr="00684F12" w:rsidRDefault="005032ED" w:rsidP="003E54FD">
      <w:pPr>
        <w:pStyle w:val="af3"/>
        <w:jc w:val="center"/>
      </w:pPr>
    </w:p>
    <w:p w:rsidR="003E54FD" w:rsidRPr="00684F12" w:rsidRDefault="003E54FD" w:rsidP="003E54FD">
      <w:pPr>
        <w:pStyle w:val="af3"/>
        <w:jc w:val="center"/>
        <w:rPr>
          <w:b/>
          <w:sz w:val="28"/>
          <w:szCs w:val="28"/>
        </w:rPr>
      </w:pPr>
      <w:r w:rsidRPr="00684F12">
        <w:rPr>
          <w:b/>
          <w:sz w:val="28"/>
          <w:szCs w:val="28"/>
        </w:rPr>
        <w:t xml:space="preserve">2. Текстовая часть программы </w:t>
      </w:r>
    </w:p>
    <w:p w:rsidR="003E54FD" w:rsidRPr="00684F12" w:rsidRDefault="003E54FD" w:rsidP="003E54FD">
      <w:pPr>
        <w:pStyle w:val="af3"/>
        <w:jc w:val="center"/>
      </w:pPr>
    </w:p>
    <w:p w:rsidR="003E54FD" w:rsidRPr="00684F12" w:rsidRDefault="003E54FD" w:rsidP="003E54FD">
      <w:pPr>
        <w:pStyle w:val="af3"/>
        <w:jc w:val="center"/>
        <w:rPr>
          <w:b/>
          <w:bCs/>
        </w:rPr>
      </w:pPr>
      <w:r w:rsidRPr="00684F12">
        <w:rPr>
          <w:b/>
          <w:bCs/>
        </w:rPr>
        <w:t>2.1. Характеристика текущего состояния</w:t>
      </w:r>
    </w:p>
    <w:p w:rsidR="003E54FD" w:rsidRPr="00684F12" w:rsidRDefault="003E54FD" w:rsidP="003E54FD">
      <w:pPr>
        <w:pStyle w:val="af3"/>
        <w:jc w:val="center"/>
      </w:pP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 xml:space="preserve">Ковернинский муниципальный район располагает развитым культурным </w:t>
      </w:r>
      <w:r w:rsidRPr="00684F12">
        <w:rPr>
          <w:rFonts w:ascii="Times New Roman" w:hAnsi="Times New Roman"/>
          <w:bCs/>
          <w:sz w:val="24"/>
          <w:szCs w:val="24"/>
        </w:rPr>
        <w:t>потенциалом – это 14</w:t>
      </w:r>
      <w:r w:rsidR="006015BE" w:rsidRPr="00684F12">
        <w:rPr>
          <w:rFonts w:ascii="Times New Roman" w:hAnsi="Times New Roman"/>
          <w:bCs/>
          <w:sz w:val="24"/>
          <w:szCs w:val="24"/>
        </w:rPr>
        <w:t xml:space="preserve"> клубных учреждений, 16</w:t>
      </w:r>
      <w:r w:rsidRPr="00684F12">
        <w:rPr>
          <w:rFonts w:ascii="Times New Roman" w:hAnsi="Times New Roman"/>
          <w:bCs/>
          <w:sz w:val="24"/>
          <w:szCs w:val="24"/>
        </w:rPr>
        <w:t xml:space="preserve"> библиотек, 1 музейно-выставочный центр, музыкальная и художественная школы, киноконцертный зал «Мир». Кроме этого в районе имеется 5 народных коллективов.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Факторы, неблагоприятно влияющие на развитие культуры района: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 слабая материально-техническая база учреждений культуры района,</w:t>
      </w:r>
    </w:p>
    <w:p w:rsidR="003E54FD" w:rsidRPr="00684F12" w:rsidRDefault="00452CAB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</w:t>
      </w:r>
      <w:r w:rsidR="003E54FD" w:rsidRPr="00684F12">
        <w:rPr>
          <w:rFonts w:ascii="Times New Roman" w:hAnsi="Times New Roman"/>
          <w:bCs/>
          <w:sz w:val="24"/>
          <w:szCs w:val="24"/>
        </w:rPr>
        <w:t>отставание сферы культуры в использовании современных технологий, низкий уровень компьютеризации учреждений,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 отсутствие эффективных механизмов привлечения внебюджетных ассигнований,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 низкий процент высококвалифицированных кадров.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Сеть библиотечных учреждений составляют 14 сельских библиотек-филиалов, Центральная детская библиотека и Центральная районная библиотеки, обслуживающие жителей поселка Ковернино и работающие как методические центры по обслуживанию населения района. На базе трех сельских библиотек работают сельские информационные центры. В ЦРБ – центр деловой и правовой информации, в ЦДБ – информационный компьютерный центр для детей.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 xml:space="preserve">Библиотеки района отличает  стабильность кадров, но проблемным остается старение кадрового потенциала.    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Факторы, неблагоприятно влияющие на развитие библиотечного дела   в районе: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   слабая материально-техническая база;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 отставание в использовании современных технологий, низкий уровень компьютеризации сельских библиотек;</w:t>
      </w:r>
    </w:p>
    <w:p w:rsidR="003E54FD" w:rsidRPr="00684F12" w:rsidRDefault="00452CAB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E54FD" w:rsidRPr="00684F12">
        <w:rPr>
          <w:rFonts w:ascii="Times New Roman" w:hAnsi="Times New Roman"/>
          <w:sz w:val="24"/>
          <w:szCs w:val="24"/>
        </w:rPr>
        <w:t>сложная  современная социально-экономическая ситуация (сокращение  численности населения на селе, миграция молодежи)</w:t>
      </w:r>
      <w:r w:rsidR="003E54FD" w:rsidRPr="00684F12">
        <w:rPr>
          <w:rFonts w:ascii="Times New Roman" w:hAnsi="Times New Roman"/>
          <w:bCs/>
          <w:sz w:val="24"/>
          <w:szCs w:val="24"/>
        </w:rPr>
        <w:t>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 xml:space="preserve">- низкий процент </w:t>
      </w:r>
      <w:proofErr w:type="spellStart"/>
      <w:r w:rsidRPr="00684F12">
        <w:rPr>
          <w:rFonts w:ascii="Times New Roman" w:hAnsi="Times New Roman"/>
          <w:bCs/>
          <w:sz w:val="24"/>
          <w:szCs w:val="24"/>
        </w:rPr>
        <w:t>обновляемости</w:t>
      </w:r>
      <w:proofErr w:type="spellEnd"/>
      <w:r w:rsidRPr="00684F12">
        <w:rPr>
          <w:rFonts w:ascii="Times New Roman" w:hAnsi="Times New Roman"/>
          <w:bCs/>
          <w:sz w:val="24"/>
          <w:szCs w:val="24"/>
        </w:rPr>
        <w:t xml:space="preserve"> книжных фондов в связи с отсутствием достойного финансирования;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   отсутствие эффективных механизмов привлечения внебюджетных ассигнований.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В свою очередь остаются стабильными  основные показатели посещаемости  и книговыдачи, что  подтверждает популярность и востребованность  библиотек в районе.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Положительной тенденцией остается участие  учреждения  в областных, районных конкурсах, программах.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В рамках муниципальной подпрограммы «Оптимизация и модернизация библиотечной деятельности в Ковернинском муниципальном районе» должна быть осуществлена  модернизация библиотечной деятельности,  должна стать стабильной ситуация по развитию и сохранности фондов библиотек,  творческое и технологическое совершенствование.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В рамках подпрограммы должна быть осуществлена: активизация информационной  деятельности; организация  книжных выставок, информационно-издательская деятельность; активизация краеведческой и исследовательской работы. Повышение роли библиотек   в воспитании, просвещении и информационного обеспечении  населения Ковернинского района.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Показателями роста клубной сети становятся победы на престижных конкурсах, расширение творческих контактов, учеба в специальных учебных заведениях.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 xml:space="preserve">В рамках муниципальной подпрограммы Ковернинского муниципального района 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«Народное и художественное творчество» в клубной работе необходимо развивать новые виды услуг, художественное творчество, концертную деятельность. В разрезе художественного творчества необходимо развивать танцевальное, декоративно-прикладное, фольклорное направления.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Факторы, неблагоприятно влияющие на развитие клубной деятельности в районе: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слабая материально-техническая база;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отставание в использовании современных технологий, низкий уровень компьютеризации учреждений;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сложная социально-экономическая ситуация (численность населения сокращается, миграция молодежи);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отсутствие эффективных механизмов привлечения бюджетных ассигнований.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Факторы, неблагоприятно влияющие на развитие музейного дела   в районе: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   слабая материально-техническая база;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 отставание в использовании современных технологий, низкий уровень компьютеризации учреждения;</w:t>
      </w:r>
    </w:p>
    <w:p w:rsidR="003E54FD" w:rsidRPr="00684F12" w:rsidRDefault="00452CAB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 xml:space="preserve">- </w:t>
      </w:r>
      <w:r w:rsidR="003E54FD" w:rsidRPr="00684F12">
        <w:rPr>
          <w:rFonts w:ascii="Times New Roman" w:hAnsi="Times New Roman"/>
          <w:sz w:val="24"/>
          <w:szCs w:val="24"/>
        </w:rPr>
        <w:t>сложная  современная социально-экономическая ситуация (численность населения сокращается, миграция молодежи)</w:t>
      </w:r>
      <w:r w:rsidR="003E54FD" w:rsidRPr="00684F12">
        <w:rPr>
          <w:rFonts w:ascii="Times New Roman" w:hAnsi="Times New Roman"/>
          <w:bCs/>
          <w:sz w:val="24"/>
          <w:szCs w:val="24"/>
        </w:rPr>
        <w:t>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   отсутствие эффективных механизмов привлечения внебюджетных ассигнований.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 xml:space="preserve">В свою очередь, показателями роста музейного дела в районе становятся активное пополнение фондов музея новыми экспонатами (более 300 экспонатов  в год).  </w:t>
      </w:r>
      <w:r w:rsidRPr="00684F12">
        <w:rPr>
          <w:rFonts w:ascii="Times New Roman" w:hAnsi="Times New Roman"/>
          <w:sz w:val="24"/>
          <w:szCs w:val="24"/>
        </w:rPr>
        <w:t xml:space="preserve">В фондах музея хранится в определенной степени некий «золотой» неприкосновенный запас изделий хохломы, выполненных известными мастерами, «штучная работа» - единственный  эксклюзивный экземпляр! 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 xml:space="preserve">Так же показателями роста является  </w:t>
      </w:r>
      <w:r w:rsidRPr="00684F12">
        <w:rPr>
          <w:rFonts w:ascii="Times New Roman" w:hAnsi="Times New Roman"/>
          <w:bCs/>
          <w:sz w:val="24"/>
          <w:szCs w:val="24"/>
        </w:rPr>
        <w:t>расширение творческих контактов, увеличение числа проводимых выставок, как в музее, так и в музеях Нижегородской области.  Приток молодых специалистов в музейную деятельность.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В рамках муниципальной подпрограммы "Развитие музейного дела» должна быть осуществлена  модернизация музейной деятельности, ее творческое и технологическое совершенствование.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В рамках подпрограммы должна быть осуществлена активизация выставочной деятельности  музея: организация экспозиций, выставок согласно требованиям времени, активизация краеведческой и исследовательской работы по сохранению исторического наследия Ковернинского района. Увеличение роли музея  в воспитании, просвещении и обеспечении досуга населения Ковернинского района.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4F12">
        <w:rPr>
          <w:rFonts w:ascii="Times New Roman" w:hAnsi="Times New Roman"/>
          <w:bCs/>
          <w:sz w:val="24"/>
          <w:szCs w:val="24"/>
        </w:rPr>
        <w:t>В Ковернинском муниципальном районе действует одно Муниципальное образовательное учреждение дополнительного образования  «Детская художественная школа» (далее по тексту – МОУ ДО «ДХШ.</w:t>
      </w:r>
      <w:proofErr w:type="gramEnd"/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lastRenderedPageBreak/>
        <w:t xml:space="preserve">Работав муниципальном образовательном </w:t>
      </w:r>
      <w:proofErr w:type="gramStart"/>
      <w:r w:rsidRPr="00684F12">
        <w:rPr>
          <w:rFonts w:ascii="Times New Roman" w:hAnsi="Times New Roman"/>
          <w:bCs/>
          <w:sz w:val="24"/>
          <w:szCs w:val="24"/>
        </w:rPr>
        <w:t>учреждении</w:t>
      </w:r>
      <w:proofErr w:type="gramEnd"/>
      <w:r w:rsidRPr="00684F12">
        <w:rPr>
          <w:rFonts w:ascii="Times New Roman" w:hAnsi="Times New Roman"/>
          <w:bCs/>
          <w:sz w:val="24"/>
          <w:szCs w:val="24"/>
        </w:rPr>
        <w:t xml:space="preserve"> дополнительного образования «Детская художественная школа» направлена на поиск и поддержку одаренных детей. </w:t>
      </w:r>
      <w:r w:rsidRPr="00684F12">
        <w:rPr>
          <w:rFonts w:ascii="Times New Roman" w:hAnsi="Times New Roman"/>
          <w:sz w:val="24"/>
          <w:szCs w:val="24"/>
        </w:rPr>
        <w:t>Для повышения квалификационного уровня преподавателей необходимо системное посещение выездных семинаров, мастер-классов различного уровня.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Учебная работа в школе ведется по двум образовательным программам «Дополнительная предпрофессиональная общеобразовательная программа в области изобразительного искусства «Живопись» со сроком обучения 5 (6) лет, дополнительная образовательная программа «Изобразительное искусство» со сроком обучения 4 года согласно Лицензии на образовательную деятельность от 30 апреля 2013 года № 271. В целях формирования устойчивого интереса подрастающего поколения к истории малой родины и эффективности внедрения методик народных художественных промыслов в школе разработана дополнительная образовательная программа  «Хохломская роспись».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Помимо учебной деятельности школа ведет активную выставочную деятельность. Выставочными площадками становятся стенды районной центральной больницы, ГБУ «Комплексный центр социального обслуживания населения», Детские сады и библиотеки поселка, Центр Досуга  и даже фойе здания Администрации.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Факторы, неблагоприятно влияющие на развитие  МОУ ДО «ДХШ»: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 xml:space="preserve">- отсутствие собственного помещения (строительство школы искусств заморожено) </w:t>
      </w:r>
    </w:p>
    <w:p w:rsidR="003E54FD" w:rsidRPr="00684F12" w:rsidRDefault="00FE528F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 xml:space="preserve">- </w:t>
      </w:r>
      <w:r w:rsidR="003E54FD" w:rsidRPr="00684F12">
        <w:rPr>
          <w:rFonts w:ascii="Times New Roman" w:hAnsi="Times New Roman"/>
          <w:bCs/>
          <w:sz w:val="24"/>
          <w:szCs w:val="24"/>
        </w:rPr>
        <w:t xml:space="preserve">необходимо обновление и развитие </w:t>
      </w:r>
      <w:proofErr w:type="spellStart"/>
      <w:proofErr w:type="gramStart"/>
      <w:r w:rsidR="003E54FD" w:rsidRPr="00684F12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="003E54FD" w:rsidRPr="00684F12">
        <w:rPr>
          <w:rFonts w:ascii="Times New Roman" w:hAnsi="Times New Roman"/>
          <w:bCs/>
          <w:sz w:val="24"/>
          <w:szCs w:val="24"/>
        </w:rPr>
        <w:t xml:space="preserve"> - материальной</w:t>
      </w:r>
      <w:proofErr w:type="gramEnd"/>
      <w:r w:rsidR="003E54FD" w:rsidRPr="00684F12">
        <w:rPr>
          <w:rFonts w:ascii="Times New Roman" w:hAnsi="Times New Roman"/>
          <w:bCs/>
          <w:sz w:val="24"/>
          <w:szCs w:val="24"/>
        </w:rPr>
        <w:t xml:space="preserve"> и  материально-технической база;</w:t>
      </w:r>
    </w:p>
    <w:p w:rsidR="003E54FD" w:rsidRPr="00684F12" w:rsidRDefault="00FE528F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</w:t>
      </w:r>
      <w:r w:rsidR="003E54FD" w:rsidRPr="00684F12">
        <w:rPr>
          <w:rFonts w:ascii="Times New Roman" w:hAnsi="Times New Roman"/>
          <w:bCs/>
          <w:sz w:val="24"/>
          <w:szCs w:val="24"/>
        </w:rPr>
        <w:t>существующий в школе библиотечный фонд нуждается в обновлении, пополнении современной методической литературой;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 показатели здоровья и эмоционального благополучия детей неудовлетворительны;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 объективное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 отставание в использовании современных технологий, низкий уровень компьютеризации учреждения;</w:t>
      </w:r>
    </w:p>
    <w:p w:rsidR="003E54FD" w:rsidRPr="00684F12" w:rsidRDefault="00FE528F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 xml:space="preserve">- </w:t>
      </w:r>
      <w:r w:rsidR="003E54FD" w:rsidRPr="00684F12">
        <w:rPr>
          <w:rFonts w:ascii="Times New Roman" w:hAnsi="Times New Roman"/>
          <w:sz w:val="24"/>
          <w:szCs w:val="24"/>
        </w:rPr>
        <w:t>сложная  современная социально-экономическая ситуация (численность населения сокращается, миграция молодежи)</w:t>
      </w:r>
      <w:r w:rsidR="003E54FD" w:rsidRPr="00684F12">
        <w:rPr>
          <w:rFonts w:ascii="Times New Roman" w:hAnsi="Times New Roman"/>
          <w:bCs/>
          <w:sz w:val="24"/>
          <w:szCs w:val="24"/>
        </w:rPr>
        <w:t>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   отсутствие эффективных механизмов привлечения внебюджетных ассигнований.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 xml:space="preserve">          В свою очередь, положительным в работе школы являются следующие моменты: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 xml:space="preserve">- преподаватели имеют высшее образование,1 категорию; 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 в ДХШ учатся дети тех родителей, которые сами окончили эту школу;</w:t>
      </w:r>
    </w:p>
    <w:p w:rsidR="006015BE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- повышение тв</w:t>
      </w:r>
      <w:r w:rsidR="006015BE" w:rsidRPr="00684F12">
        <w:rPr>
          <w:rFonts w:ascii="Times New Roman" w:hAnsi="Times New Roman"/>
          <w:bCs/>
          <w:sz w:val="24"/>
          <w:szCs w:val="24"/>
        </w:rPr>
        <w:t xml:space="preserve">орческой активности </w:t>
      </w:r>
      <w:proofErr w:type="gramStart"/>
      <w:r w:rsidR="006015BE" w:rsidRPr="00684F1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 xml:space="preserve">Работа в муниципальном образовательном учреждении дополнительного образования «Детская музыкальная школа» направлена на поиск и поддержку одаренных детей. </w:t>
      </w:r>
    </w:p>
    <w:p w:rsidR="003E54FD" w:rsidRPr="00684F12" w:rsidRDefault="003E54FD" w:rsidP="00452CAB">
      <w:pPr>
        <w:keepNext/>
        <w:ind w:firstLine="426"/>
        <w:jc w:val="both"/>
        <w:outlineLvl w:val="1"/>
      </w:pPr>
      <w:r w:rsidRPr="00684F12">
        <w:t xml:space="preserve">Для повышения квалификационного уровня преподавателей необходимо системное посещение выездных семинаров, мастер-классов различного уровня. </w:t>
      </w:r>
    </w:p>
    <w:p w:rsidR="003E54FD" w:rsidRPr="00684F12" w:rsidRDefault="003E54FD" w:rsidP="00452CAB">
      <w:pPr>
        <w:keepNext/>
        <w:ind w:firstLine="426"/>
        <w:jc w:val="both"/>
        <w:outlineLvl w:val="1"/>
        <w:rPr>
          <w:bCs/>
        </w:rPr>
      </w:pPr>
      <w:r w:rsidRPr="00684F12">
        <w:rPr>
          <w:bCs/>
        </w:rPr>
        <w:t>В свою очередь, положительным в работе школы являются следующие моменты:</w:t>
      </w:r>
    </w:p>
    <w:p w:rsidR="003E54FD" w:rsidRPr="00684F12" w:rsidRDefault="003E54FD" w:rsidP="00452CAB">
      <w:pPr>
        <w:keepNext/>
        <w:ind w:firstLine="426"/>
        <w:jc w:val="both"/>
        <w:outlineLvl w:val="1"/>
        <w:rPr>
          <w:bCs/>
        </w:rPr>
      </w:pPr>
      <w:r w:rsidRPr="00684F12">
        <w:rPr>
          <w:bCs/>
        </w:rPr>
        <w:t>- в ДМШ учатся дети тех родителей, которые сами окончили эту школу;</w:t>
      </w:r>
    </w:p>
    <w:p w:rsidR="003E54FD" w:rsidRPr="00684F12" w:rsidRDefault="003E54FD" w:rsidP="00452CAB">
      <w:pPr>
        <w:keepNext/>
        <w:ind w:firstLine="426"/>
        <w:jc w:val="both"/>
        <w:outlineLvl w:val="1"/>
        <w:rPr>
          <w:bCs/>
        </w:rPr>
      </w:pPr>
      <w:r w:rsidRPr="00684F12">
        <w:rPr>
          <w:bCs/>
        </w:rPr>
        <w:t xml:space="preserve">- повышение творческой активности </w:t>
      </w:r>
      <w:proofErr w:type="gramStart"/>
      <w:r w:rsidRPr="00684F12">
        <w:rPr>
          <w:bCs/>
        </w:rPr>
        <w:t>обучающихся</w:t>
      </w:r>
      <w:proofErr w:type="gramEnd"/>
      <w:r w:rsidRPr="00684F12">
        <w:rPr>
          <w:bCs/>
        </w:rPr>
        <w:t>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2.2.  Цели, задачи</w:t>
      </w:r>
    </w:p>
    <w:p w:rsidR="003E54FD" w:rsidRPr="00684F12" w:rsidRDefault="003E54FD" w:rsidP="00FE528F">
      <w:pPr>
        <w:pStyle w:val="a4"/>
        <w:spacing w:after="240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2.2.1 Цели программы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 xml:space="preserve">- оптимизация и модернизация культурной сферы Ковернинского муниципального района, ее творческое и технологическое совершенствование; 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 xml:space="preserve">- повышение роли культуры в воспитании, просвещении и обеспечении досуга населения; 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поддержка, распространение и развитие лучших традиций и достижений культуры Ковернинского муниципального района;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создание условий для развития творчества в Ковернинском муниципальном районе;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сохранение культурного и духовного наследия в районе;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 xml:space="preserve">Приоритетные направления реализации указанных целей предполагают: 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поддержку творческих сил и создание условий для реализации их потенциала;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улучшение качества, разнообразия, уровня и объема услуг в сфере культуры, развитие сети учреждений культуры и их модернизация;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lastRenderedPageBreak/>
        <w:t xml:space="preserve">- ориентацию учреждений культуры на деятельность, направленную на воспитание у населения, в первую очередь, подростков и молодежи, патриотизма, идеи возрождения России, гражданской ответственности, доверия и уважения к органам государственной власти, вооруженным силам страны, толерантности по отношению к людям другой национальности на основе представления лучших образцов традиционной культуры и </w:t>
      </w:r>
      <w:proofErr w:type="spellStart"/>
      <w:r w:rsidRPr="00684F12">
        <w:rPr>
          <w:rFonts w:ascii="Times New Roman" w:hAnsi="Times New Roman"/>
          <w:sz w:val="24"/>
          <w:szCs w:val="24"/>
        </w:rPr>
        <w:t>этнопросвещения</w:t>
      </w:r>
      <w:proofErr w:type="spellEnd"/>
      <w:r w:rsidRPr="00684F12">
        <w:rPr>
          <w:rFonts w:ascii="Times New Roman" w:hAnsi="Times New Roman"/>
          <w:sz w:val="24"/>
          <w:szCs w:val="24"/>
        </w:rPr>
        <w:t>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поддержку инициатив и проектов в области культуры и искусства, формирующих образ мышления и поведения, отвечающий понятиям патриотизма, заботы об общем благе, социальной солидарности, национальной и религиозной толерантности и т.д.;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консолидацию усилий населения, творческих, общественных организаций, на формирование у подрастающих поколений высокой гражданственности, патриотизма, чувства ответственности за судьбу Родины;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содействие творчеству и инновациям в сферах культуры и искусства, продвижение коллективного и индивидуального творчества, обеспечение равного доступа к культурным ценностям, включая развитие современных информационных технологий.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поддержка и создание условий для реализации творческого потенциала мастеров Ковернинского района;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содержание и развитие инфраструктуры, обеспечивающей сохранность музейных ценностей и гарантирующей доступ к ним граждан;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обеспечение равного доступа к культурным ценностям, включая развитие современных информационных технологий;</w:t>
      </w:r>
    </w:p>
    <w:p w:rsidR="003E54FD" w:rsidRPr="00684F12" w:rsidRDefault="003E54FD" w:rsidP="00FE528F">
      <w:pPr>
        <w:pStyle w:val="a4"/>
        <w:spacing w:before="240" w:after="240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2.2.2. Задачи программы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-Укрепление материально-технической базы и совершенствование содержание учреждений культуры Ковернинского района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Поддержка и развитие традиционных культур народов, проживающих на территории Ковернинского района;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 xml:space="preserve">- сохранение </w:t>
      </w:r>
      <w:proofErr w:type="spellStart"/>
      <w:r w:rsidRPr="00684F12">
        <w:rPr>
          <w:rFonts w:ascii="Times New Roman" w:hAnsi="Times New Roman"/>
          <w:sz w:val="24"/>
          <w:szCs w:val="24"/>
        </w:rPr>
        <w:t>иразвитие</w:t>
      </w:r>
      <w:proofErr w:type="spellEnd"/>
      <w:r w:rsidRPr="00684F12">
        <w:rPr>
          <w:rFonts w:ascii="Times New Roman" w:hAnsi="Times New Roman"/>
          <w:sz w:val="24"/>
          <w:szCs w:val="24"/>
        </w:rPr>
        <w:t xml:space="preserve"> клубных учреждений, в том числе детских, фольклорных коллективов, мастеров </w:t>
      </w:r>
      <w:proofErr w:type="gramStart"/>
      <w:r w:rsidRPr="00684F12">
        <w:rPr>
          <w:rFonts w:ascii="Times New Roman" w:hAnsi="Times New Roman"/>
          <w:sz w:val="24"/>
          <w:szCs w:val="24"/>
        </w:rPr>
        <w:t>–н</w:t>
      </w:r>
      <w:proofErr w:type="gramEnd"/>
      <w:r w:rsidRPr="00684F12">
        <w:rPr>
          <w:rFonts w:ascii="Times New Roman" w:hAnsi="Times New Roman"/>
          <w:sz w:val="24"/>
          <w:szCs w:val="24"/>
        </w:rPr>
        <w:t>осителей традиционных ремесел Нижегородской области, 5 народных коллективов;</w:t>
      </w:r>
    </w:p>
    <w:p w:rsidR="003E54FD" w:rsidRPr="00684F12" w:rsidRDefault="003E54FD" w:rsidP="00452CAB">
      <w:pPr>
        <w:widowControl w:val="0"/>
        <w:numPr>
          <w:ilvl w:val="0"/>
          <w:numId w:val="24"/>
        </w:numPr>
        <w:tabs>
          <w:tab w:val="clear" w:pos="585"/>
          <w:tab w:val="num" w:pos="-111"/>
        </w:tabs>
        <w:autoSpaceDE w:val="0"/>
        <w:autoSpaceDN w:val="0"/>
        <w:adjustRightInd w:val="0"/>
        <w:ind w:left="0" w:firstLine="426"/>
        <w:jc w:val="both"/>
      </w:pPr>
      <w:r w:rsidRPr="00684F12">
        <w:t xml:space="preserve">создание условий для культурного просвещения, выявления и становления одаренной творческой молодежи через подготовку образовательных учреждений культуры к проведению лицензирования, аттестации и аккредитации; </w:t>
      </w:r>
    </w:p>
    <w:p w:rsidR="00FE528F" w:rsidRPr="00684F12" w:rsidRDefault="003E54FD" w:rsidP="00FE528F">
      <w:pPr>
        <w:widowControl w:val="0"/>
        <w:numPr>
          <w:ilvl w:val="0"/>
          <w:numId w:val="24"/>
        </w:numPr>
        <w:tabs>
          <w:tab w:val="clear" w:pos="585"/>
          <w:tab w:val="num" w:pos="-111"/>
        </w:tabs>
        <w:autoSpaceDE w:val="0"/>
        <w:autoSpaceDN w:val="0"/>
        <w:adjustRightInd w:val="0"/>
        <w:ind w:left="0" w:firstLine="426"/>
        <w:jc w:val="both"/>
      </w:pPr>
      <w:r w:rsidRPr="00684F12">
        <w:t xml:space="preserve">сохранение и развитие культурного наследия через проведение мероприятий по консервации и реставрации объектов историко-культурного наследия, создание правовой основы для </w:t>
      </w:r>
      <w:proofErr w:type="spellStart"/>
      <w:r w:rsidRPr="00684F12">
        <w:t>градорегулирования</w:t>
      </w:r>
      <w:proofErr w:type="spellEnd"/>
      <w:r w:rsidRPr="00684F12">
        <w:t xml:space="preserve"> и охраны памятников истории и культуры, обеспечение сохранности исторических фондов через модернизацию материальной базы и выполнение комплекса мероприятий по противопожарной безопасности;</w:t>
      </w:r>
    </w:p>
    <w:p w:rsidR="003E54FD" w:rsidRPr="00684F12" w:rsidRDefault="003E54FD" w:rsidP="00FE528F">
      <w:pPr>
        <w:widowControl w:val="0"/>
        <w:numPr>
          <w:ilvl w:val="0"/>
          <w:numId w:val="24"/>
        </w:numPr>
        <w:tabs>
          <w:tab w:val="clear" w:pos="585"/>
          <w:tab w:val="num" w:pos="-111"/>
        </w:tabs>
        <w:autoSpaceDE w:val="0"/>
        <w:autoSpaceDN w:val="0"/>
        <w:adjustRightInd w:val="0"/>
        <w:ind w:left="0" w:firstLine="426"/>
        <w:jc w:val="both"/>
      </w:pPr>
      <w:r w:rsidRPr="00684F12">
        <w:t>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Ковернинском муниципальном районе Нижегородской области.</w:t>
      </w:r>
    </w:p>
    <w:p w:rsidR="003E54FD" w:rsidRPr="00684F12" w:rsidRDefault="003E54FD" w:rsidP="00452CAB">
      <w:pPr>
        <w:pStyle w:val="a4"/>
        <w:tabs>
          <w:tab w:val="num" w:pos="-11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b/>
          <w:sz w:val="24"/>
          <w:szCs w:val="24"/>
        </w:rPr>
        <w:t xml:space="preserve">- </w:t>
      </w:r>
      <w:r w:rsidRPr="00684F12">
        <w:rPr>
          <w:rFonts w:ascii="Times New Roman" w:hAnsi="Times New Roman"/>
          <w:sz w:val="24"/>
          <w:szCs w:val="24"/>
        </w:rPr>
        <w:t xml:space="preserve">модернизация киносети </w:t>
      </w:r>
      <w:r w:rsidR="005F59D3" w:rsidRPr="00684F12">
        <w:rPr>
          <w:rFonts w:ascii="Times New Roman" w:hAnsi="Times New Roman"/>
          <w:sz w:val="24"/>
          <w:szCs w:val="24"/>
        </w:rPr>
        <w:t>путём</w:t>
      </w:r>
      <w:r w:rsidRPr="00684F12">
        <w:rPr>
          <w:rFonts w:ascii="Times New Roman" w:hAnsi="Times New Roman"/>
          <w:sz w:val="24"/>
          <w:szCs w:val="24"/>
        </w:rPr>
        <w:t xml:space="preserve"> развития </w:t>
      </w:r>
      <w:proofErr w:type="spellStart"/>
      <w:r w:rsidRPr="00684F12">
        <w:rPr>
          <w:rFonts w:ascii="Times New Roman" w:hAnsi="Times New Roman"/>
          <w:sz w:val="24"/>
          <w:szCs w:val="24"/>
        </w:rPr>
        <w:t>киновидеопоказа</w:t>
      </w:r>
      <w:proofErr w:type="spellEnd"/>
      <w:r w:rsidRPr="00684F1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84F12">
        <w:rPr>
          <w:rFonts w:ascii="Times New Roman" w:hAnsi="Times New Roman"/>
          <w:sz w:val="24"/>
          <w:szCs w:val="24"/>
        </w:rPr>
        <w:t>Ковернинском</w:t>
      </w:r>
      <w:proofErr w:type="spellEnd"/>
      <w:r w:rsidRPr="00684F12">
        <w:rPr>
          <w:rFonts w:ascii="Times New Roman" w:hAnsi="Times New Roman"/>
          <w:sz w:val="24"/>
          <w:szCs w:val="24"/>
        </w:rPr>
        <w:t xml:space="preserve"> муниципальном районе;</w:t>
      </w:r>
    </w:p>
    <w:p w:rsidR="003E54FD" w:rsidRPr="00684F12" w:rsidRDefault="00FE528F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п</w:t>
      </w:r>
      <w:r w:rsidR="003E54FD" w:rsidRPr="00684F12">
        <w:rPr>
          <w:rFonts w:ascii="Times New Roman" w:hAnsi="Times New Roman"/>
          <w:sz w:val="24"/>
          <w:szCs w:val="24"/>
        </w:rPr>
        <w:t>овышение роли музея в воспитании, просвещении и обеспечении досуга населения;</w:t>
      </w:r>
    </w:p>
    <w:p w:rsidR="00FE528F" w:rsidRPr="00684F12" w:rsidRDefault="00FE528F" w:rsidP="00FE528F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-п</w:t>
      </w:r>
      <w:r w:rsidR="003E54FD" w:rsidRPr="00684F12">
        <w:rPr>
          <w:rFonts w:ascii="Times New Roman" w:hAnsi="Times New Roman"/>
          <w:sz w:val="24"/>
          <w:szCs w:val="24"/>
        </w:rPr>
        <w:t>оддержка, распространение и развитие лучших традиций и достижений культуры Ковер</w:t>
      </w:r>
      <w:r w:rsidRPr="00684F12">
        <w:rPr>
          <w:rFonts w:ascii="Times New Roman" w:hAnsi="Times New Roman"/>
          <w:sz w:val="24"/>
          <w:szCs w:val="24"/>
        </w:rPr>
        <w:t>нинского муниципального района;</w:t>
      </w:r>
    </w:p>
    <w:p w:rsidR="003E54FD" w:rsidRPr="00684F12" w:rsidRDefault="00FE528F" w:rsidP="00FE528F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с</w:t>
      </w:r>
      <w:r w:rsidR="003E54FD" w:rsidRPr="00684F12">
        <w:rPr>
          <w:rFonts w:ascii="Times New Roman" w:hAnsi="Times New Roman"/>
          <w:sz w:val="24"/>
          <w:szCs w:val="24"/>
        </w:rPr>
        <w:t>охранность объектов культурного наследия;</w:t>
      </w:r>
    </w:p>
    <w:p w:rsidR="003E54FD" w:rsidRPr="00684F12" w:rsidRDefault="00FE528F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п</w:t>
      </w:r>
      <w:r w:rsidR="003E54FD" w:rsidRPr="00684F12">
        <w:rPr>
          <w:rFonts w:ascii="Times New Roman" w:hAnsi="Times New Roman"/>
          <w:sz w:val="24"/>
          <w:szCs w:val="24"/>
        </w:rPr>
        <w:t xml:space="preserve">роведение мероприятий по консервации и реставрации объектов историко-культурного наследия, создание правовой основы для </w:t>
      </w:r>
      <w:proofErr w:type="spellStart"/>
      <w:r w:rsidR="003E54FD" w:rsidRPr="00684F12">
        <w:rPr>
          <w:rFonts w:ascii="Times New Roman" w:hAnsi="Times New Roman"/>
          <w:sz w:val="24"/>
          <w:szCs w:val="24"/>
        </w:rPr>
        <w:t>градорегулирования</w:t>
      </w:r>
      <w:proofErr w:type="spellEnd"/>
      <w:r w:rsidR="003E54FD" w:rsidRPr="00684F12">
        <w:rPr>
          <w:rFonts w:ascii="Times New Roman" w:hAnsi="Times New Roman"/>
          <w:sz w:val="24"/>
          <w:szCs w:val="24"/>
        </w:rPr>
        <w:t xml:space="preserve"> и охраны памятников истории и культуры; </w:t>
      </w:r>
    </w:p>
    <w:p w:rsidR="003E54FD" w:rsidRPr="00684F12" w:rsidRDefault="00FE528F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о</w:t>
      </w:r>
      <w:r w:rsidR="003E54FD" w:rsidRPr="00684F12">
        <w:rPr>
          <w:rFonts w:ascii="Times New Roman" w:hAnsi="Times New Roman"/>
          <w:sz w:val="24"/>
          <w:szCs w:val="24"/>
        </w:rPr>
        <w:t>беспечение сохранности фондов музея через модернизацию материальной базы и выполнение комплекса мероприятий по противопожарной безопасности;</w:t>
      </w:r>
    </w:p>
    <w:p w:rsidR="003E54FD" w:rsidRPr="00684F12" w:rsidRDefault="00FE528F" w:rsidP="00452CA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- о</w:t>
      </w:r>
      <w:r w:rsidR="003E54FD" w:rsidRPr="00684F12">
        <w:rPr>
          <w:rFonts w:ascii="Times New Roman" w:hAnsi="Times New Roman"/>
          <w:sz w:val="24"/>
          <w:szCs w:val="24"/>
        </w:rPr>
        <w:t xml:space="preserve">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</w:t>
      </w:r>
      <w:r w:rsidR="003E54FD" w:rsidRPr="00684F12">
        <w:rPr>
          <w:rFonts w:ascii="Times New Roman" w:hAnsi="Times New Roman"/>
          <w:sz w:val="24"/>
          <w:szCs w:val="24"/>
        </w:rPr>
        <w:lastRenderedPageBreak/>
        <w:t>наций и народностей, проживающих в Ковернинском муниципальном районе Нижегородской области.</w:t>
      </w:r>
    </w:p>
    <w:p w:rsidR="003E54FD" w:rsidRPr="00684F12" w:rsidRDefault="003E54FD" w:rsidP="00452CAB">
      <w:pPr>
        <w:spacing w:before="75" w:after="75"/>
        <w:ind w:firstLine="426"/>
        <w:jc w:val="both"/>
        <w:rPr>
          <w:color w:val="000000"/>
        </w:rPr>
      </w:pPr>
      <w:r w:rsidRPr="00684F12">
        <w:rPr>
          <w:color w:val="000000"/>
        </w:rPr>
        <w:t>-создание необходимых и благоприятных условий для разностороннего развития личности, ее музыкально-эстетического образования, профессионального  творческого труда детей в возрасте преимущественно от 6 до 18 лет;</w:t>
      </w:r>
    </w:p>
    <w:p w:rsidR="003E54FD" w:rsidRPr="00684F12" w:rsidRDefault="003E54FD" w:rsidP="00452CAB">
      <w:pPr>
        <w:spacing w:before="75" w:after="75"/>
        <w:ind w:firstLine="426"/>
        <w:jc w:val="both"/>
        <w:rPr>
          <w:color w:val="000000"/>
        </w:rPr>
      </w:pPr>
      <w:r w:rsidRPr="00684F12">
        <w:rPr>
          <w:color w:val="000000"/>
        </w:rPr>
        <w:t>- обеспечение условий для выявления и реализации способностей талантливых и одаренных детей для дальнейшей профессионализации в сфере культуры;</w:t>
      </w:r>
    </w:p>
    <w:p w:rsidR="003E54FD" w:rsidRPr="00684F12" w:rsidRDefault="003E54FD" w:rsidP="00452CAB">
      <w:pPr>
        <w:spacing w:before="75" w:after="75"/>
        <w:ind w:firstLine="426"/>
        <w:jc w:val="both"/>
        <w:rPr>
          <w:color w:val="000000"/>
        </w:rPr>
      </w:pPr>
      <w:r w:rsidRPr="00684F12">
        <w:rPr>
          <w:color w:val="000000"/>
        </w:rPr>
        <w:t>-создание условий для повышения профессиональной компетентности педагогических работников образовательных учреждений дополнительного образования в сфере культуры;</w:t>
      </w:r>
    </w:p>
    <w:p w:rsidR="003E54FD" w:rsidRPr="00684F12" w:rsidRDefault="003E54FD" w:rsidP="00452CAB">
      <w:pPr>
        <w:spacing w:before="75" w:after="75"/>
        <w:ind w:firstLine="426"/>
        <w:jc w:val="both"/>
        <w:rPr>
          <w:color w:val="000000"/>
        </w:rPr>
      </w:pPr>
      <w:r w:rsidRPr="00684F12">
        <w:rPr>
          <w:color w:val="000000"/>
        </w:rPr>
        <w:t>- удовлетворение духовных потребностей  стимулирование интереса личности обучающихся к познанию  и творчеству, их адаптации к жизни в обществе;</w:t>
      </w:r>
    </w:p>
    <w:p w:rsidR="003E54FD" w:rsidRPr="00684F12" w:rsidRDefault="003E54FD" w:rsidP="00452CAB">
      <w:pPr>
        <w:spacing w:before="75" w:after="75"/>
        <w:ind w:firstLine="426"/>
        <w:jc w:val="both"/>
        <w:rPr>
          <w:color w:val="000000"/>
        </w:rPr>
      </w:pPr>
      <w:r w:rsidRPr="00684F12">
        <w:rPr>
          <w:color w:val="000000"/>
        </w:rPr>
        <w:t>- оказание дополнительных услуг в области эстетического, художественного, музыкального образования;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84F12">
        <w:rPr>
          <w:rFonts w:ascii="Times New Roman" w:hAnsi="Times New Roman"/>
          <w:color w:val="000000"/>
          <w:sz w:val="24"/>
          <w:szCs w:val="24"/>
        </w:rPr>
        <w:t> - формирование общей культуры личности в интересах общества и государства</w:t>
      </w:r>
    </w:p>
    <w:p w:rsidR="003E54FD" w:rsidRPr="00684F12" w:rsidRDefault="003E54FD" w:rsidP="00452CAB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4FD" w:rsidRPr="00684F12" w:rsidRDefault="003E54FD" w:rsidP="00E77C46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684F12">
        <w:rPr>
          <w:rFonts w:ascii="Times New Roman" w:hAnsi="Times New Roman"/>
          <w:b/>
          <w:sz w:val="24"/>
          <w:szCs w:val="24"/>
        </w:rPr>
        <w:t>2.3. Сроки и этапы реализации</w:t>
      </w:r>
    </w:p>
    <w:p w:rsidR="005032ED" w:rsidRPr="00684F12" w:rsidRDefault="003E54FD" w:rsidP="00E77C4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Мероприятия Программы рассчитаны на реализацию в 201</w:t>
      </w:r>
      <w:r w:rsidR="006015BE" w:rsidRPr="00684F12">
        <w:rPr>
          <w:rFonts w:ascii="Times New Roman" w:hAnsi="Times New Roman"/>
          <w:sz w:val="24"/>
          <w:szCs w:val="24"/>
        </w:rPr>
        <w:t>8</w:t>
      </w:r>
      <w:r w:rsidR="00CD2EE2" w:rsidRPr="00684F12">
        <w:rPr>
          <w:rFonts w:ascii="Times New Roman" w:hAnsi="Times New Roman"/>
          <w:sz w:val="24"/>
          <w:szCs w:val="24"/>
        </w:rPr>
        <w:t xml:space="preserve"> - 2021</w:t>
      </w:r>
      <w:r w:rsidRPr="00684F12">
        <w:rPr>
          <w:rFonts w:ascii="Times New Roman" w:hAnsi="Times New Roman"/>
          <w:sz w:val="24"/>
          <w:szCs w:val="24"/>
        </w:rPr>
        <w:t xml:space="preserve"> годы и осуществляется в один этап.</w:t>
      </w:r>
    </w:p>
    <w:p w:rsidR="003E54FD" w:rsidRPr="00684F12" w:rsidRDefault="003E54FD" w:rsidP="00E77C4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84F12">
        <w:rPr>
          <w:b/>
        </w:rPr>
        <w:t>2.4. Перечень основных мероприятий муниципальной программы.</w:t>
      </w:r>
    </w:p>
    <w:p w:rsidR="003E54FD" w:rsidRPr="00684F12" w:rsidRDefault="003E54FD" w:rsidP="00134304">
      <w:pPr>
        <w:widowControl w:val="0"/>
        <w:autoSpaceDE w:val="0"/>
        <w:autoSpaceDN w:val="0"/>
        <w:adjustRightInd w:val="0"/>
        <w:jc w:val="right"/>
        <w:outlineLvl w:val="3"/>
      </w:pPr>
      <w:r w:rsidRPr="00684F12">
        <w:t xml:space="preserve">Таблица 1. </w:t>
      </w:r>
    </w:p>
    <w:tbl>
      <w:tblPr>
        <w:tblW w:w="483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2267"/>
        <w:gridCol w:w="1134"/>
        <w:gridCol w:w="851"/>
        <w:gridCol w:w="85"/>
        <w:gridCol w:w="962"/>
        <w:gridCol w:w="1089"/>
        <w:gridCol w:w="1089"/>
        <w:gridCol w:w="1089"/>
        <w:gridCol w:w="1360"/>
      </w:tblGrid>
      <w:tr w:rsidR="0070237E" w:rsidRPr="00684F12" w:rsidTr="00FE528F">
        <w:trPr>
          <w:trHeight w:val="1053"/>
        </w:trPr>
        <w:tc>
          <w:tcPr>
            <w:tcW w:w="204" w:type="pct"/>
            <w:vMerge w:val="restar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N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684F12">
              <w:rPr>
                <w:b/>
              </w:rPr>
              <w:t>п</w:t>
            </w:r>
            <w:proofErr w:type="gramEnd"/>
            <w:r w:rsidRPr="00684F12">
              <w:rPr>
                <w:b/>
              </w:rPr>
              <w:t>/п</w:t>
            </w:r>
          </w:p>
        </w:tc>
        <w:tc>
          <w:tcPr>
            <w:tcW w:w="1096" w:type="pct"/>
            <w:vMerge w:val="restar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Наименование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Мероприятия</w:t>
            </w:r>
          </w:p>
        </w:tc>
        <w:tc>
          <w:tcPr>
            <w:tcW w:w="548" w:type="pct"/>
            <w:vMerge w:val="restar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Категория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расходов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vMerge w:val="restar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Сроки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выполнения</w:t>
            </w:r>
          </w:p>
        </w:tc>
        <w:tc>
          <w:tcPr>
            <w:tcW w:w="505" w:type="pct"/>
            <w:gridSpan w:val="2"/>
            <w:vMerge w:val="restar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Исполнители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мероприятий</w:t>
            </w:r>
          </w:p>
        </w:tc>
        <w:tc>
          <w:tcPr>
            <w:tcW w:w="2235" w:type="pct"/>
            <w:gridSpan w:val="4"/>
            <w:tcBorders>
              <w:bottom w:val="single" w:sz="4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Объем финансирования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(по годам) за счет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средств бюджета района, тыс. рублей</w:t>
            </w:r>
          </w:p>
        </w:tc>
      </w:tr>
      <w:tr w:rsidR="0070237E" w:rsidRPr="00684F12" w:rsidTr="00FE528F">
        <w:trPr>
          <w:trHeight w:val="400"/>
        </w:trPr>
        <w:tc>
          <w:tcPr>
            <w:tcW w:w="204" w:type="pct"/>
            <w:vMerge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6" w:type="pct"/>
            <w:vMerge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8" w:type="pct"/>
            <w:vMerge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vMerge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5" w:type="pct"/>
            <w:gridSpan w:val="2"/>
            <w:vMerge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2018</w:t>
            </w:r>
          </w:p>
        </w:tc>
        <w:tc>
          <w:tcPr>
            <w:tcW w:w="526" w:type="pct"/>
            <w:tcBorders>
              <w:top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2019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2020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2021</w:t>
            </w:r>
          </w:p>
        </w:tc>
      </w:tr>
      <w:tr w:rsidR="00CD2EE2" w:rsidRPr="00684F12" w:rsidTr="00FE528F">
        <w:trPr>
          <w:trHeight w:val="1103"/>
        </w:trPr>
        <w:tc>
          <w:tcPr>
            <w:tcW w:w="2765" w:type="pct"/>
            <w:gridSpan w:val="6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Цель программы: Формирование и развитие на территории Ковернинского муниципального района сферы культуры, ее творческое и технологическое совершенствование</w:t>
            </w:r>
          </w:p>
        </w:tc>
        <w:tc>
          <w:tcPr>
            <w:tcW w:w="526" w:type="pct"/>
          </w:tcPr>
          <w:p w:rsidR="00CD2EE2" w:rsidRPr="00684F12" w:rsidRDefault="00266971" w:rsidP="002669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48622,9</w:t>
            </w:r>
          </w:p>
        </w:tc>
        <w:tc>
          <w:tcPr>
            <w:tcW w:w="526" w:type="pct"/>
            <w:tcBorders>
              <w:right w:val="single" w:sz="4" w:space="0" w:color="auto"/>
            </w:tcBorders>
          </w:tcPr>
          <w:p w:rsidR="00CD2EE2" w:rsidRPr="00684F12" w:rsidRDefault="00AA6AE4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50956,5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CD2EE2" w:rsidRPr="00684F12" w:rsidRDefault="00AA6AE4" w:rsidP="00AA6A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50956,5</w:t>
            </w:r>
          </w:p>
        </w:tc>
        <w:tc>
          <w:tcPr>
            <w:tcW w:w="657" w:type="pct"/>
            <w:tcBorders>
              <w:left w:val="single" w:sz="4" w:space="0" w:color="auto"/>
            </w:tcBorders>
          </w:tcPr>
          <w:p w:rsidR="00CD2EE2" w:rsidRPr="00684F12" w:rsidRDefault="00AA6AE4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55956,5</w:t>
            </w:r>
          </w:p>
        </w:tc>
      </w:tr>
      <w:tr w:rsidR="00CD2EE2" w:rsidRPr="00684F12" w:rsidTr="00FE528F">
        <w:trPr>
          <w:trHeight w:val="1103"/>
        </w:trPr>
        <w:tc>
          <w:tcPr>
            <w:tcW w:w="2765" w:type="pct"/>
            <w:gridSpan w:val="6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4F12">
              <w:rPr>
                <w:b/>
              </w:rPr>
              <w:t>Подпрограмма 1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rPr>
                <w:b/>
              </w:rPr>
              <w:t xml:space="preserve"> 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526" w:type="pct"/>
          </w:tcPr>
          <w:p w:rsidR="00CD2EE2" w:rsidRPr="00684F12" w:rsidRDefault="00CD2EE2" w:rsidP="00465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</w:t>
            </w:r>
            <w:r w:rsidR="00465E57">
              <w:t>327,4</w:t>
            </w:r>
          </w:p>
        </w:tc>
        <w:tc>
          <w:tcPr>
            <w:tcW w:w="526" w:type="pct"/>
          </w:tcPr>
          <w:p w:rsidR="00CD2EE2" w:rsidRPr="00684F12" w:rsidRDefault="00CD2EE2" w:rsidP="00AA6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  <w:r w:rsidR="00AA6AE4">
              <w:t>3183,3</w:t>
            </w:r>
          </w:p>
        </w:tc>
        <w:tc>
          <w:tcPr>
            <w:tcW w:w="526" w:type="pct"/>
          </w:tcPr>
          <w:p w:rsidR="00CD2EE2" w:rsidRPr="00684F12" w:rsidRDefault="00CD2EE2" w:rsidP="00AA6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  <w:r w:rsidR="00AA6AE4">
              <w:t>3183,3</w:t>
            </w:r>
          </w:p>
        </w:tc>
        <w:tc>
          <w:tcPr>
            <w:tcW w:w="657" w:type="pct"/>
          </w:tcPr>
          <w:p w:rsidR="00CD2EE2" w:rsidRPr="00684F12" w:rsidRDefault="005F59D3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  <w:r w:rsidR="00AA6AE4">
              <w:t>3183,3</w:t>
            </w:r>
          </w:p>
        </w:tc>
      </w:tr>
      <w:tr w:rsidR="0070237E" w:rsidRPr="00684F12" w:rsidTr="00FE528F">
        <w:trPr>
          <w:trHeight w:val="1103"/>
        </w:trPr>
        <w:tc>
          <w:tcPr>
            <w:tcW w:w="20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1</w:t>
            </w:r>
          </w:p>
        </w:tc>
        <w:tc>
          <w:tcPr>
            <w:tcW w:w="1096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Обеспечение библиотечного и информационного обслуживания</w:t>
            </w:r>
          </w:p>
        </w:tc>
        <w:tc>
          <w:tcPr>
            <w:tcW w:w="548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Прочие расходы</w:t>
            </w:r>
          </w:p>
        </w:tc>
        <w:tc>
          <w:tcPr>
            <w:tcW w:w="411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2018-2021</w:t>
            </w:r>
          </w:p>
        </w:tc>
        <w:tc>
          <w:tcPr>
            <w:tcW w:w="505" w:type="pct"/>
            <w:gridSpan w:val="2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МУК ЦБС</w:t>
            </w:r>
          </w:p>
        </w:tc>
        <w:tc>
          <w:tcPr>
            <w:tcW w:w="526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</w:t>
            </w:r>
            <w:r w:rsidR="00465E57">
              <w:t>327,4</w:t>
            </w:r>
          </w:p>
        </w:tc>
        <w:tc>
          <w:tcPr>
            <w:tcW w:w="526" w:type="pct"/>
          </w:tcPr>
          <w:p w:rsidR="00CD2EE2" w:rsidRPr="00684F12" w:rsidRDefault="00CD2EE2" w:rsidP="00AA6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  <w:r w:rsidR="00AA6AE4">
              <w:t>3183,3</w:t>
            </w:r>
          </w:p>
        </w:tc>
        <w:tc>
          <w:tcPr>
            <w:tcW w:w="526" w:type="pct"/>
          </w:tcPr>
          <w:p w:rsidR="00CD2EE2" w:rsidRPr="00684F12" w:rsidRDefault="00CD2EE2" w:rsidP="00AA6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  <w:r w:rsidR="00AA6AE4">
              <w:t>3183,3</w:t>
            </w:r>
          </w:p>
        </w:tc>
        <w:tc>
          <w:tcPr>
            <w:tcW w:w="657" w:type="pct"/>
          </w:tcPr>
          <w:p w:rsidR="00CD2EE2" w:rsidRPr="00684F12" w:rsidRDefault="005F59D3" w:rsidP="00AA6A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  <w:r w:rsidR="00AA6AE4">
              <w:t>3183,3</w:t>
            </w:r>
          </w:p>
        </w:tc>
      </w:tr>
      <w:tr w:rsidR="00CD2EE2" w:rsidRPr="00684F12" w:rsidTr="00FE528F">
        <w:trPr>
          <w:trHeight w:val="544"/>
        </w:trPr>
        <w:tc>
          <w:tcPr>
            <w:tcW w:w="2765" w:type="pct"/>
            <w:gridSpan w:val="6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4F12">
              <w:rPr>
                <w:b/>
              </w:rPr>
              <w:t>Подпрограмма 2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4F12">
              <w:rPr>
                <w:b/>
              </w:rPr>
              <w:t xml:space="preserve"> «Народное художественное творчество»</w:t>
            </w:r>
          </w:p>
        </w:tc>
        <w:tc>
          <w:tcPr>
            <w:tcW w:w="526" w:type="pct"/>
          </w:tcPr>
          <w:p w:rsidR="00CD2EE2" w:rsidRPr="00684F12" w:rsidRDefault="0042082B" w:rsidP="006364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6364A8">
              <w:t>5226,2</w:t>
            </w:r>
          </w:p>
        </w:tc>
        <w:tc>
          <w:tcPr>
            <w:tcW w:w="526" w:type="pct"/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5757,9</w:t>
            </w:r>
          </w:p>
        </w:tc>
        <w:tc>
          <w:tcPr>
            <w:tcW w:w="526" w:type="pct"/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5757,9</w:t>
            </w:r>
          </w:p>
        </w:tc>
        <w:tc>
          <w:tcPr>
            <w:tcW w:w="657" w:type="pct"/>
          </w:tcPr>
          <w:p w:rsidR="00CD2EE2" w:rsidRPr="00684F12" w:rsidRDefault="00C75417" w:rsidP="00CB4B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30757,9</w:t>
            </w:r>
          </w:p>
        </w:tc>
      </w:tr>
      <w:tr w:rsidR="0070237E" w:rsidRPr="00684F12" w:rsidTr="00FE528F">
        <w:trPr>
          <w:trHeight w:val="1375"/>
        </w:trPr>
        <w:tc>
          <w:tcPr>
            <w:tcW w:w="20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1</w:t>
            </w:r>
          </w:p>
        </w:tc>
        <w:tc>
          <w:tcPr>
            <w:tcW w:w="1096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«Сохранение и развитие народного и художественного творчества»</w:t>
            </w:r>
          </w:p>
        </w:tc>
        <w:tc>
          <w:tcPr>
            <w:tcW w:w="548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Прочие расходы</w:t>
            </w:r>
          </w:p>
        </w:tc>
        <w:tc>
          <w:tcPr>
            <w:tcW w:w="411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2018-2021</w:t>
            </w:r>
          </w:p>
        </w:tc>
        <w:tc>
          <w:tcPr>
            <w:tcW w:w="505" w:type="pct"/>
            <w:gridSpan w:val="2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МУК ЦКС</w:t>
            </w:r>
          </w:p>
        </w:tc>
        <w:tc>
          <w:tcPr>
            <w:tcW w:w="526" w:type="pct"/>
          </w:tcPr>
          <w:p w:rsidR="00CD2EE2" w:rsidRPr="00684F12" w:rsidRDefault="0042082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6364A8">
              <w:t>2190,0</w:t>
            </w:r>
          </w:p>
        </w:tc>
        <w:tc>
          <w:tcPr>
            <w:tcW w:w="526" w:type="pct"/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2839,2</w:t>
            </w:r>
          </w:p>
        </w:tc>
        <w:tc>
          <w:tcPr>
            <w:tcW w:w="526" w:type="pct"/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2839,2</w:t>
            </w:r>
          </w:p>
        </w:tc>
        <w:tc>
          <w:tcPr>
            <w:tcW w:w="657" w:type="pct"/>
          </w:tcPr>
          <w:p w:rsidR="00CD2EE2" w:rsidRPr="00684F12" w:rsidRDefault="005F59D3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3839,2</w:t>
            </w:r>
          </w:p>
        </w:tc>
      </w:tr>
      <w:tr w:rsidR="0070237E" w:rsidRPr="00684F12" w:rsidTr="00FE528F">
        <w:trPr>
          <w:trHeight w:val="558"/>
        </w:trPr>
        <w:tc>
          <w:tcPr>
            <w:tcW w:w="20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2</w:t>
            </w:r>
          </w:p>
        </w:tc>
        <w:tc>
          <w:tcPr>
            <w:tcW w:w="1096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«Развитие кинематографии»</w:t>
            </w:r>
          </w:p>
        </w:tc>
        <w:tc>
          <w:tcPr>
            <w:tcW w:w="548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Прочие расходы</w:t>
            </w:r>
          </w:p>
        </w:tc>
        <w:tc>
          <w:tcPr>
            <w:tcW w:w="411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2018-2021</w:t>
            </w:r>
          </w:p>
        </w:tc>
        <w:tc>
          <w:tcPr>
            <w:tcW w:w="505" w:type="pct"/>
            <w:gridSpan w:val="2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МУК ЦКС</w:t>
            </w:r>
          </w:p>
        </w:tc>
        <w:tc>
          <w:tcPr>
            <w:tcW w:w="526" w:type="pct"/>
          </w:tcPr>
          <w:p w:rsidR="00CD2EE2" w:rsidRPr="00684F12" w:rsidRDefault="00A22FC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6364A8">
              <w:t>36,3</w:t>
            </w:r>
          </w:p>
        </w:tc>
        <w:tc>
          <w:tcPr>
            <w:tcW w:w="526" w:type="pct"/>
          </w:tcPr>
          <w:p w:rsidR="00CD2EE2" w:rsidRPr="00684F12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2918,7</w:t>
            </w:r>
          </w:p>
        </w:tc>
        <w:tc>
          <w:tcPr>
            <w:tcW w:w="526" w:type="pct"/>
          </w:tcPr>
          <w:p w:rsidR="00CD2EE2" w:rsidRPr="00684F12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2918,7</w:t>
            </w:r>
          </w:p>
        </w:tc>
        <w:tc>
          <w:tcPr>
            <w:tcW w:w="657" w:type="pct"/>
          </w:tcPr>
          <w:p w:rsidR="00CD2EE2" w:rsidRPr="00684F12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6918,7</w:t>
            </w:r>
          </w:p>
        </w:tc>
      </w:tr>
      <w:tr w:rsidR="00CD2EE2" w:rsidRPr="00684F12" w:rsidTr="00FE528F">
        <w:trPr>
          <w:trHeight w:val="817"/>
        </w:trPr>
        <w:tc>
          <w:tcPr>
            <w:tcW w:w="2765" w:type="pct"/>
            <w:gridSpan w:val="6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4F12">
              <w:rPr>
                <w:b/>
              </w:rPr>
              <w:t xml:space="preserve">Подпрограмма 3 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rPr>
                <w:b/>
              </w:rPr>
              <w:t>«Развитие музейного дела и сохранность объектов культурного наследия»</w:t>
            </w:r>
          </w:p>
        </w:tc>
        <w:tc>
          <w:tcPr>
            <w:tcW w:w="526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A22FC5">
              <w:t>764,2</w:t>
            </w:r>
          </w:p>
        </w:tc>
        <w:tc>
          <w:tcPr>
            <w:tcW w:w="526" w:type="pct"/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749,5</w:t>
            </w:r>
          </w:p>
        </w:tc>
        <w:tc>
          <w:tcPr>
            <w:tcW w:w="526" w:type="pct"/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749,5</w:t>
            </w:r>
          </w:p>
        </w:tc>
        <w:tc>
          <w:tcPr>
            <w:tcW w:w="657" w:type="pct"/>
          </w:tcPr>
          <w:p w:rsidR="00CD2EE2" w:rsidRPr="00684F12" w:rsidRDefault="00134304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27</w:t>
            </w:r>
            <w:r w:rsidR="00C75417">
              <w:t>49,5</w:t>
            </w:r>
          </w:p>
        </w:tc>
      </w:tr>
      <w:tr w:rsidR="0070237E" w:rsidRPr="00684F12" w:rsidTr="00FE528F">
        <w:trPr>
          <w:trHeight w:val="1389"/>
        </w:trPr>
        <w:tc>
          <w:tcPr>
            <w:tcW w:w="20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lastRenderedPageBreak/>
              <w:t>1.</w:t>
            </w:r>
          </w:p>
        </w:tc>
        <w:tc>
          <w:tcPr>
            <w:tcW w:w="1096" w:type="pct"/>
          </w:tcPr>
          <w:p w:rsidR="00CD2EE2" w:rsidRPr="00684F12" w:rsidRDefault="00CD2EE2" w:rsidP="006015BE">
            <w:r w:rsidRPr="00684F12">
              <w:t>Обеспечение доступа всех слоев населения к культурному наследию</w:t>
            </w:r>
          </w:p>
        </w:tc>
        <w:tc>
          <w:tcPr>
            <w:tcW w:w="548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Прочие расходы</w:t>
            </w:r>
          </w:p>
        </w:tc>
        <w:tc>
          <w:tcPr>
            <w:tcW w:w="411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2018-2021</w:t>
            </w:r>
          </w:p>
        </w:tc>
        <w:tc>
          <w:tcPr>
            <w:tcW w:w="505" w:type="pct"/>
            <w:gridSpan w:val="2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МУК МВЦ Отчина</w:t>
            </w:r>
          </w:p>
        </w:tc>
        <w:tc>
          <w:tcPr>
            <w:tcW w:w="526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A22FC5">
              <w:t>764,2</w:t>
            </w:r>
          </w:p>
        </w:tc>
        <w:tc>
          <w:tcPr>
            <w:tcW w:w="526" w:type="pct"/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749,5</w:t>
            </w:r>
          </w:p>
        </w:tc>
        <w:tc>
          <w:tcPr>
            <w:tcW w:w="526" w:type="pct"/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749,5</w:t>
            </w:r>
          </w:p>
        </w:tc>
        <w:tc>
          <w:tcPr>
            <w:tcW w:w="657" w:type="pct"/>
          </w:tcPr>
          <w:p w:rsidR="00CD2EE2" w:rsidRPr="00684F12" w:rsidRDefault="0013430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27</w:t>
            </w:r>
            <w:r w:rsidR="00C75417">
              <w:t>49,5</w:t>
            </w:r>
          </w:p>
        </w:tc>
      </w:tr>
      <w:tr w:rsidR="00CD2EE2" w:rsidRPr="00684F12" w:rsidTr="00FE528F">
        <w:trPr>
          <w:trHeight w:val="817"/>
        </w:trPr>
        <w:tc>
          <w:tcPr>
            <w:tcW w:w="2765" w:type="pct"/>
            <w:gridSpan w:val="6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4F12">
              <w:rPr>
                <w:b/>
              </w:rPr>
              <w:t xml:space="preserve">Подпрограмма  4 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rPr>
                <w:b/>
              </w:rPr>
              <w:t>«Деятельность и развитие школ дополнительного образования»</w:t>
            </w:r>
          </w:p>
        </w:tc>
        <w:tc>
          <w:tcPr>
            <w:tcW w:w="526" w:type="pct"/>
          </w:tcPr>
          <w:p w:rsidR="00CD2EE2" w:rsidRPr="00684F12" w:rsidRDefault="006364A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6117,1</w:t>
            </w:r>
          </w:p>
        </w:tc>
        <w:tc>
          <w:tcPr>
            <w:tcW w:w="526" w:type="pct"/>
          </w:tcPr>
          <w:p w:rsidR="00CD2EE2" w:rsidRPr="00684F12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526" w:type="pct"/>
          </w:tcPr>
          <w:p w:rsidR="00CD2EE2" w:rsidRPr="00684F12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657" w:type="pct"/>
          </w:tcPr>
          <w:p w:rsidR="00CD2EE2" w:rsidRPr="00684F12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</w:tr>
      <w:tr w:rsidR="0070237E" w:rsidRPr="00684F12" w:rsidTr="00FE528F">
        <w:trPr>
          <w:trHeight w:val="1661"/>
        </w:trPr>
        <w:tc>
          <w:tcPr>
            <w:tcW w:w="20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1</w:t>
            </w:r>
          </w:p>
        </w:tc>
        <w:tc>
          <w:tcPr>
            <w:tcW w:w="1096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Обеспечение сохранения и развитие системы дополнительного образования детей</w:t>
            </w:r>
          </w:p>
        </w:tc>
        <w:tc>
          <w:tcPr>
            <w:tcW w:w="548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Прочие расходы</w:t>
            </w:r>
          </w:p>
        </w:tc>
        <w:tc>
          <w:tcPr>
            <w:tcW w:w="452" w:type="pct"/>
            <w:gridSpan w:val="2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2018-2021</w:t>
            </w:r>
          </w:p>
        </w:tc>
        <w:tc>
          <w:tcPr>
            <w:tcW w:w="463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ДХШ,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ДМШ</w:t>
            </w:r>
          </w:p>
        </w:tc>
        <w:tc>
          <w:tcPr>
            <w:tcW w:w="526" w:type="pct"/>
          </w:tcPr>
          <w:p w:rsidR="00CD2EE2" w:rsidRPr="00684F12" w:rsidRDefault="006364A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6117,1</w:t>
            </w:r>
          </w:p>
        </w:tc>
        <w:tc>
          <w:tcPr>
            <w:tcW w:w="526" w:type="pct"/>
          </w:tcPr>
          <w:p w:rsidR="00CD2EE2" w:rsidRPr="00684F12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526" w:type="pct"/>
          </w:tcPr>
          <w:p w:rsidR="00CD2EE2" w:rsidRPr="00684F12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657" w:type="pct"/>
          </w:tcPr>
          <w:p w:rsidR="00CD2EE2" w:rsidRPr="00684F12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</w:tr>
      <w:tr w:rsidR="00CD2EE2" w:rsidRPr="00684F12" w:rsidTr="00FE528F">
        <w:trPr>
          <w:trHeight w:val="831"/>
        </w:trPr>
        <w:tc>
          <w:tcPr>
            <w:tcW w:w="2765" w:type="pct"/>
            <w:gridSpan w:val="6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4F12">
              <w:rPr>
                <w:b/>
              </w:rPr>
              <w:t xml:space="preserve">Подпрограмма 5 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rPr>
                <w:b/>
              </w:rPr>
              <w:t>«Обеспечение реализации муниципальной программы»</w:t>
            </w:r>
          </w:p>
        </w:tc>
        <w:tc>
          <w:tcPr>
            <w:tcW w:w="526" w:type="pct"/>
          </w:tcPr>
          <w:p w:rsidR="00CD2EE2" w:rsidRPr="00684F12" w:rsidRDefault="00A22FC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6364A8">
              <w:t>88,00</w:t>
            </w:r>
          </w:p>
        </w:tc>
        <w:tc>
          <w:tcPr>
            <w:tcW w:w="526" w:type="pct"/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</w:t>
            </w:r>
            <w:r w:rsidR="00C75417">
              <w:t>331,4</w:t>
            </w:r>
          </w:p>
        </w:tc>
        <w:tc>
          <w:tcPr>
            <w:tcW w:w="526" w:type="pct"/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33</w:t>
            </w:r>
            <w:r w:rsidR="00C75417">
              <w:t>31,4</w:t>
            </w:r>
          </w:p>
        </w:tc>
        <w:tc>
          <w:tcPr>
            <w:tcW w:w="657" w:type="pct"/>
          </w:tcPr>
          <w:p w:rsidR="00CD2EE2" w:rsidRPr="00684F12" w:rsidRDefault="00134304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</w:t>
            </w:r>
            <w:r w:rsidR="00C75417">
              <w:t>331,4</w:t>
            </w:r>
          </w:p>
        </w:tc>
      </w:tr>
      <w:tr w:rsidR="0070237E" w:rsidRPr="00684F12" w:rsidTr="00FE528F">
        <w:trPr>
          <w:trHeight w:val="831"/>
        </w:trPr>
        <w:tc>
          <w:tcPr>
            <w:tcW w:w="20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1</w:t>
            </w:r>
          </w:p>
        </w:tc>
        <w:tc>
          <w:tcPr>
            <w:tcW w:w="1096" w:type="pct"/>
          </w:tcPr>
          <w:p w:rsidR="00CD2EE2" w:rsidRPr="00684F12" w:rsidRDefault="00CD2EE2" w:rsidP="006015BE">
            <w:r w:rsidRPr="00684F12">
              <w:t>Содержание аппарата управления</w:t>
            </w:r>
          </w:p>
        </w:tc>
        <w:tc>
          <w:tcPr>
            <w:tcW w:w="548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Прочие расходы</w:t>
            </w:r>
          </w:p>
        </w:tc>
        <w:tc>
          <w:tcPr>
            <w:tcW w:w="452" w:type="pct"/>
            <w:gridSpan w:val="2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2018-2021</w:t>
            </w:r>
          </w:p>
        </w:tc>
        <w:tc>
          <w:tcPr>
            <w:tcW w:w="463" w:type="pct"/>
            <w:vMerge w:val="restar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Отдел культуры и кино</w:t>
            </w:r>
          </w:p>
        </w:tc>
        <w:tc>
          <w:tcPr>
            <w:tcW w:w="526" w:type="pct"/>
          </w:tcPr>
          <w:p w:rsidR="00CD2EE2" w:rsidRPr="00684F12" w:rsidRDefault="00CD2EE2" w:rsidP="006364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6</w:t>
            </w:r>
            <w:r w:rsidR="006364A8">
              <w:t>71,3</w:t>
            </w:r>
          </w:p>
        </w:tc>
        <w:tc>
          <w:tcPr>
            <w:tcW w:w="526" w:type="pct"/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6</w:t>
            </w:r>
            <w:r w:rsidR="00C75417">
              <w:t>67,2</w:t>
            </w:r>
          </w:p>
        </w:tc>
        <w:tc>
          <w:tcPr>
            <w:tcW w:w="526" w:type="pct"/>
          </w:tcPr>
          <w:p w:rsidR="00CD2EE2" w:rsidRPr="00684F12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667,2</w:t>
            </w:r>
          </w:p>
        </w:tc>
        <w:tc>
          <w:tcPr>
            <w:tcW w:w="657" w:type="pct"/>
          </w:tcPr>
          <w:p w:rsidR="00CD2EE2" w:rsidRPr="00684F12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667,2</w:t>
            </w:r>
          </w:p>
        </w:tc>
      </w:tr>
      <w:tr w:rsidR="0070237E" w:rsidRPr="00684F12" w:rsidTr="00FE528F">
        <w:trPr>
          <w:trHeight w:val="844"/>
        </w:trPr>
        <w:tc>
          <w:tcPr>
            <w:tcW w:w="20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2</w:t>
            </w:r>
          </w:p>
        </w:tc>
        <w:tc>
          <w:tcPr>
            <w:tcW w:w="1096" w:type="pct"/>
          </w:tcPr>
          <w:p w:rsidR="00CD2EE2" w:rsidRPr="00684F12" w:rsidRDefault="00CD2EE2" w:rsidP="006015BE">
            <w:r w:rsidRPr="00684F12">
              <w:t>Содержание централизованной бухгалтерии</w:t>
            </w:r>
          </w:p>
        </w:tc>
        <w:tc>
          <w:tcPr>
            <w:tcW w:w="548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Прочие расходы</w:t>
            </w:r>
          </w:p>
        </w:tc>
        <w:tc>
          <w:tcPr>
            <w:tcW w:w="452" w:type="pct"/>
            <w:gridSpan w:val="2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2018-2021</w:t>
            </w:r>
          </w:p>
        </w:tc>
        <w:tc>
          <w:tcPr>
            <w:tcW w:w="463" w:type="pct"/>
            <w:vMerge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6364A8">
              <w:t>516,8</w:t>
            </w:r>
          </w:p>
        </w:tc>
        <w:tc>
          <w:tcPr>
            <w:tcW w:w="526" w:type="pct"/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664,2</w:t>
            </w:r>
          </w:p>
        </w:tc>
        <w:tc>
          <w:tcPr>
            <w:tcW w:w="526" w:type="pct"/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26</w:t>
            </w:r>
            <w:r w:rsidR="00C75417">
              <w:t>64,2</w:t>
            </w:r>
          </w:p>
        </w:tc>
        <w:tc>
          <w:tcPr>
            <w:tcW w:w="657" w:type="pct"/>
          </w:tcPr>
          <w:p w:rsidR="00CD2EE2" w:rsidRPr="00684F12" w:rsidRDefault="0013430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664,2</w:t>
            </w:r>
          </w:p>
        </w:tc>
      </w:tr>
    </w:tbl>
    <w:p w:rsidR="005032ED" w:rsidRPr="00684F12" w:rsidRDefault="005032ED" w:rsidP="0070237E">
      <w:pPr>
        <w:widowControl w:val="0"/>
        <w:autoSpaceDE w:val="0"/>
        <w:autoSpaceDN w:val="0"/>
        <w:adjustRightInd w:val="0"/>
        <w:outlineLvl w:val="3"/>
      </w:pP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540"/>
        <w:jc w:val="center"/>
      </w:pPr>
      <w:bookmarkStart w:id="1" w:name="Par571"/>
      <w:bookmarkEnd w:id="1"/>
      <w:r w:rsidRPr="00684F12">
        <w:rPr>
          <w:b/>
        </w:rPr>
        <w:t>2.5. Индикаторы достижения цели и непосредственные результаты реализации муниципальной программы</w:t>
      </w:r>
    </w:p>
    <w:p w:rsidR="003E54FD" w:rsidRPr="00684F12" w:rsidRDefault="003E54FD" w:rsidP="00E77C46">
      <w:pPr>
        <w:widowControl w:val="0"/>
        <w:autoSpaceDE w:val="0"/>
        <w:autoSpaceDN w:val="0"/>
        <w:adjustRightInd w:val="0"/>
        <w:jc w:val="right"/>
        <w:outlineLvl w:val="3"/>
      </w:pPr>
      <w:r w:rsidRPr="00684F12">
        <w:t xml:space="preserve">Таблица 2. </w:t>
      </w:r>
    </w:p>
    <w:tbl>
      <w:tblPr>
        <w:tblW w:w="480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908"/>
        <w:gridCol w:w="1394"/>
        <w:gridCol w:w="832"/>
        <w:gridCol w:w="832"/>
        <w:gridCol w:w="846"/>
        <w:gridCol w:w="912"/>
      </w:tblGrid>
      <w:tr w:rsidR="00CD2EE2" w:rsidRPr="00684F12" w:rsidTr="00FE528F">
        <w:trPr>
          <w:trHeight w:val="573"/>
        </w:trPr>
        <w:tc>
          <w:tcPr>
            <w:tcW w:w="277" w:type="pct"/>
            <w:vMerge w:val="restar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N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proofErr w:type="gramStart"/>
            <w:r w:rsidRPr="00684F12">
              <w:rPr>
                <w:b/>
              </w:rPr>
              <w:t>п</w:t>
            </w:r>
            <w:proofErr w:type="gramEnd"/>
            <w:r w:rsidRPr="00684F12">
              <w:rPr>
                <w:b/>
              </w:rPr>
              <w:t>/п</w:t>
            </w:r>
          </w:p>
        </w:tc>
        <w:tc>
          <w:tcPr>
            <w:tcW w:w="2384" w:type="pct"/>
            <w:vMerge w:val="restar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Наименование индикатора/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непосредственного результата</w:t>
            </w:r>
          </w:p>
        </w:tc>
        <w:tc>
          <w:tcPr>
            <w:tcW w:w="677" w:type="pct"/>
            <w:vMerge w:val="restar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Ед.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684F12">
              <w:rPr>
                <w:b/>
              </w:rPr>
              <w:t>измерения</w:t>
            </w:r>
          </w:p>
        </w:tc>
        <w:tc>
          <w:tcPr>
            <w:tcW w:w="1662" w:type="pct"/>
            <w:gridSpan w:val="4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Значение индикатора/ непосредственного  результата</w:t>
            </w:r>
          </w:p>
        </w:tc>
      </w:tr>
      <w:tr w:rsidR="0070237E" w:rsidRPr="00684F12" w:rsidTr="00FE528F">
        <w:trPr>
          <w:trHeight w:val="148"/>
        </w:trPr>
        <w:tc>
          <w:tcPr>
            <w:tcW w:w="277" w:type="pct"/>
            <w:vMerge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2384" w:type="pct"/>
            <w:vMerge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677" w:type="pct"/>
            <w:vMerge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40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2018</w:t>
            </w:r>
          </w:p>
        </w:tc>
        <w:tc>
          <w:tcPr>
            <w:tcW w:w="40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2019</w:t>
            </w:r>
          </w:p>
        </w:tc>
        <w:tc>
          <w:tcPr>
            <w:tcW w:w="411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2020</w:t>
            </w:r>
          </w:p>
        </w:tc>
        <w:tc>
          <w:tcPr>
            <w:tcW w:w="443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2021</w:t>
            </w:r>
          </w:p>
        </w:tc>
      </w:tr>
      <w:tr w:rsidR="00CD2EE2" w:rsidRPr="00684F12" w:rsidTr="00FE528F">
        <w:trPr>
          <w:trHeight w:val="559"/>
        </w:trPr>
        <w:tc>
          <w:tcPr>
            <w:tcW w:w="277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4280" w:type="pct"/>
            <w:gridSpan w:val="5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rPr>
                <w:b/>
              </w:rPr>
              <w:t>Подпрограмма 1 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443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0237E" w:rsidRPr="00684F12" w:rsidTr="00FE528F">
        <w:trPr>
          <w:trHeight w:val="280"/>
        </w:trPr>
        <w:tc>
          <w:tcPr>
            <w:tcW w:w="277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F12">
              <w:t>1</w:t>
            </w:r>
          </w:p>
        </w:tc>
        <w:tc>
          <w:tcPr>
            <w:tcW w:w="238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Количество пользователей</w:t>
            </w:r>
          </w:p>
        </w:tc>
        <w:tc>
          <w:tcPr>
            <w:tcW w:w="677" w:type="pct"/>
          </w:tcPr>
          <w:p w:rsidR="00CD2EE2" w:rsidRPr="00684F12" w:rsidRDefault="00B41B2D" w:rsidP="007023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Ч</w:t>
            </w:r>
            <w:r w:rsidR="00CD2EE2" w:rsidRPr="00684F12">
              <w:t>еловек</w:t>
            </w:r>
          </w:p>
        </w:tc>
        <w:tc>
          <w:tcPr>
            <w:tcW w:w="404" w:type="pct"/>
          </w:tcPr>
          <w:p w:rsidR="00CD2EE2" w:rsidRPr="00684F12" w:rsidRDefault="00CD2EE2" w:rsidP="007023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11700</w:t>
            </w:r>
          </w:p>
        </w:tc>
        <w:tc>
          <w:tcPr>
            <w:tcW w:w="404" w:type="pct"/>
          </w:tcPr>
          <w:p w:rsidR="00CD2EE2" w:rsidRPr="00684F12" w:rsidRDefault="00CD2EE2" w:rsidP="007023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11700</w:t>
            </w:r>
          </w:p>
        </w:tc>
        <w:tc>
          <w:tcPr>
            <w:tcW w:w="411" w:type="pct"/>
          </w:tcPr>
          <w:p w:rsidR="00CD2EE2" w:rsidRPr="00684F12" w:rsidRDefault="00CD2EE2" w:rsidP="007023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11720</w:t>
            </w:r>
          </w:p>
        </w:tc>
        <w:tc>
          <w:tcPr>
            <w:tcW w:w="443" w:type="pct"/>
          </w:tcPr>
          <w:p w:rsidR="00CD2EE2" w:rsidRPr="00684F12" w:rsidRDefault="0070237E" w:rsidP="007023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11720</w:t>
            </w:r>
          </w:p>
        </w:tc>
      </w:tr>
      <w:tr w:rsidR="0070237E" w:rsidRPr="00684F12" w:rsidTr="00FE528F">
        <w:trPr>
          <w:trHeight w:val="280"/>
        </w:trPr>
        <w:tc>
          <w:tcPr>
            <w:tcW w:w="277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F12">
              <w:t>2</w:t>
            </w:r>
          </w:p>
        </w:tc>
        <w:tc>
          <w:tcPr>
            <w:tcW w:w="238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Количество записей в электронный каталог </w:t>
            </w:r>
          </w:p>
        </w:tc>
        <w:tc>
          <w:tcPr>
            <w:tcW w:w="677" w:type="pct"/>
          </w:tcPr>
          <w:p w:rsidR="00CD2EE2" w:rsidRPr="00684F12" w:rsidRDefault="00B41B2D" w:rsidP="007023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Е</w:t>
            </w:r>
            <w:r w:rsidR="00CD2EE2" w:rsidRPr="00684F12">
              <w:t>диниц</w:t>
            </w:r>
          </w:p>
        </w:tc>
        <w:tc>
          <w:tcPr>
            <w:tcW w:w="404" w:type="pct"/>
          </w:tcPr>
          <w:p w:rsidR="00CD2EE2" w:rsidRPr="00684F12" w:rsidRDefault="00CD2EE2" w:rsidP="0070237E">
            <w:pPr>
              <w:widowControl w:val="0"/>
              <w:autoSpaceDE w:val="0"/>
              <w:autoSpaceDN w:val="0"/>
              <w:adjustRightInd w:val="0"/>
            </w:pPr>
            <w:r w:rsidRPr="00684F12">
              <w:t>41056</w:t>
            </w:r>
          </w:p>
        </w:tc>
        <w:tc>
          <w:tcPr>
            <w:tcW w:w="404" w:type="pct"/>
          </w:tcPr>
          <w:p w:rsidR="00CD2EE2" w:rsidRPr="00684F12" w:rsidRDefault="00CD2EE2" w:rsidP="0070237E">
            <w:pPr>
              <w:widowControl w:val="0"/>
              <w:autoSpaceDE w:val="0"/>
              <w:autoSpaceDN w:val="0"/>
              <w:adjustRightInd w:val="0"/>
            </w:pPr>
            <w:r w:rsidRPr="00684F12">
              <w:t>41556</w:t>
            </w:r>
          </w:p>
        </w:tc>
        <w:tc>
          <w:tcPr>
            <w:tcW w:w="411" w:type="pct"/>
          </w:tcPr>
          <w:p w:rsidR="00CD2EE2" w:rsidRPr="00684F12" w:rsidRDefault="00CD2EE2" w:rsidP="0070237E">
            <w:pPr>
              <w:widowControl w:val="0"/>
              <w:autoSpaceDE w:val="0"/>
              <w:autoSpaceDN w:val="0"/>
              <w:adjustRightInd w:val="0"/>
            </w:pPr>
            <w:r w:rsidRPr="00684F12">
              <w:t>42056</w:t>
            </w:r>
          </w:p>
        </w:tc>
        <w:tc>
          <w:tcPr>
            <w:tcW w:w="443" w:type="pct"/>
          </w:tcPr>
          <w:p w:rsidR="00CD2EE2" w:rsidRPr="00684F12" w:rsidRDefault="005823DA" w:rsidP="007023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425</w:t>
            </w:r>
            <w:r w:rsidR="0070237E" w:rsidRPr="00684F12">
              <w:t>56</w:t>
            </w:r>
          </w:p>
        </w:tc>
      </w:tr>
      <w:tr w:rsidR="00CD2EE2" w:rsidRPr="00684F12" w:rsidTr="00FE528F">
        <w:trPr>
          <w:trHeight w:val="280"/>
        </w:trPr>
        <w:tc>
          <w:tcPr>
            <w:tcW w:w="277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4280" w:type="pct"/>
            <w:gridSpan w:val="5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F12">
              <w:rPr>
                <w:b/>
              </w:rPr>
              <w:t>Подпрограмма 2 «Народное и художественное творчество»</w:t>
            </w:r>
          </w:p>
        </w:tc>
        <w:tc>
          <w:tcPr>
            <w:tcW w:w="443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</w:tr>
      <w:tr w:rsidR="0070237E" w:rsidRPr="00684F12" w:rsidTr="00FE528F">
        <w:trPr>
          <w:trHeight w:val="573"/>
        </w:trPr>
        <w:tc>
          <w:tcPr>
            <w:tcW w:w="277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F12">
              <w:t>1</w:t>
            </w:r>
          </w:p>
        </w:tc>
        <w:tc>
          <w:tcPr>
            <w:tcW w:w="238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684F12">
              <w:t>Охват населения Ковернинского района участием в клубных формированиях</w:t>
            </w:r>
          </w:p>
        </w:tc>
        <w:tc>
          <w:tcPr>
            <w:tcW w:w="677" w:type="pct"/>
          </w:tcPr>
          <w:p w:rsidR="00CD2EE2" w:rsidRPr="00684F12" w:rsidRDefault="00B41B2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Ч</w:t>
            </w:r>
            <w:r w:rsidR="00CD2EE2" w:rsidRPr="00684F12">
              <w:t>еловек</w:t>
            </w:r>
          </w:p>
        </w:tc>
        <w:tc>
          <w:tcPr>
            <w:tcW w:w="404" w:type="pct"/>
          </w:tcPr>
          <w:p w:rsidR="00CD2EE2" w:rsidRPr="00684F12" w:rsidRDefault="00CD2EE2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1539</w:t>
            </w:r>
          </w:p>
        </w:tc>
        <w:tc>
          <w:tcPr>
            <w:tcW w:w="404" w:type="pct"/>
          </w:tcPr>
          <w:p w:rsidR="00CD2EE2" w:rsidRPr="00684F12" w:rsidRDefault="00CD2EE2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1540</w:t>
            </w:r>
          </w:p>
        </w:tc>
        <w:tc>
          <w:tcPr>
            <w:tcW w:w="411" w:type="pct"/>
          </w:tcPr>
          <w:p w:rsidR="00CD2EE2" w:rsidRPr="00684F12" w:rsidRDefault="00CD2EE2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1545</w:t>
            </w:r>
          </w:p>
        </w:tc>
        <w:tc>
          <w:tcPr>
            <w:tcW w:w="443" w:type="pct"/>
          </w:tcPr>
          <w:p w:rsidR="00CD2EE2" w:rsidRPr="00684F12" w:rsidRDefault="00C85BF4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1551</w:t>
            </w:r>
          </w:p>
        </w:tc>
      </w:tr>
      <w:tr w:rsidR="0070237E" w:rsidRPr="00684F12" w:rsidTr="00FE528F">
        <w:trPr>
          <w:trHeight w:val="280"/>
        </w:trPr>
        <w:tc>
          <w:tcPr>
            <w:tcW w:w="277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F12">
              <w:t>2</w:t>
            </w:r>
          </w:p>
        </w:tc>
        <w:tc>
          <w:tcPr>
            <w:tcW w:w="2384" w:type="pct"/>
          </w:tcPr>
          <w:p w:rsidR="00CD2EE2" w:rsidRPr="00684F12" w:rsidRDefault="00CD2EE2" w:rsidP="006015BE">
            <w:pPr>
              <w:tabs>
                <w:tab w:val="center" w:pos="4536"/>
                <w:tab w:val="right" w:pos="9072"/>
              </w:tabs>
            </w:pPr>
            <w:r w:rsidRPr="00684F12">
              <w:t>Организация кинофестивалей</w:t>
            </w:r>
          </w:p>
        </w:tc>
        <w:tc>
          <w:tcPr>
            <w:tcW w:w="677" w:type="pct"/>
          </w:tcPr>
          <w:p w:rsidR="00CD2EE2" w:rsidRPr="00684F12" w:rsidRDefault="00B41B2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Е</w:t>
            </w:r>
            <w:r w:rsidR="00CD2EE2" w:rsidRPr="00684F12">
              <w:t>диниц</w:t>
            </w:r>
          </w:p>
        </w:tc>
        <w:tc>
          <w:tcPr>
            <w:tcW w:w="404" w:type="pct"/>
          </w:tcPr>
          <w:p w:rsidR="00CD2EE2" w:rsidRPr="00684F12" w:rsidRDefault="00CD2EE2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5</w:t>
            </w:r>
          </w:p>
        </w:tc>
        <w:tc>
          <w:tcPr>
            <w:tcW w:w="404" w:type="pct"/>
          </w:tcPr>
          <w:p w:rsidR="00CD2EE2" w:rsidRPr="00684F12" w:rsidRDefault="00CD2EE2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5</w:t>
            </w:r>
          </w:p>
        </w:tc>
        <w:tc>
          <w:tcPr>
            <w:tcW w:w="411" w:type="pct"/>
          </w:tcPr>
          <w:p w:rsidR="00CD2EE2" w:rsidRPr="00684F12" w:rsidRDefault="00CD2EE2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5</w:t>
            </w:r>
          </w:p>
        </w:tc>
        <w:tc>
          <w:tcPr>
            <w:tcW w:w="443" w:type="pct"/>
          </w:tcPr>
          <w:p w:rsidR="00CD2EE2" w:rsidRPr="00684F12" w:rsidRDefault="00C85BF4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5</w:t>
            </w:r>
          </w:p>
        </w:tc>
      </w:tr>
      <w:tr w:rsidR="00CD2EE2" w:rsidRPr="00684F12" w:rsidTr="00FE528F">
        <w:trPr>
          <w:trHeight w:val="559"/>
        </w:trPr>
        <w:tc>
          <w:tcPr>
            <w:tcW w:w="277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4280" w:type="pct"/>
            <w:gridSpan w:val="5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F12">
              <w:rPr>
                <w:b/>
              </w:rPr>
              <w:t>Подпрограмма 3 «Развитие музейного дела и сохранность объектов культурного наследия»</w:t>
            </w:r>
          </w:p>
        </w:tc>
        <w:tc>
          <w:tcPr>
            <w:tcW w:w="443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</w:tr>
      <w:tr w:rsidR="0070237E" w:rsidRPr="00684F12" w:rsidTr="00FE528F">
        <w:trPr>
          <w:trHeight w:val="573"/>
        </w:trPr>
        <w:tc>
          <w:tcPr>
            <w:tcW w:w="277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F12">
              <w:t>1</w:t>
            </w:r>
          </w:p>
        </w:tc>
        <w:tc>
          <w:tcPr>
            <w:tcW w:w="238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Посещаемость государственных и муниципальных музеев</w:t>
            </w:r>
          </w:p>
        </w:tc>
        <w:tc>
          <w:tcPr>
            <w:tcW w:w="677" w:type="pct"/>
          </w:tcPr>
          <w:p w:rsidR="00CD2EE2" w:rsidRPr="00684F12" w:rsidRDefault="00B41B2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Ч</w:t>
            </w:r>
            <w:r w:rsidR="00CD2EE2" w:rsidRPr="00684F12">
              <w:t>еловек</w:t>
            </w:r>
          </w:p>
        </w:tc>
        <w:tc>
          <w:tcPr>
            <w:tcW w:w="40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3300</w:t>
            </w:r>
          </w:p>
        </w:tc>
        <w:tc>
          <w:tcPr>
            <w:tcW w:w="40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3310</w:t>
            </w:r>
          </w:p>
        </w:tc>
        <w:tc>
          <w:tcPr>
            <w:tcW w:w="411" w:type="pct"/>
          </w:tcPr>
          <w:p w:rsidR="00CD2EE2" w:rsidRPr="00684F12" w:rsidRDefault="00CD2EE2" w:rsidP="004D6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3320</w:t>
            </w:r>
          </w:p>
        </w:tc>
        <w:tc>
          <w:tcPr>
            <w:tcW w:w="443" w:type="pct"/>
          </w:tcPr>
          <w:p w:rsidR="00CD2EE2" w:rsidRPr="00684F12" w:rsidRDefault="00C85BF4" w:rsidP="004D6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3350</w:t>
            </w:r>
          </w:p>
        </w:tc>
      </w:tr>
      <w:tr w:rsidR="0070237E" w:rsidRPr="00684F12" w:rsidTr="00FE528F">
        <w:trPr>
          <w:trHeight w:val="280"/>
        </w:trPr>
        <w:tc>
          <w:tcPr>
            <w:tcW w:w="277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F12">
              <w:t>2</w:t>
            </w:r>
          </w:p>
        </w:tc>
        <w:tc>
          <w:tcPr>
            <w:tcW w:w="238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Временные выставки </w:t>
            </w:r>
          </w:p>
        </w:tc>
        <w:tc>
          <w:tcPr>
            <w:tcW w:w="677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</w:t>
            </w:r>
            <w:r w:rsidR="00B41B2D" w:rsidRPr="00684F12">
              <w:t>Е</w:t>
            </w:r>
            <w:r w:rsidRPr="00684F12">
              <w:t>диниц</w:t>
            </w:r>
          </w:p>
        </w:tc>
        <w:tc>
          <w:tcPr>
            <w:tcW w:w="40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40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411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443" w:type="pct"/>
          </w:tcPr>
          <w:p w:rsidR="00CD2EE2" w:rsidRPr="00684F12" w:rsidRDefault="00C85BF4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</w:tr>
      <w:tr w:rsidR="00CD2EE2" w:rsidRPr="00684F12" w:rsidTr="00FE528F">
        <w:trPr>
          <w:trHeight w:val="559"/>
        </w:trPr>
        <w:tc>
          <w:tcPr>
            <w:tcW w:w="277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4280" w:type="pct"/>
            <w:gridSpan w:val="5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F12">
              <w:rPr>
                <w:b/>
              </w:rPr>
              <w:t>Подпрограмма  4 «Деятельность и развитие школ дополнительного образования»</w:t>
            </w:r>
          </w:p>
        </w:tc>
        <w:tc>
          <w:tcPr>
            <w:tcW w:w="443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</w:tr>
      <w:tr w:rsidR="0070237E" w:rsidRPr="00684F12" w:rsidTr="00FE528F">
        <w:trPr>
          <w:trHeight w:val="294"/>
        </w:trPr>
        <w:tc>
          <w:tcPr>
            <w:tcW w:w="277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684F12">
              <w:t>1</w:t>
            </w:r>
          </w:p>
        </w:tc>
        <w:tc>
          <w:tcPr>
            <w:tcW w:w="238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Количество </w:t>
            </w:r>
            <w:proofErr w:type="gramStart"/>
            <w:r w:rsidRPr="00684F12">
              <w:t>обучающихся</w:t>
            </w:r>
            <w:proofErr w:type="gramEnd"/>
          </w:p>
        </w:tc>
        <w:tc>
          <w:tcPr>
            <w:tcW w:w="677" w:type="pct"/>
          </w:tcPr>
          <w:p w:rsidR="00CD2EE2" w:rsidRPr="00684F12" w:rsidRDefault="00B41B2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Ч</w:t>
            </w:r>
            <w:r w:rsidR="00CD2EE2" w:rsidRPr="00684F12">
              <w:t>еловек</w:t>
            </w:r>
          </w:p>
        </w:tc>
        <w:tc>
          <w:tcPr>
            <w:tcW w:w="404" w:type="pct"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95</w:t>
            </w:r>
          </w:p>
        </w:tc>
        <w:tc>
          <w:tcPr>
            <w:tcW w:w="404" w:type="pct"/>
          </w:tcPr>
          <w:p w:rsidR="00CD2EE2" w:rsidRPr="00684F12" w:rsidRDefault="00CD2EE2" w:rsidP="00AB0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100</w:t>
            </w:r>
          </w:p>
        </w:tc>
        <w:tc>
          <w:tcPr>
            <w:tcW w:w="411" w:type="pct"/>
          </w:tcPr>
          <w:p w:rsidR="00CD2EE2" w:rsidRPr="00684F12" w:rsidRDefault="00CD2EE2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110</w:t>
            </w:r>
          </w:p>
        </w:tc>
        <w:tc>
          <w:tcPr>
            <w:tcW w:w="443" w:type="pct"/>
          </w:tcPr>
          <w:p w:rsidR="00CD2EE2" w:rsidRPr="00684F12" w:rsidRDefault="00C85BF4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120</w:t>
            </w:r>
          </w:p>
        </w:tc>
      </w:tr>
    </w:tbl>
    <w:p w:rsidR="003E54FD" w:rsidRPr="00684F12" w:rsidRDefault="003E54FD" w:rsidP="00FE52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4F12">
        <w:rPr>
          <w:b/>
        </w:rPr>
        <w:t>2.6. Меры правового регулирования.</w:t>
      </w:r>
    </w:p>
    <w:p w:rsidR="003E54FD" w:rsidRPr="00684F12" w:rsidRDefault="003E54FD" w:rsidP="00E77C46">
      <w:pPr>
        <w:widowControl w:val="0"/>
        <w:autoSpaceDE w:val="0"/>
        <w:autoSpaceDN w:val="0"/>
        <w:adjustRightInd w:val="0"/>
        <w:ind w:firstLine="142"/>
        <w:jc w:val="right"/>
        <w:outlineLvl w:val="3"/>
      </w:pPr>
      <w:r w:rsidRPr="00684F12">
        <w:t xml:space="preserve">  Таблица 3. 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1"/>
        <w:gridCol w:w="2652"/>
        <w:gridCol w:w="3438"/>
        <w:gridCol w:w="2006"/>
        <w:gridCol w:w="1719"/>
      </w:tblGrid>
      <w:tr w:rsidR="003E54FD" w:rsidRPr="00684F12" w:rsidTr="00FE528F">
        <w:trPr>
          <w:trHeight w:val="604"/>
          <w:tblCellSpacing w:w="5" w:type="nil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N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684F12">
              <w:rPr>
                <w:b/>
              </w:rPr>
              <w:t>п</w:t>
            </w:r>
            <w:proofErr w:type="gramEnd"/>
            <w:r w:rsidRPr="00684F12">
              <w:rPr>
                <w:b/>
              </w:rPr>
              <w:t>/п</w:t>
            </w: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Вид правового акта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Основные положения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правового акта (суть)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Ответственный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исполнитель и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соисполнители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Ожидаемые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сроки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принятия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lastRenderedPageBreak/>
              <w:t>1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</w:t>
            </w:r>
          </w:p>
        </w:tc>
        <w:tc>
          <w:tcPr>
            <w:tcW w:w="3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3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4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5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1041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70237E">
            <w:pPr>
              <w:widowControl w:val="0"/>
              <w:autoSpaceDE w:val="0"/>
              <w:autoSpaceDN w:val="0"/>
              <w:adjustRightInd w:val="0"/>
            </w:pPr>
            <w:r w:rsidRPr="00684F12">
              <w:rPr>
                <w:b/>
              </w:rPr>
              <w:t>Подпрограмма 1 «Оптимизация и модернизация библиотечной деятельности в Ковернинском муниципальном районе»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6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Приказ МУК ЦБС</w:t>
            </w:r>
          </w:p>
        </w:tc>
        <w:tc>
          <w:tcPr>
            <w:tcW w:w="3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Об утверждении показателей эффективности деятельности работников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МУК ЦБС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Ежегодно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1041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70237E">
            <w:pPr>
              <w:widowControl w:val="0"/>
              <w:autoSpaceDE w:val="0"/>
              <w:autoSpaceDN w:val="0"/>
              <w:adjustRightInd w:val="0"/>
            </w:pPr>
            <w:r w:rsidRPr="00684F12">
              <w:rPr>
                <w:b/>
              </w:rPr>
              <w:t>Подпрограмма 2 «Народное художественное творчество»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6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Приказ МУК ЦКС</w:t>
            </w:r>
          </w:p>
        </w:tc>
        <w:tc>
          <w:tcPr>
            <w:tcW w:w="3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Об утверждении показателей эффективности деятельности работников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МУК ЦКС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Ежегодно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6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Приказы МУК ЦКС</w:t>
            </w:r>
          </w:p>
        </w:tc>
        <w:tc>
          <w:tcPr>
            <w:tcW w:w="3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Утверждение положений и смет на проведение мероприятий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EF4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МУК ЦКС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582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Ежегодно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1041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70237E" w:rsidP="0070237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4F12">
              <w:rPr>
                <w:b/>
              </w:rPr>
              <w:t xml:space="preserve">Подпрограмма 3 </w:t>
            </w:r>
            <w:r w:rsidR="003E54FD" w:rsidRPr="00684F12">
              <w:rPr>
                <w:b/>
              </w:rPr>
              <w:t>«Развитие музейного дела и сохранность объектов культурного наследия»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6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Приказ МУК МВЦ Отчина</w:t>
            </w:r>
          </w:p>
        </w:tc>
        <w:tc>
          <w:tcPr>
            <w:tcW w:w="3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Об утверждении показателей эффективности деятельности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EF4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МУК МВЦ Отчина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582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Ежегодно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6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4F12">
              <w:t xml:space="preserve">Закон Российской Федерации от 09.10.92№3612-I "Основы законодательства РФ о культуре" </w:t>
            </w:r>
          </w:p>
        </w:tc>
        <w:tc>
          <w:tcPr>
            <w:tcW w:w="3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EF4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МУК МВЦ Отчина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582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Ежегодно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6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4F12">
              <w:t>Закон Нижегородской области от 03.07.2007 № 86-З «Об объектах культурного наследия (памятниках истории и культуры) народов РФ, расположенных на территории Нижегородской области.</w:t>
            </w:r>
          </w:p>
        </w:tc>
        <w:tc>
          <w:tcPr>
            <w:tcW w:w="3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Проведение работ по сохранению ОКН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EF4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МУК МВЦ Отчина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582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Ежегодно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1041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rPr>
                <w:b/>
              </w:rPr>
              <w:t>Подпрограмма  4 «Деятельность и развитие школ дополнительного образования»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6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Приказы </w:t>
            </w:r>
            <w:proofErr w:type="gramStart"/>
            <w:r w:rsidRPr="00684F12">
              <w:t>ДО</w:t>
            </w:r>
            <w:proofErr w:type="gramEnd"/>
          </w:p>
        </w:tc>
        <w:tc>
          <w:tcPr>
            <w:tcW w:w="3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>О направлении на курсовую подготовку работников отдела образования,  руководителей образовательных организаций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EF439B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ДМШ, ДХШ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5823DA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Ежегодно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rPr>
                <w:b/>
              </w:rPr>
              <w:t>Подпрограмма 5 «Обеспечение реализации муниципальной программы»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>Приказ  отдела культуры и кино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>Утверждение основных показатели  эффективности деятельности руководителей учреждений культуры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Отдел культуры и кино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Ежегодно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</w:pPr>
            <w:r w:rsidRPr="00684F12">
              <w:t xml:space="preserve">Постановление Правительства РФ от 30.03.2013 № 286 "О формировании независимой системы оценки качества работы организаций, оказывающих социальные услуги" и приказ Минкультуры России от 30.09.2013 № </w:t>
            </w:r>
            <w:r w:rsidRPr="00684F12">
              <w:lastRenderedPageBreak/>
              <w:t>1505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</w:pPr>
            <w:r w:rsidRPr="00684F12">
              <w:lastRenderedPageBreak/>
              <w:t xml:space="preserve">Обеспечение </w:t>
            </w:r>
            <w:proofErr w:type="gramStart"/>
            <w:r w:rsidRPr="00684F12">
              <w:t>функционирования независимой системы оценки качества работы муниципальных учреждений культуры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Отдел культуры и кино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Ежегодно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>Приказ  отдела культуры и кино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</w:pPr>
            <w:r w:rsidRPr="00684F12">
              <w:t xml:space="preserve">О награждении  Почетной грамотой, благодарственным письмом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Отдел культуры и кино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5823DA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Ежегодно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 xml:space="preserve">Распоряжение Администрации Ковернинского муниципального района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</w:pPr>
            <w:r w:rsidRPr="00684F12">
              <w:t xml:space="preserve">О награждении Почетной грамотой Администрации Ковернинского муниципального района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Отдел культуры и кино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5823DA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Ежегодно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  <w:rPr>
                <w:color w:val="auto"/>
              </w:rPr>
            </w:pPr>
            <w:r w:rsidRPr="00684F12">
              <w:t>Правовые акты Правительства Нижегородской области и Администрации Ковернинского муниципального района Нижегородской области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</w:pPr>
            <w:r w:rsidRPr="00684F12">
              <w:t>Внесение изменений в Положение об оплате труда работников муниципальных учреждений культуры, обеспечивающих достижение показателей повышения оплаты труда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Отдел культуры и кино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5823DA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20</w:t>
            </w:r>
            <w:r w:rsidR="006015BE" w:rsidRPr="00684F12">
              <w:rPr>
                <w:color w:val="auto"/>
              </w:rPr>
              <w:t>18</w:t>
            </w:r>
            <w:r w:rsidRPr="00684F12">
              <w:rPr>
                <w:color w:val="auto"/>
              </w:rPr>
              <w:t>-20</w:t>
            </w:r>
            <w:r w:rsidR="00CD2EE2" w:rsidRPr="00684F12">
              <w:rPr>
                <w:color w:val="auto"/>
              </w:rPr>
              <w:t>21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>Постановления Администрации Ковернинского муниципального района, приказы отдела культуры и кино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 xml:space="preserve">Об утверждении планов мероприятий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Отдел культуры и кино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5823DA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Ежегодно</w:t>
            </w:r>
          </w:p>
        </w:tc>
      </w:tr>
      <w:tr w:rsidR="003E54FD" w:rsidRPr="00684F12" w:rsidTr="00FE528F">
        <w:trPr>
          <w:trHeight w:val="145"/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  <w:rPr>
                <w:color w:val="auto"/>
              </w:rPr>
            </w:pPr>
            <w:r w:rsidRPr="00684F12">
              <w:t xml:space="preserve">Приказы отдела культуры и кино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pStyle w:val="af3"/>
            </w:pPr>
            <w:r w:rsidRPr="00684F12">
              <w:t xml:space="preserve">Осуществление мероприятий по обеспечению соответствия работников </w:t>
            </w:r>
            <w:r w:rsidR="00CD2EE2" w:rsidRPr="00684F12">
              <w:t xml:space="preserve">обновлённым </w:t>
            </w:r>
            <w:r w:rsidRPr="00684F12">
              <w:t>квалификационным требованиям, в том числе на основе повышения квалификации и переподготовки работников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2" w:rsidRPr="00684F12" w:rsidRDefault="003E54FD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Отдел культуры и кино</w:t>
            </w:r>
          </w:p>
          <w:p w:rsidR="003E54FD" w:rsidRPr="00684F12" w:rsidRDefault="003E54FD" w:rsidP="006015BE">
            <w:pPr>
              <w:pStyle w:val="af3"/>
              <w:jc w:val="center"/>
              <w:rPr>
                <w:color w:val="auto"/>
              </w:rPr>
            </w:pPr>
            <w:r w:rsidRPr="00684F12">
              <w:t>Общественный совет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5823DA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201</w:t>
            </w:r>
            <w:r w:rsidR="006015BE" w:rsidRPr="00684F12">
              <w:rPr>
                <w:color w:val="auto"/>
              </w:rPr>
              <w:t>8</w:t>
            </w:r>
            <w:r w:rsidR="00CD2EE2" w:rsidRPr="00684F12">
              <w:rPr>
                <w:color w:val="auto"/>
              </w:rPr>
              <w:t>-2021</w:t>
            </w:r>
          </w:p>
        </w:tc>
      </w:tr>
    </w:tbl>
    <w:p w:rsidR="003E54FD" w:rsidRPr="00684F12" w:rsidRDefault="003E54FD" w:rsidP="003E54F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54FD" w:rsidRPr="00684F12" w:rsidRDefault="003E54FD" w:rsidP="003E54FD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2.7. Субсидии из областного бюджета бюджету </w:t>
      </w:r>
    </w:p>
    <w:p w:rsidR="003E54FD" w:rsidRPr="00684F12" w:rsidRDefault="003E54FD" w:rsidP="00E77C46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>Ковернинского муниципального района</w:t>
      </w:r>
    </w:p>
    <w:p w:rsidR="003E54FD" w:rsidRPr="00684F12" w:rsidRDefault="003E54FD" w:rsidP="00E77C46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Субсидии из областного бюджета бюджету Ковернинского муниципального района в рамках Программы не предусмотрены.</w:t>
      </w:r>
    </w:p>
    <w:p w:rsidR="003E54FD" w:rsidRPr="00684F12" w:rsidRDefault="003E54FD" w:rsidP="003E54FD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2.8. Участие в реализации Программы 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 xml:space="preserve"> общественных объединений и организаций </w:t>
      </w:r>
    </w:p>
    <w:p w:rsidR="003E54FD" w:rsidRPr="00684F12" w:rsidRDefault="003E54FD" w:rsidP="00E77C46">
      <w:pPr>
        <w:pStyle w:val="af3"/>
        <w:ind w:firstLine="720"/>
        <w:jc w:val="both"/>
        <w:rPr>
          <w:color w:val="auto"/>
        </w:rPr>
      </w:pPr>
      <w:r w:rsidRPr="00684F12">
        <w:rPr>
          <w:color w:val="auto"/>
        </w:rPr>
        <w:t>Предусмотрено участие в реализации Программы муниципальных  унитарных предприятий, акционерных обществ с участием Ковернинского муниципального района, а также внебюдж</w:t>
      </w:r>
      <w:r w:rsidR="00E77C46" w:rsidRPr="00684F12">
        <w:rPr>
          <w:color w:val="auto"/>
        </w:rPr>
        <w:t>етных средств – по согласованию.</w:t>
      </w:r>
    </w:p>
    <w:p w:rsidR="003E54FD" w:rsidRPr="00684F12" w:rsidRDefault="003E54FD" w:rsidP="003E54FD">
      <w:pPr>
        <w:pStyle w:val="af3"/>
        <w:jc w:val="center"/>
        <w:rPr>
          <w:b/>
          <w:bCs/>
        </w:rPr>
      </w:pPr>
      <w:r w:rsidRPr="00684F12">
        <w:rPr>
          <w:b/>
          <w:bCs/>
        </w:rPr>
        <w:t>2.9. Обоснование объема финансовых ресурсов</w:t>
      </w:r>
    </w:p>
    <w:p w:rsidR="003E54FD" w:rsidRPr="00684F12" w:rsidRDefault="003E54FD" w:rsidP="003E54FD">
      <w:pPr>
        <w:pStyle w:val="af3"/>
        <w:jc w:val="center"/>
        <w:rPr>
          <w:b/>
          <w:bCs/>
        </w:rPr>
      </w:pP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84F12">
        <w:rPr>
          <w:b/>
          <w:bCs/>
        </w:rPr>
        <w:t>2.9.1.</w:t>
      </w:r>
      <w:r w:rsidRPr="00684F12">
        <w:rPr>
          <w:b/>
        </w:rPr>
        <w:t>Ресурсное обеспечение реализации муниципальной программы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684F12">
        <w:rPr>
          <w:b/>
          <w:i/>
        </w:rPr>
        <w:t>за счет средств бюджета Ковернинского муниципального района.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709"/>
        <w:jc w:val="right"/>
      </w:pPr>
      <w:r w:rsidRPr="00684F12">
        <w:t>Таблица 4.</w:t>
      </w:r>
    </w:p>
    <w:tbl>
      <w:tblPr>
        <w:tblW w:w="4968" w:type="pct"/>
        <w:tblCellMar>
          <w:left w:w="84" w:type="dxa"/>
          <w:right w:w="84" w:type="dxa"/>
        </w:tblCellMar>
        <w:tblLook w:val="0000"/>
      </w:tblPr>
      <w:tblGrid>
        <w:gridCol w:w="2004"/>
        <w:gridCol w:w="2709"/>
        <w:gridCol w:w="1925"/>
        <w:gridCol w:w="961"/>
        <w:gridCol w:w="961"/>
        <w:gridCol w:w="1006"/>
        <w:gridCol w:w="1023"/>
      </w:tblGrid>
      <w:tr w:rsidR="00CD2EE2" w:rsidRPr="00684F12" w:rsidTr="00FE528F">
        <w:trPr>
          <w:trHeight w:val="144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r w:rsidRPr="00684F12">
              <w:t>Статус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</w:pPr>
            <w:r w:rsidRPr="00684F12">
              <w:t xml:space="preserve">Подпрограмма  Муниципальной  программы 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</w:pPr>
            <w:r w:rsidRPr="00684F12">
              <w:t>Муниципальный заказчик - координатор</w:t>
            </w:r>
          </w:p>
        </w:tc>
        <w:tc>
          <w:tcPr>
            <w:tcW w:w="1866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</w:pPr>
            <w:r w:rsidRPr="00684F12">
              <w:t>Потребность в финансовых ресурсах по годам реализации программы, тыс. руб.</w:t>
            </w:r>
          </w:p>
        </w:tc>
      </w:tr>
      <w:tr w:rsidR="00CD2EE2" w:rsidRPr="00684F12" w:rsidTr="00FE528F">
        <w:trPr>
          <w:trHeight w:val="144"/>
        </w:trPr>
        <w:tc>
          <w:tcPr>
            <w:tcW w:w="9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FF0000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FF0000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</w:pP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2018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2019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2020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2021</w:t>
            </w:r>
          </w:p>
        </w:tc>
      </w:tr>
      <w:tr w:rsidR="00CD2EE2" w:rsidRPr="00684F12" w:rsidTr="00FE528F">
        <w:trPr>
          <w:trHeight w:val="144"/>
        </w:trPr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b/>
                <w:color w:val="auto"/>
              </w:rPr>
            </w:pPr>
            <w:r w:rsidRPr="00684F12">
              <w:rPr>
                <w:b/>
                <w:color w:val="auto"/>
              </w:rPr>
              <w:lastRenderedPageBreak/>
              <w:t xml:space="preserve">Муниципальная  программа </w:t>
            </w:r>
          </w:p>
        </w:tc>
        <w:tc>
          <w:tcPr>
            <w:tcW w:w="127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b/>
                <w:color w:val="auto"/>
              </w:rPr>
            </w:pPr>
            <w:r w:rsidRPr="00684F12">
              <w:rPr>
                <w:b/>
                <w:color w:val="auto"/>
              </w:rPr>
              <w:t xml:space="preserve">"Развитие культуры Ковернинского  муниципального района Нижегородской области» </w:t>
            </w:r>
          </w:p>
        </w:tc>
        <w:tc>
          <w:tcPr>
            <w:tcW w:w="9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b/>
                <w:color w:val="auto"/>
              </w:rPr>
            </w:pPr>
            <w:r w:rsidRPr="00684F12">
              <w:rPr>
                <w:b/>
                <w:i/>
                <w:iCs/>
                <w:color w:val="auto"/>
              </w:rPr>
              <w:t>Всего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EF439B" w:rsidP="00636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4</w:t>
            </w:r>
            <w:r w:rsidR="006364A8">
              <w:rPr>
                <w:b/>
              </w:rPr>
              <w:t>8622,9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50956,5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50956,5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55956,5</w:t>
            </w:r>
          </w:p>
        </w:tc>
      </w:tr>
      <w:tr w:rsidR="00CD2EE2" w:rsidRPr="00684F12" w:rsidTr="00FE528F">
        <w:trPr>
          <w:trHeight w:val="144"/>
        </w:trPr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 xml:space="preserve">Подпрограмма 1 </w:t>
            </w:r>
          </w:p>
        </w:tc>
        <w:tc>
          <w:tcPr>
            <w:tcW w:w="127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9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b/>
                <w:color w:val="auto"/>
              </w:rPr>
            </w:pPr>
            <w:r w:rsidRPr="00684F12">
              <w:rPr>
                <w:b/>
                <w:i/>
                <w:iCs/>
                <w:color w:val="auto"/>
              </w:rPr>
              <w:t>Всего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1</w:t>
            </w:r>
            <w:r w:rsidR="00E745ED">
              <w:rPr>
                <w:b/>
              </w:rPr>
              <w:t>1327,4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1</w:t>
            </w:r>
            <w:r w:rsidR="00C75417">
              <w:rPr>
                <w:b/>
              </w:rPr>
              <w:t>3183,3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1</w:t>
            </w:r>
            <w:r w:rsidR="00C75417">
              <w:rPr>
                <w:b/>
              </w:rPr>
              <w:t>3183,3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683F30" w:rsidP="00C75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1</w:t>
            </w:r>
            <w:r w:rsidR="00C75417">
              <w:rPr>
                <w:b/>
              </w:rPr>
              <w:t>3183,3</w:t>
            </w:r>
          </w:p>
        </w:tc>
      </w:tr>
      <w:tr w:rsidR="00CD2EE2" w:rsidRPr="00684F12" w:rsidTr="00FE528F">
        <w:trPr>
          <w:trHeight w:val="144"/>
        </w:trPr>
        <w:tc>
          <w:tcPr>
            <w:tcW w:w="94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79" w:type="pct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9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 xml:space="preserve"> Муниципальный заказчик - координатор отдел культуры и кино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</w:t>
            </w:r>
            <w:r w:rsidR="00E745ED">
              <w:t>327,4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  <w:r w:rsidR="00C75417">
              <w:t>3183,3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  <w:r w:rsidR="00C75417">
              <w:t>3183,3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683F3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  <w:r w:rsidR="00C75417">
              <w:t>3183,3</w:t>
            </w:r>
          </w:p>
        </w:tc>
      </w:tr>
      <w:tr w:rsidR="00CD2EE2" w:rsidRPr="00684F12" w:rsidTr="00FE528F">
        <w:trPr>
          <w:trHeight w:val="144"/>
        </w:trPr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 xml:space="preserve">Подпрограмма 2 </w:t>
            </w:r>
          </w:p>
        </w:tc>
        <w:tc>
          <w:tcPr>
            <w:tcW w:w="127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  <w:r w:rsidRPr="00684F12">
              <w:t>«Народное художественное творчество»</w:t>
            </w:r>
          </w:p>
        </w:tc>
        <w:tc>
          <w:tcPr>
            <w:tcW w:w="9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  <w:r w:rsidRPr="00684F12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B41B2D" w:rsidRDefault="00EF439B" w:rsidP="004671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B2D">
              <w:rPr>
                <w:b/>
              </w:rPr>
              <w:t>2</w:t>
            </w:r>
            <w:r w:rsidR="00446332">
              <w:rPr>
                <w:b/>
              </w:rPr>
              <w:t>5226,2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B41B2D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B2D">
              <w:rPr>
                <w:b/>
              </w:rPr>
              <w:t>2</w:t>
            </w:r>
            <w:r w:rsidR="00C75417">
              <w:rPr>
                <w:b/>
              </w:rPr>
              <w:t>5757,9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B41B2D" w:rsidRDefault="00CD2EE2" w:rsidP="00C75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B2D">
              <w:rPr>
                <w:b/>
              </w:rPr>
              <w:t>2</w:t>
            </w:r>
            <w:r w:rsidR="00C75417">
              <w:rPr>
                <w:b/>
              </w:rPr>
              <w:t>5757,9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30757,9</w:t>
            </w:r>
          </w:p>
        </w:tc>
      </w:tr>
      <w:tr w:rsidR="00683F30" w:rsidRPr="00684F12" w:rsidTr="00FE528F">
        <w:trPr>
          <w:trHeight w:val="144"/>
        </w:trPr>
        <w:tc>
          <w:tcPr>
            <w:tcW w:w="94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</w:p>
        </w:tc>
        <w:tc>
          <w:tcPr>
            <w:tcW w:w="1279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</w:p>
        </w:tc>
        <w:tc>
          <w:tcPr>
            <w:tcW w:w="9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 xml:space="preserve"> Муниципальный заказчик - координатор отдел культуры и кино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684F12" w:rsidRDefault="00EF439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446332">
              <w:t>5226,2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684F12" w:rsidRDefault="00683F30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2839,2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684F12" w:rsidRDefault="00683F30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2839,2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684F12" w:rsidRDefault="00683F30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3839,2</w:t>
            </w:r>
          </w:p>
        </w:tc>
      </w:tr>
      <w:tr w:rsidR="00683F30" w:rsidRPr="00684F12" w:rsidTr="00FE528F">
        <w:trPr>
          <w:trHeight w:val="144"/>
        </w:trPr>
        <w:tc>
          <w:tcPr>
            <w:tcW w:w="946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 xml:space="preserve">Подпрограмма 3 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  <w:r w:rsidRPr="00684F12">
              <w:t>«Развитие музейного дела и сохранность объектов культурного наследия»</w:t>
            </w:r>
          </w:p>
        </w:tc>
        <w:tc>
          <w:tcPr>
            <w:tcW w:w="9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  <w:r w:rsidRPr="00684F12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B41B2D" w:rsidRDefault="00683F30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B2D">
              <w:rPr>
                <w:b/>
              </w:rPr>
              <w:t>2</w:t>
            </w:r>
            <w:r w:rsidR="00E745ED" w:rsidRPr="00B41B2D">
              <w:rPr>
                <w:b/>
              </w:rPr>
              <w:t>764,2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B41B2D" w:rsidRDefault="00683F30" w:rsidP="00C75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B2D">
              <w:rPr>
                <w:b/>
              </w:rPr>
              <w:t>2</w:t>
            </w:r>
            <w:r w:rsidR="00C75417">
              <w:rPr>
                <w:b/>
              </w:rPr>
              <w:t>749,5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B41B2D" w:rsidRDefault="00683F30" w:rsidP="00C75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B2D">
              <w:rPr>
                <w:b/>
              </w:rPr>
              <w:t>2</w:t>
            </w:r>
            <w:r w:rsidR="00C75417">
              <w:rPr>
                <w:b/>
              </w:rPr>
              <w:t>749,5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684F12" w:rsidRDefault="00683F30" w:rsidP="00C75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27</w:t>
            </w:r>
            <w:r w:rsidR="00C75417">
              <w:rPr>
                <w:b/>
              </w:rPr>
              <w:t>49,5</w:t>
            </w:r>
          </w:p>
        </w:tc>
      </w:tr>
      <w:tr w:rsidR="00683F30" w:rsidRPr="00684F12" w:rsidTr="00FE528F">
        <w:trPr>
          <w:trHeight w:val="144"/>
        </w:trPr>
        <w:tc>
          <w:tcPr>
            <w:tcW w:w="946" w:type="pc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</w:p>
        </w:tc>
        <w:tc>
          <w:tcPr>
            <w:tcW w:w="9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 xml:space="preserve"> Муниципальный заказчик - координатор отдел культуры и кино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684F12" w:rsidRDefault="00683F3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E745ED">
              <w:t>764,2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684F12" w:rsidRDefault="00683F30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749,5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684F12" w:rsidRDefault="00683F30" w:rsidP="00C75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749,5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684F12" w:rsidRDefault="00683F30" w:rsidP="0068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C75417">
              <w:t>749,5</w:t>
            </w:r>
          </w:p>
        </w:tc>
      </w:tr>
      <w:tr w:rsidR="00683F30" w:rsidRPr="00684F12" w:rsidTr="00FE528F">
        <w:trPr>
          <w:trHeight w:val="144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>Подпрограмма 4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  <w:r w:rsidRPr="00684F12">
              <w:t>«Деятельность и развитие школ дополнительного образования»</w:t>
            </w:r>
          </w:p>
        </w:tc>
        <w:tc>
          <w:tcPr>
            <w:tcW w:w="9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  <w:r w:rsidRPr="00684F12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B41B2D" w:rsidRDefault="0044633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6117,1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B41B2D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5934,4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B41B2D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5934,4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F30" w:rsidRPr="00684F12" w:rsidRDefault="00C75417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5934,4</w:t>
            </w:r>
          </w:p>
        </w:tc>
      </w:tr>
      <w:tr w:rsidR="00683F30" w:rsidRPr="00684F12" w:rsidTr="00FE528F">
        <w:trPr>
          <w:trHeight w:val="144"/>
        </w:trPr>
        <w:tc>
          <w:tcPr>
            <w:tcW w:w="94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</w:p>
        </w:tc>
        <w:tc>
          <w:tcPr>
            <w:tcW w:w="1279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</w:p>
        </w:tc>
        <w:tc>
          <w:tcPr>
            <w:tcW w:w="9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 xml:space="preserve"> Муниципальный заказчик - координатор отдел культуры и кино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83F30" w:rsidRPr="00684F12" w:rsidRDefault="0044633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6117,1</w:t>
            </w:r>
          </w:p>
        </w:tc>
        <w:tc>
          <w:tcPr>
            <w:tcW w:w="45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83F30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83F30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83F30" w:rsidRPr="00684F12" w:rsidRDefault="00832B0E" w:rsidP="00683F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</w:tr>
      <w:tr w:rsidR="00683F30" w:rsidRPr="00684F12" w:rsidTr="00FE528F">
        <w:trPr>
          <w:trHeight w:val="14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>Подпрограмма 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  <w:r w:rsidRPr="00684F12">
              <w:t xml:space="preserve">«Обеспечение реализации муниципальной программы»    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30" w:rsidRPr="00684F12" w:rsidRDefault="00683F30" w:rsidP="006015BE">
            <w:pPr>
              <w:pStyle w:val="af3"/>
              <w:rPr>
                <w:color w:val="auto"/>
              </w:rPr>
            </w:pPr>
            <w:r w:rsidRPr="00684F12">
              <w:rPr>
                <w:i/>
                <w:iCs/>
                <w:color w:val="auto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30" w:rsidRPr="00832B0E" w:rsidRDefault="00683F30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2B0E">
              <w:rPr>
                <w:b/>
              </w:rPr>
              <w:t>3</w:t>
            </w:r>
            <w:r w:rsidR="00E745ED" w:rsidRPr="00832B0E">
              <w:rPr>
                <w:b/>
              </w:rPr>
              <w:t>1</w:t>
            </w:r>
            <w:r w:rsidR="00446332" w:rsidRPr="00832B0E">
              <w:rPr>
                <w:b/>
              </w:rPr>
              <w:t>88,0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30" w:rsidRPr="00832B0E" w:rsidRDefault="00683F30" w:rsidP="0083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2B0E">
              <w:rPr>
                <w:b/>
              </w:rPr>
              <w:t>3</w:t>
            </w:r>
            <w:r w:rsidR="00832B0E" w:rsidRPr="00832B0E">
              <w:rPr>
                <w:b/>
              </w:rPr>
              <w:t>331,4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30" w:rsidRPr="00832B0E" w:rsidRDefault="00683F30" w:rsidP="0083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2B0E">
              <w:rPr>
                <w:b/>
              </w:rPr>
              <w:t>33</w:t>
            </w:r>
            <w:r w:rsidR="00832B0E" w:rsidRPr="00832B0E">
              <w:rPr>
                <w:b/>
              </w:rPr>
              <w:t>31,4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30" w:rsidRPr="00684F12" w:rsidRDefault="00683F30" w:rsidP="00832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3</w:t>
            </w:r>
            <w:r w:rsidR="00832B0E">
              <w:rPr>
                <w:b/>
              </w:rPr>
              <w:t>331,4</w:t>
            </w:r>
          </w:p>
        </w:tc>
      </w:tr>
    </w:tbl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709"/>
        <w:jc w:val="right"/>
      </w:pPr>
    </w:p>
    <w:p w:rsidR="003E54FD" w:rsidRPr="00684F12" w:rsidRDefault="003E54FD" w:rsidP="003E54FD">
      <w:pPr>
        <w:pStyle w:val="af3"/>
        <w:jc w:val="center"/>
      </w:pPr>
      <w:r w:rsidRPr="00684F12">
        <w:rPr>
          <w:b/>
          <w:bCs/>
        </w:rPr>
        <w:t>2.9.2. Прогнозная оценка расходов на реализацию</w:t>
      </w:r>
    </w:p>
    <w:p w:rsidR="003E54FD" w:rsidRPr="00684F12" w:rsidRDefault="003E54FD" w:rsidP="003E54FD">
      <w:pPr>
        <w:pStyle w:val="af3"/>
        <w:jc w:val="center"/>
      </w:pPr>
      <w:r w:rsidRPr="00684F12">
        <w:rPr>
          <w:b/>
          <w:bCs/>
        </w:rPr>
        <w:t>Программы за счет всех источников</w:t>
      </w:r>
    </w:p>
    <w:p w:rsidR="003E54FD" w:rsidRPr="00684F12" w:rsidRDefault="003E54FD" w:rsidP="00C35D0F">
      <w:pPr>
        <w:pStyle w:val="af3"/>
        <w:jc w:val="right"/>
      </w:pPr>
      <w:r w:rsidRPr="00684F12">
        <w:t xml:space="preserve">Таблица </w:t>
      </w:r>
      <w:r w:rsidR="00C35D0F" w:rsidRPr="00684F12">
        <w:t>5.</w:t>
      </w:r>
    </w:p>
    <w:tbl>
      <w:tblPr>
        <w:tblW w:w="4962" w:type="pct"/>
        <w:tblCellMar>
          <w:left w:w="84" w:type="dxa"/>
          <w:right w:w="84" w:type="dxa"/>
        </w:tblCellMar>
        <w:tblLook w:val="0000"/>
      </w:tblPr>
      <w:tblGrid>
        <w:gridCol w:w="1976"/>
        <w:gridCol w:w="2601"/>
        <w:gridCol w:w="1878"/>
        <w:gridCol w:w="948"/>
        <w:gridCol w:w="1006"/>
        <w:gridCol w:w="1085"/>
        <w:gridCol w:w="1082"/>
      </w:tblGrid>
      <w:tr w:rsidR="00CD2EE2" w:rsidRPr="00684F12" w:rsidTr="0070237E">
        <w:trPr>
          <w:trHeight w:val="270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r w:rsidRPr="00684F12">
              <w:t>Статус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</w:pPr>
            <w:r w:rsidRPr="00684F12">
              <w:t xml:space="preserve">Подпрограмма  Муниципальной  программы 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</w:pPr>
            <w:r w:rsidRPr="00684F12">
              <w:t xml:space="preserve">Источники финансирования </w:t>
            </w:r>
          </w:p>
        </w:tc>
        <w:tc>
          <w:tcPr>
            <w:tcW w:w="1442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</w:pPr>
            <w:r w:rsidRPr="00684F12">
              <w:t>Оценка расходов, тыс. руб.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</w:pP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FF0000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FF0000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</w:pP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2018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2019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2020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2021</w:t>
            </w:r>
          </w:p>
        </w:tc>
      </w:tr>
      <w:tr w:rsidR="00CD2EE2" w:rsidRPr="00684F12" w:rsidTr="0070237E">
        <w:trPr>
          <w:trHeight w:val="256"/>
        </w:trPr>
        <w:tc>
          <w:tcPr>
            <w:tcW w:w="92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b/>
                <w:color w:val="auto"/>
              </w:rPr>
            </w:pPr>
            <w:r w:rsidRPr="00684F12">
              <w:rPr>
                <w:b/>
                <w:color w:val="auto"/>
              </w:rPr>
              <w:t xml:space="preserve">Муниципальная  программа </w:t>
            </w:r>
          </w:p>
        </w:tc>
        <w:tc>
          <w:tcPr>
            <w:tcW w:w="123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b/>
                <w:color w:val="auto"/>
              </w:rPr>
            </w:pPr>
            <w:r w:rsidRPr="00684F12">
              <w:rPr>
                <w:b/>
                <w:color w:val="auto"/>
              </w:rPr>
              <w:t>"Развитие культуры Ковернинского  муниципального района Нижегородской области»</w:t>
            </w:r>
          </w:p>
        </w:tc>
        <w:tc>
          <w:tcPr>
            <w:tcW w:w="8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b/>
                <w:color w:val="auto"/>
              </w:rPr>
            </w:pPr>
            <w:r w:rsidRPr="00684F12">
              <w:rPr>
                <w:b/>
                <w:i/>
                <w:iCs/>
                <w:color w:val="auto"/>
              </w:rPr>
              <w:t>Всего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EF439B" w:rsidP="008C4F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4</w:t>
            </w:r>
            <w:r w:rsidR="00446332">
              <w:rPr>
                <w:b/>
              </w:rPr>
              <w:t>8622,9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50956,5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50956,5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55956,5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8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B73508" w:rsidP="006015BE">
            <w:pPr>
              <w:pStyle w:val="af3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05C7B">
              <w:rPr>
                <w:color w:val="auto"/>
              </w:rPr>
              <w:t>722,7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D34CA1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8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EF439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46368</w:t>
            </w:r>
            <w:r w:rsidR="00CD2EE2" w:rsidRPr="00684F12">
              <w:t>,9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50956,5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50956,5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55956,5</w:t>
            </w:r>
          </w:p>
        </w:tc>
      </w:tr>
      <w:tr w:rsidR="00CD2EE2" w:rsidRPr="00684F12" w:rsidTr="0070237E">
        <w:trPr>
          <w:trHeight w:val="406"/>
        </w:trPr>
        <w:tc>
          <w:tcPr>
            <w:tcW w:w="92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8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ФБ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EF439B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531,3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2268EA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</w:tr>
      <w:tr w:rsidR="00CD2EE2" w:rsidRPr="00684F12" w:rsidTr="0070237E">
        <w:trPr>
          <w:trHeight w:val="256"/>
        </w:trPr>
        <w:tc>
          <w:tcPr>
            <w:tcW w:w="927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 xml:space="preserve">Подпрограмма 1 </w:t>
            </w:r>
          </w:p>
        </w:tc>
        <w:tc>
          <w:tcPr>
            <w:tcW w:w="1234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«Оптимизация и модернизация </w:t>
            </w:r>
            <w:r w:rsidRPr="00684F12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библиотечной деятельности в Ковернинском муниципальном районе»</w:t>
            </w:r>
          </w:p>
          <w:p w:rsidR="00683F30" w:rsidRPr="00684F12" w:rsidRDefault="00683F30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b/>
                <w:color w:val="auto"/>
              </w:rPr>
            </w:pPr>
            <w:r w:rsidRPr="00684F12">
              <w:rPr>
                <w:b/>
                <w:i/>
                <w:iCs/>
                <w:color w:val="auto"/>
              </w:rPr>
              <w:lastRenderedPageBreak/>
              <w:t>Всего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EF439B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11</w:t>
            </w:r>
            <w:r w:rsidR="00E745ED">
              <w:rPr>
                <w:b/>
              </w:rPr>
              <w:t>327,4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13183,3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13183,3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13183,3</w:t>
            </w:r>
          </w:p>
        </w:tc>
      </w:tr>
      <w:tr w:rsidR="00CD2EE2" w:rsidRPr="00684F12" w:rsidTr="0070237E">
        <w:trPr>
          <w:trHeight w:val="275"/>
        </w:trPr>
        <w:tc>
          <w:tcPr>
            <w:tcW w:w="927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8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EF439B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33,6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2268EA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8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E745E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11198</w:t>
            </w:r>
            <w:r w:rsidR="00CD2EE2" w:rsidRPr="00684F12">
              <w:t>,0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8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ФБ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95,8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2268EA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 xml:space="preserve">Подпрограмма 2 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  <w:r w:rsidRPr="00684F12">
              <w:t>«Народное художественное творчество»</w:t>
            </w:r>
          </w:p>
        </w:tc>
        <w:tc>
          <w:tcPr>
            <w:tcW w:w="8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b/>
                <w:color w:val="auto"/>
              </w:rPr>
            </w:pPr>
            <w:r w:rsidRPr="00684F12">
              <w:rPr>
                <w:b/>
                <w:i/>
                <w:iCs/>
                <w:color w:val="auto"/>
              </w:rPr>
              <w:t>Всего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C5741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4146">
              <w:rPr>
                <w:b/>
              </w:rPr>
              <w:t>5226,2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25757,9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25757,9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30757,9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</w:pPr>
          </w:p>
        </w:tc>
        <w:tc>
          <w:tcPr>
            <w:tcW w:w="8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7A161F" w:rsidP="006015BE">
            <w:pPr>
              <w:pStyle w:val="af3"/>
              <w:jc w:val="center"/>
              <w:rPr>
                <w:color w:val="auto"/>
              </w:rPr>
            </w:pPr>
            <w:r>
              <w:rPr>
                <w:color w:val="auto"/>
              </w:rPr>
              <w:t>534,9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2268EA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</w:pPr>
          </w:p>
        </w:tc>
        <w:tc>
          <w:tcPr>
            <w:tcW w:w="8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EF439B" w:rsidP="007A16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7A161F">
              <w:t>4255,7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22839,2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22839,2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23839,2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8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ФБ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435,6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2268EA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</w:tr>
      <w:tr w:rsidR="00CD2EE2" w:rsidRPr="00684F12" w:rsidTr="0070237E">
        <w:trPr>
          <w:trHeight w:val="330"/>
        </w:trPr>
        <w:tc>
          <w:tcPr>
            <w:tcW w:w="927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 xml:space="preserve">Подпрограмма 3 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  <w:r w:rsidRPr="00684F12">
              <w:t>«Развитие музейного дела и сохранность объектов культурного наследия»</w:t>
            </w:r>
          </w:p>
        </w:tc>
        <w:tc>
          <w:tcPr>
            <w:tcW w:w="8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b/>
                <w:color w:val="auto"/>
              </w:rPr>
            </w:pPr>
            <w:r w:rsidRPr="00684F12">
              <w:rPr>
                <w:b/>
                <w:i/>
                <w:iCs/>
                <w:color w:val="auto"/>
              </w:rPr>
              <w:t>Всего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2</w:t>
            </w:r>
            <w:r w:rsidR="008C5741">
              <w:rPr>
                <w:b/>
              </w:rPr>
              <w:t>764,2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2749,5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2749,5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2749,5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</w:pPr>
          </w:p>
        </w:tc>
        <w:tc>
          <w:tcPr>
            <w:tcW w:w="8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2268EA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</w:pPr>
          </w:p>
        </w:tc>
        <w:tc>
          <w:tcPr>
            <w:tcW w:w="8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C5741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2764,2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</w:pPr>
          </w:p>
        </w:tc>
        <w:tc>
          <w:tcPr>
            <w:tcW w:w="8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ФБ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2268EA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>Подпрограмма 4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  <w:r w:rsidRPr="00684F12">
              <w:t>«Деятельность и развитие школ дополнительного образования»</w:t>
            </w:r>
          </w:p>
        </w:tc>
        <w:tc>
          <w:tcPr>
            <w:tcW w:w="8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b/>
                <w:color w:val="auto"/>
              </w:rPr>
            </w:pPr>
            <w:r w:rsidRPr="00684F12">
              <w:rPr>
                <w:b/>
                <w:i/>
                <w:iCs/>
                <w:color w:val="auto"/>
              </w:rPr>
              <w:t>Всего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356640" w:rsidP="00410E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6117,1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5934,4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5934,4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5934,4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E2" w:rsidRPr="00684F12" w:rsidRDefault="00CD2EE2" w:rsidP="006015BE">
            <w:pPr>
              <w:pStyle w:val="af3"/>
            </w:pPr>
          </w:p>
        </w:tc>
        <w:tc>
          <w:tcPr>
            <w:tcW w:w="8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356640" w:rsidP="006015BE">
            <w:pPr>
              <w:pStyle w:val="af3"/>
              <w:jc w:val="center"/>
              <w:rPr>
                <w:color w:val="auto"/>
              </w:rPr>
            </w:pPr>
            <w:r>
              <w:rPr>
                <w:color w:val="auto"/>
              </w:rPr>
              <w:t>1154,2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2268EA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E2" w:rsidRPr="00684F12" w:rsidRDefault="00CD2EE2" w:rsidP="006015BE">
            <w:pPr>
              <w:pStyle w:val="af3"/>
            </w:pPr>
          </w:p>
        </w:tc>
        <w:tc>
          <w:tcPr>
            <w:tcW w:w="8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356640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4962,9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E2" w:rsidRPr="00684F12" w:rsidRDefault="00CD2EE2" w:rsidP="006015BE">
            <w:pPr>
              <w:pStyle w:val="af3"/>
            </w:pPr>
          </w:p>
        </w:tc>
        <w:tc>
          <w:tcPr>
            <w:tcW w:w="8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ФБ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2268EA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  <w:r w:rsidRPr="00684F12">
              <w:rPr>
                <w:color w:val="auto"/>
              </w:rPr>
              <w:t>Подпрограмма 5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  <w:r w:rsidRPr="00684F12">
              <w:t xml:space="preserve">«Обеспечение реализации муниципальной программы»        </w:t>
            </w:r>
          </w:p>
        </w:tc>
        <w:tc>
          <w:tcPr>
            <w:tcW w:w="8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rPr>
                <w:b/>
                <w:color w:val="auto"/>
              </w:rPr>
            </w:pPr>
            <w:r w:rsidRPr="00684F12">
              <w:rPr>
                <w:b/>
                <w:i/>
                <w:iCs/>
                <w:color w:val="auto"/>
              </w:rPr>
              <w:t>Всего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F12">
              <w:rPr>
                <w:b/>
              </w:rPr>
              <w:t>3</w:t>
            </w:r>
            <w:r w:rsidR="008C5741">
              <w:rPr>
                <w:b/>
              </w:rPr>
              <w:t>1</w:t>
            </w:r>
            <w:r w:rsidR="00356640">
              <w:rPr>
                <w:b/>
              </w:rPr>
              <w:t>88,0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3331,4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3331,4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3331,4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8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2268EA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8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42461C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356640">
              <w:t>188,0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3331,4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3331,4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3331,4</w:t>
            </w:r>
          </w:p>
        </w:tc>
      </w:tr>
      <w:tr w:rsidR="00CD2EE2" w:rsidRPr="00684F12" w:rsidTr="0070237E">
        <w:trPr>
          <w:trHeight w:val="143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E2" w:rsidRPr="00684F12" w:rsidRDefault="00CD2EE2" w:rsidP="006015BE">
            <w:pPr>
              <w:pStyle w:val="af3"/>
              <w:rPr>
                <w:color w:val="auto"/>
              </w:rPr>
            </w:pPr>
          </w:p>
        </w:tc>
        <w:tc>
          <w:tcPr>
            <w:tcW w:w="8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ФБ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CD2EE2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2EE2" w:rsidRPr="00684F12" w:rsidRDefault="002268EA" w:rsidP="006015BE">
            <w:pPr>
              <w:pStyle w:val="af3"/>
              <w:jc w:val="center"/>
              <w:rPr>
                <w:color w:val="auto"/>
              </w:rPr>
            </w:pPr>
            <w:r w:rsidRPr="00684F12">
              <w:rPr>
                <w:color w:val="auto"/>
              </w:rPr>
              <w:t>0</w:t>
            </w:r>
          </w:p>
        </w:tc>
      </w:tr>
    </w:tbl>
    <w:p w:rsidR="003E54FD" w:rsidRPr="00684F12" w:rsidRDefault="003E54FD" w:rsidP="00E77C46">
      <w:pPr>
        <w:pStyle w:val="af3"/>
        <w:spacing w:before="240"/>
        <w:jc w:val="center"/>
        <w:rPr>
          <w:color w:val="auto"/>
        </w:rPr>
      </w:pPr>
      <w:r w:rsidRPr="00684F12">
        <w:rPr>
          <w:b/>
          <w:bCs/>
          <w:color w:val="auto"/>
        </w:rPr>
        <w:t>2.10. Анализ рисков реализации Программы</w:t>
      </w:r>
    </w:p>
    <w:p w:rsidR="003E54FD" w:rsidRPr="00684F12" w:rsidRDefault="003E54FD" w:rsidP="003E54F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Финансовые риски: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сокращение объемов финансирования Подпрограммы, что приведет к невозможности решения комплекса проблем и снизит эффективность подпрограммных мероприятий;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несвоевременное поступление финансирования.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684F12">
        <w:rPr>
          <w:bCs/>
        </w:rPr>
        <w:t>2. Организационные риски: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несогласованность действий учреждений, участвующих в реализации Подпрограммы;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дефицит квалифицированных кадров.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684F12">
        <w:rPr>
          <w:bCs/>
        </w:rPr>
        <w:t>3. Социально-экономические риски: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замедление экономического роста Ковернинского муниципального района;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рост инфляции, выходящий за пределы прогнозных оценок.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684F12">
        <w:rPr>
          <w:bCs/>
        </w:rPr>
        <w:t xml:space="preserve"> Механизмы минимизации негативного влияния внешних факторов: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привлечение собственных средств  за счет расширения платных услуг населению;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привлечение спонсорской помощи индивидуальных предпринимателей и населения.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Отчетность по реализации мероприятий Программы осуществляется в соответствии с действующим законодательством.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 xml:space="preserve"> Муниципальный заказчик-координатор Программы:</w:t>
      </w:r>
    </w:p>
    <w:p w:rsidR="003E54FD" w:rsidRPr="00684F12" w:rsidRDefault="003E54FD" w:rsidP="00FE528F">
      <w:pPr>
        <w:pStyle w:val="af3"/>
        <w:jc w:val="both"/>
        <w:rPr>
          <w:color w:val="auto"/>
        </w:rPr>
      </w:pPr>
      <w:r w:rsidRPr="00684F12">
        <w:rPr>
          <w:color w:val="auto"/>
        </w:rPr>
        <w:t>- обеспечивает координацию деятельности основных исполнителей;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- обобщает сведения о ходе реализации всех программных мероприятий;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- проводит мониторинг реализации Программы;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- осуществляет текущее управление реализацией Программы;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- осуществляет координацию и контроль проводимых работ по реализации мероприятий Программы;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- направляет предложения по уточнению объемов финансирования Программы из различных источников при формировании соответствующих бюджетов на очередной финансовый год;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- представляет в отдел экономики и развития предпринимательства Администрации Ковернинского муниципального района Нижегородской области требуемую отчетность.</w:t>
      </w:r>
    </w:p>
    <w:p w:rsidR="00E77C46" w:rsidRPr="00684F12" w:rsidRDefault="003E54FD" w:rsidP="00E77C46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Освещение реализации Программы осуществляется через средства массовой информации и информационные ресурсы в информационно-телекоммуникационной сети "Интернет".</w:t>
      </w:r>
    </w:p>
    <w:p w:rsidR="00E77C46" w:rsidRPr="00684F12" w:rsidRDefault="00E77C46">
      <w:pPr>
        <w:spacing w:after="200" w:line="276" w:lineRule="auto"/>
      </w:pPr>
      <w:r w:rsidRPr="00684F12">
        <w:br w:type="page"/>
      </w:r>
    </w:p>
    <w:p w:rsidR="005032ED" w:rsidRPr="00684F12" w:rsidRDefault="005032ED" w:rsidP="00E77C46">
      <w:pPr>
        <w:pStyle w:val="af3"/>
        <w:ind w:firstLine="660"/>
        <w:jc w:val="both"/>
        <w:rPr>
          <w:color w:val="auto"/>
        </w:rPr>
      </w:pPr>
    </w:p>
    <w:p w:rsidR="003E54FD" w:rsidRPr="00684F12" w:rsidRDefault="003E54FD" w:rsidP="003E54FD">
      <w:pPr>
        <w:pStyle w:val="af3"/>
        <w:jc w:val="center"/>
        <w:rPr>
          <w:b/>
        </w:rPr>
      </w:pPr>
      <w:r w:rsidRPr="00684F12">
        <w:rPr>
          <w:b/>
        </w:rPr>
        <w:t>3. ПОДПРОГРАММЫ ПРОГРАММЫ</w:t>
      </w:r>
    </w:p>
    <w:p w:rsidR="003E54FD" w:rsidRPr="00684F12" w:rsidRDefault="003E54FD" w:rsidP="003E54FD">
      <w:pPr>
        <w:pStyle w:val="af3"/>
        <w:jc w:val="center"/>
      </w:pPr>
    </w:p>
    <w:p w:rsidR="003E54FD" w:rsidRPr="00684F12" w:rsidRDefault="003E54FD" w:rsidP="003E54FD">
      <w:pPr>
        <w:pStyle w:val="af3"/>
        <w:jc w:val="center"/>
        <w:rPr>
          <w:bCs/>
          <w:color w:val="auto"/>
        </w:rPr>
      </w:pPr>
      <w:r w:rsidRPr="00684F12">
        <w:rPr>
          <w:bCs/>
          <w:color w:val="auto"/>
        </w:rPr>
        <w:t xml:space="preserve">3.1. ПОДПРОГРАММА 1 </w:t>
      </w:r>
    </w:p>
    <w:p w:rsidR="003E54FD" w:rsidRPr="00684F12" w:rsidRDefault="003E54FD" w:rsidP="003E54FD">
      <w:pPr>
        <w:pStyle w:val="af3"/>
        <w:jc w:val="center"/>
        <w:rPr>
          <w:b/>
          <w:bCs/>
        </w:rPr>
      </w:pP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4F12">
        <w:rPr>
          <w:b/>
        </w:rPr>
        <w:t xml:space="preserve">«Оптимизация и модернизация библиотечной деятельности 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4F12">
        <w:rPr>
          <w:b/>
        </w:rPr>
        <w:t>в Ковернинском муниципальном районе»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54FD" w:rsidRPr="00684F12" w:rsidRDefault="003E54FD" w:rsidP="003E54FD">
      <w:pPr>
        <w:pStyle w:val="af3"/>
        <w:jc w:val="center"/>
      </w:pPr>
      <w:r w:rsidRPr="00684F12">
        <w:rPr>
          <w:color w:val="auto"/>
        </w:rPr>
        <w:t>3.1.1. ПАСПОРТ ПОДПРОГРАММЫ</w:t>
      </w:r>
    </w:p>
    <w:tbl>
      <w:tblPr>
        <w:tblpPr w:leftFromText="180" w:rightFromText="180" w:vertAnchor="text" w:horzAnchor="margin" w:tblpX="367" w:tblpY="344"/>
        <w:tblW w:w="999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69"/>
        <w:gridCol w:w="3969"/>
        <w:gridCol w:w="1311"/>
        <w:gridCol w:w="1950"/>
      </w:tblGrid>
      <w:tr w:rsidR="003E54FD" w:rsidRPr="00684F12" w:rsidTr="006015BE">
        <w:trPr>
          <w:tblCellSpacing w:w="5" w:type="nil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Муниципальный заказчик-координатор подпрограммы                           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Отдел культуры и кино Администрации Ковернинского муниципального района  Нижегородской области</w:t>
            </w:r>
          </w:p>
        </w:tc>
      </w:tr>
      <w:tr w:rsidR="003E54FD" w:rsidRPr="00684F12" w:rsidTr="006015BE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Соисполнители подпрограммы                                                  </w:t>
            </w:r>
          </w:p>
        </w:tc>
        <w:tc>
          <w:tcPr>
            <w:tcW w:w="72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Отдел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-Отдел </w:t>
            </w:r>
            <w:proofErr w:type="spellStart"/>
            <w:r w:rsidRPr="00684F12">
              <w:rPr>
                <w:rFonts w:ascii="Times New Roman" w:hAnsi="Times New Roman"/>
                <w:sz w:val="24"/>
                <w:szCs w:val="24"/>
              </w:rPr>
              <w:t>образованияАдминистрации</w:t>
            </w:r>
            <w:proofErr w:type="spellEnd"/>
            <w:r w:rsidRPr="00684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F12">
              <w:rPr>
                <w:rFonts w:ascii="Times New Roman" w:hAnsi="Times New Roman"/>
                <w:sz w:val="24"/>
                <w:szCs w:val="24"/>
              </w:rPr>
              <w:t>Ковернинского</w:t>
            </w:r>
            <w:proofErr w:type="spellEnd"/>
            <w:r w:rsidRPr="00684F1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3E54FD" w:rsidRPr="00684F12" w:rsidRDefault="003E54FD" w:rsidP="006015BE">
            <w:pPr>
              <w:pStyle w:val="af3"/>
              <w:jc w:val="both"/>
            </w:pPr>
            <w:r w:rsidRPr="00684F12">
              <w:t>-Отдел по физической культуре и спорту Администрации Ковернинского муниципального района;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- ГКУНО «Управление социальной защиты населения Ковернинского района»</w:t>
            </w:r>
          </w:p>
        </w:tc>
      </w:tr>
      <w:tr w:rsidR="003E54FD" w:rsidRPr="00684F12" w:rsidTr="006015BE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Цели подпрограммы                                                           </w:t>
            </w:r>
          </w:p>
        </w:tc>
        <w:tc>
          <w:tcPr>
            <w:tcW w:w="72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-Оптимизация и модернизация библиотечной деятельности в Ковернинском муниципальном районе, ее творческое и технологическое совершенствование;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-Сохранение и развитие библиотечных фондов, как  части культурного и духовного наследия  Ковернинского муниципального   района;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-Развитие и совершенствование информационного пространства для свободного доступа населения</w:t>
            </w:r>
            <w:proofErr w:type="gramStart"/>
            <w:r w:rsidRPr="00684F12">
              <w:t>..</w:t>
            </w:r>
            <w:proofErr w:type="gramEnd"/>
          </w:p>
        </w:tc>
      </w:tr>
      <w:tr w:rsidR="003E54FD" w:rsidRPr="00684F12" w:rsidTr="006015BE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Задачи подпрограммы                                                         </w:t>
            </w:r>
          </w:p>
        </w:tc>
        <w:tc>
          <w:tcPr>
            <w:tcW w:w="72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 xml:space="preserve">-Укрепление материально-технической базы библиотек, подготовка и повышение квалификации кадров; 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- Развитие сети библиотек через модернизацию и реконструкцию материальной базы учреждений;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- Повышение роли библиотек в воспитании, просвещении и обеспечении досуга населения; расширение информационного пространства.</w:t>
            </w:r>
          </w:p>
          <w:p w:rsidR="003E54FD" w:rsidRPr="00684F12" w:rsidRDefault="003E54FD" w:rsidP="006015BE">
            <w:pPr>
              <w:pStyle w:val="ad"/>
              <w:rPr>
                <w:sz w:val="24"/>
                <w:szCs w:val="24"/>
              </w:rPr>
            </w:pPr>
            <w:r w:rsidRPr="00684F12">
              <w:rPr>
                <w:sz w:val="24"/>
                <w:szCs w:val="24"/>
              </w:rPr>
              <w:t>- Поддержка, распространение и развитие лучших традиций и достижений культуры РФ,  Ковернинского муниципального района;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-Обеспечение сохранности фондов библиотек через модернизацию материальной базы и выполнение комплекса мероприятий по противопожарной безопасности;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E54FD" w:rsidRPr="00684F12" w:rsidTr="006015BE">
        <w:trPr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Этапы и сроки реализации подпрограммы                                       </w:t>
            </w:r>
          </w:p>
        </w:tc>
        <w:tc>
          <w:tcPr>
            <w:tcW w:w="72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rPr>
                <w:lang w:val="en-US"/>
              </w:rPr>
              <w:t>201</w:t>
            </w:r>
            <w:r w:rsidR="00C35D0F" w:rsidRPr="00684F12">
              <w:t xml:space="preserve">8 - </w:t>
            </w:r>
            <w:r w:rsidR="00CD2EE2" w:rsidRPr="00684F12">
              <w:t>2021</w:t>
            </w:r>
            <w:r w:rsidRPr="00684F12">
              <w:t xml:space="preserve"> гг.</w:t>
            </w:r>
          </w:p>
        </w:tc>
      </w:tr>
      <w:tr w:rsidR="003E54FD" w:rsidRPr="00684F12" w:rsidTr="006015BE">
        <w:trPr>
          <w:trHeight w:val="320"/>
          <w:tblCellSpacing w:w="5" w:type="nil"/>
        </w:trPr>
        <w:tc>
          <w:tcPr>
            <w:tcW w:w="2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Объемы  бюджетных  ассигнований  подпрограммы  за  счет  средств  бюджета района </w:t>
            </w:r>
          </w:p>
        </w:tc>
        <w:tc>
          <w:tcPr>
            <w:tcW w:w="72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Подпрограмма1. «Оптимизация и модернизация библиотечной деятельности</w:t>
            </w:r>
            <w:r w:rsidR="00EA63C2">
              <w:t xml:space="preserve"> в Ковернинском муниципальном районе</w:t>
            </w:r>
            <w:r w:rsidRPr="00684F12">
              <w:t xml:space="preserve">» 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«Объемы бюджетных ассигнований подпрограммы за счет средств бюджета» </w:t>
            </w:r>
          </w:p>
          <w:p w:rsidR="003E54FD" w:rsidRPr="00684F12" w:rsidRDefault="003E54FD" w:rsidP="006015BE">
            <w:r w:rsidRPr="00684F12">
              <w:t>пункт Общее финансирование Программы</w:t>
            </w:r>
          </w:p>
          <w:p w:rsidR="003E54FD" w:rsidRPr="00684F12" w:rsidRDefault="003E54FD" w:rsidP="006015BE">
            <w:pPr>
              <w:jc w:val="both"/>
            </w:pPr>
            <w:r w:rsidRPr="00684F12">
              <w:t>бюджет муниципального района –</w:t>
            </w:r>
            <w:r w:rsidR="00832B0E">
              <w:t xml:space="preserve"> 50877,3</w:t>
            </w:r>
            <w:r w:rsidRPr="00684F12">
              <w:t>тыс. руб.</w:t>
            </w:r>
          </w:p>
          <w:p w:rsidR="003E54FD" w:rsidRPr="00684F12" w:rsidRDefault="008C5741" w:rsidP="006015BE">
            <w:pPr>
              <w:jc w:val="both"/>
            </w:pPr>
            <w:r>
              <w:lastRenderedPageBreak/>
              <w:t>2018 г-11327,4</w:t>
            </w:r>
          </w:p>
          <w:p w:rsidR="003E54FD" w:rsidRPr="00684F12" w:rsidRDefault="00832B0E" w:rsidP="006015BE">
            <w:pPr>
              <w:jc w:val="both"/>
            </w:pPr>
            <w:r>
              <w:t>2019 г-13183,3</w:t>
            </w:r>
          </w:p>
          <w:p w:rsidR="003E54FD" w:rsidRPr="00684F12" w:rsidRDefault="00832B0E" w:rsidP="006015BE">
            <w:pPr>
              <w:jc w:val="both"/>
            </w:pPr>
            <w:r>
              <w:t>2020 г-13183,3</w:t>
            </w:r>
          </w:p>
          <w:p w:rsidR="00CD2EE2" w:rsidRPr="00684F12" w:rsidRDefault="00CD2EE2" w:rsidP="006015BE">
            <w:pPr>
              <w:jc w:val="both"/>
            </w:pPr>
            <w:r w:rsidRPr="00684F12">
              <w:t>2021 г-</w:t>
            </w:r>
            <w:r w:rsidR="00683F30" w:rsidRPr="00684F12">
              <w:t>1</w:t>
            </w:r>
            <w:r w:rsidR="00832B0E">
              <w:t>3183,3</w:t>
            </w:r>
          </w:p>
        </w:tc>
      </w:tr>
      <w:tr w:rsidR="003E54FD" w:rsidRPr="00684F12" w:rsidTr="006015BE">
        <w:trPr>
          <w:trHeight w:val="696"/>
          <w:tblCellSpacing w:w="5" w:type="nil"/>
        </w:trPr>
        <w:tc>
          <w:tcPr>
            <w:tcW w:w="276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lastRenderedPageBreak/>
              <w:t xml:space="preserve">Индикаторы достижения цели и показатели непосредственных результатов     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Наименование индикатора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достижения целей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Единицы измерения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 xml:space="preserve">Показатели  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 xml:space="preserve">индикаторов 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по окончании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реализации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Подпрограммы</w:t>
            </w:r>
          </w:p>
        </w:tc>
      </w:tr>
      <w:tr w:rsidR="003E54FD" w:rsidRPr="00684F12" w:rsidTr="006015BE">
        <w:trPr>
          <w:trHeight w:val="396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Количество пользователей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человек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973089">
            <w:pPr>
              <w:jc w:val="center"/>
            </w:pPr>
            <w:r w:rsidRPr="00684F12">
              <w:t>1</w:t>
            </w:r>
            <w:r w:rsidR="00973089" w:rsidRPr="00684F12">
              <w:t>1720</w:t>
            </w:r>
          </w:p>
        </w:tc>
      </w:tr>
      <w:tr w:rsidR="003E54FD" w:rsidRPr="00684F12" w:rsidTr="006015BE">
        <w:trPr>
          <w:trHeight w:val="301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Количество записей в электронный каталог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5823DA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единиц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5823DA" w:rsidP="006015BE">
            <w:pPr>
              <w:jc w:val="center"/>
            </w:pPr>
            <w:r w:rsidRPr="00684F12">
              <w:t>425</w:t>
            </w:r>
            <w:r w:rsidR="00973089" w:rsidRPr="00684F12">
              <w:t>56</w:t>
            </w:r>
          </w:p>
        </w:tc>
      </w:tr>
    </w:tbl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E54FD" w:rsidRPr="00684F12" w:rsidRDefault="003E54FD" w:rsidP="003E54FD">
      <w:pPr>
        <w:pStyle w:val="af3"/>
        <w:jc w:val="center"/>
      </w:pPr>
      <w:r w:rsidRPr="00684F12">
        <w:tab/>
        <w:t xml:space="preserve">3.1.2. 2. Текстовая часть программы </w:t>
      </w:r>
    </w:p>
    <w:p w:rsidR="003E54FD" w:rsidRPr="00684F12" w:rsidRDefault="003E54FD" w:rsidP="003E54FD">
      <w:pPr>
        <w:pStyle w:val="af3"/>
        <w:jc w:val="center"/>
      </w:pPr>
    </w:p>
    <w:p w:rsidR="003E54FD" w:rsidRPr="00684F12" w:rsidRDefault="003E54FD" w:rsidP="003E54FD">
      <w:pPr>
        <w:pStyle w:val="af3"/>
        <w:jc w:val="center"/>
        <w:rPr>
          <w:b/>
          <w:bCs/>
        </w:rPr>
      </w:pPr>
      <w:r w:rsidRPr="00684F12">
        <w:rPr>
          <w:b/>
          <w:bCs/>
        </w:rPr>
        <w:t>3.1.2.1. Характеристика текущего состояния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</w:pPr>
      <w:r w:rsidRPr="00684F12">
        <w:tab/>
        <w:t>Сеть библи</w:t>
      </w:r>
      <w:r w:rsidR="006015BE" w:rsidRPr="00684F12">
        <w:t>отечных учреждений составляют 14</w:t>
      </w:r>
      <w:r w:rsidRPr="00684F12">
        <w:t xml:space="preserve"> сельских библиотек-филиалов, Центральная детская библиотека и Центральная районная библиотеки, обслуживающие жителей поселка Ковернино и работающие как методические центры по обслуживанию населения района. На базе трех сельских библиотек работают сельские информационные центры. В ЦРБ – центр деловой и правовой информации, в ЦДБ – информационный компьютерный центр для детей.</w:t>
      </w:r>
    </w:p>
    <w:p w:rsidR="003E54FD" w:rsidRPr="00684F12" w:rsidRDefault="003E54FD" w:rsidP="003E54FD">
      <w:pPr>
        <w:pStyle w:val="31"/>
        <w:jc w:val="both"/>
        <w:rPr>
          <w:b w:val="0"/>
          <w:szCs w:val="24"/>
        </w:rPr>
      </w:pPr>
      <w:r w:rsidRPr="00684F12">
        <w:rPr>
          <w:b w:val="0"/>
          <w:szCs w:val="24"/>
        </w:rPr>
        <w:t xml:space="preserve">          Библиотеки района отличает  стабильность кадров, но проблемным остается старение кадрового потенциала.    </w:t>
      </w:r>
    </w:p>
    <w:p w:rsidR="003E54FD" w:rsidRPr="00684F12" w:rsidRDefault="003E54FD" w:rsidP="003E54FD">
      <w:pPr>
        <w:pStyle w:val="31"/>
        <w:jc w:val="both"/>
        <w:rPr>
          <w:b w:val="0"/>
          <w:bCs/>
          <w:szCs w:val="24"/>
        </w:rPr>
      </w:pPr>
      <w:r w:rsidRPr="00684F12">
        <w:rPr>
          <w:b w:val="0"/>
          <w:bCs/>
          <w:szCs w:val="24"/>
        </w:rPr>
        <w:tab/>
        <w:t>Факторы, неблагоприятно влияющие на развитие библиотечного дела   в районе:</w:t>
      </w:r>
    </w:p>
    <w:p w:rsidR="003E54FD" w:rsidRPr="00684F12" w:rsidRDefault="003E54FD" w:rsidP="003E54FD">
      <w:pPr>
        <w:pStyle w:val="31"/>
        <w:jc w:val="both"/>
        <w:rPr>
          <w:b w:val="0"/>
          <w:bCs/>
          <w:szCs w:val="24"/>
        </w:rPr>
      </w:pPr>
      <w:r w:rsidRPr="00684F12">
        <w:rPr>
          <w:b w:val="0"/>
          <w:bCs/>
          <w:szCs w:val="24"/>
        </w:rPr>
        <w:t>-   слабая материально-техническая база;</w:t>
      </w:r>
    </w:p>
    <w:p w:rsidR="003E54FD" w:rsidRPr="00684F12" w:rsidRDefault="003E54FD" w:rsidP="003E54FD">
      <w:pPr>
        <w:pStyle w:val="31"/>
        <w:jc w:val="both"/>
        <w:rPr>
          <w:b w:val="0"/>
          <w:bCs/>
          <w:szCs w:val="24"/>
        </w:rPr>
      </w:pPr>
      <w:r w:rsidRPr="00684F12">
        <w:rPr>
          <w:b w:val="0"/>
          <w:bCs/>
          <w:szCs w:val="24"/>
        </w:rPr>
        <w:t>- отставание в использовании современных технологий, низкий уровень компьютеризации сельских библиотек;</w:t>
      </w:r>
    </w:p>
    <w:p w:rsidR="003E54FD" w:rsidRPr="00684F12" w:rsidRDefault="003E54FD" w:rsidP="003E54FD">
      <w:pPr>
        <w:jc w:val="both"/>
        <w:rPr>
          <w:bCs/>
        </w:rPr>
      </w:pPr>
      <w:r w:rsidRPr="00684F12">
        <w:t>-  сложная  современная социально-экономическая ситуация (сокращение численности населения на селе, миграция молодежи)</w:t>
      </w:r>
      <w:r w:rsidRPr="00684F12">
        <w:rPr>
          <w:bCs/>
        </w:rPr>
        <w:t>;</w:t>
      </w:r>
    </w:p>
    <w:p w:rsidR="003E54FD" w:rsidRPr="00684F12" w:rsidRDefault="003E54FD" w:rsidP="003E54FD">
      <w:pPr>
        <w:jc w:val="both"/>
      </w:pPr>
      <w:r w:rsidRPr="00684F12">
        <w:rPr>
          <w:bCs/>
        </w:rPr>
        <w:t xml:space="preserve">- низкий процент </w:t>
      </w:r>
      <w:proofErr w:type="spellStart"/>
      <w:r w:rsidRPr="00684F12">
        <w:rPr>
          <w:bCs/>
        </w:rPr>
        <w:t>обновляемости</w:t>
      </w:r>
      <w:proofErr w:type="spellEnd"/>
      <w:r w:rsidRPr="00684F12">
        <w:rPr>
          <w:bCs/>
        </w:rPr>
        <w:t xml:space="preserve"> книжных фондов в связи с отсутствием достойного финансирования;</w:t>
      </w:r>
    </w:p>
    <w:p w:rsidR="003E54FD" w:rsidRPr="00684F12" w:rsidRDefault="003E54FD" w:rsidP="003E54FD">
      <w:pPr>
        <w:pStyle w:val="31"/>
        <w:rPr>
          <w:b w:val="0"/>
          <w:bCs/>
          <w:szCs w:val="24"/>
        </w:rPr>
      </w:pPr>
      <w:r w:rsidRPr="00684F12">
        <w:rPr>
          <w:b w:val="0"/>
          <w:bCs/>
          <w:szCs w:val="24"/>
        </w:rPr>
        <w:t>-   отсутствие эффективных механизмов привлечения внебюджетных ассигнований.</w:t>
      </w:r>
    </w:p>
    <w:p w:rsidR="003E54FD" w:rsidRPr="00684F12" w:rsidRDefault="003E54FD" w:rsidP="003E54FD">
      <w:pPr>
        <w:jc w:val="both"/>
      </w:pPr>
      <w:r w:rsidRPr="00684F12">
        <w:rPr>
          <w:bCs/>
        </w:rPr>
        <w:t xml:space="preserve">           В свою очередь остаются стабильными  основные показатели посещаемости  и книговыдачи, что  подтверждает популярность и востребованность  библиотек в районе.</w:t>
      </w:r>
    </w:p>
    <w:p w:rsidR="003E54FD" w:rsidRPr="00684F12" w:rsidRDefault="003E54FD" w:rsidP="003E54FD">
      <w:pPr>
        <w:jc w:val="both"/>
      </w:pPr>
      <w:r w:rsidRPr="00684F12">
        <w:t xml:space="preserve">           Положительной тенденцией остается участие  учреждения  в областных, районных конкурсах, программах. </w:t>
      </w:r>
    </w:p>
    <w:p w:rsidR="003E54FD" w:rsidRPr="00684F12" w:rsidRDefault="003E54FD" w:rsidP="003E54FD">
      <w:pPr>
        <w:ind w:firstLine="709"/>
        <w:jc w:val="both"/>
      </w:pPr>
      <w:r w:rsidRPr="00684F12">
        <w:t>В рамках муниципальной подпрограммы «Оптимизация и модернизация библиотечной деятельности в Ковернинском муниципальном районе» должна быть осуществлена  модернизация библиотечной деятельности,  должна стать стабильной ситуация по развитию и сохранности фондов библиотек,  творческое и технологическое совершенствование.</w:t>
      </w:r>
    </w:p>
    <w:p w:rsidR="003E54FD" w:rsidRPr="00684F12" w:rsidRDefault="003E54FD" w:rsidP="003E54FD">
      <w:pPr>
        <w:jc w:val="both"/>
      </w:pPr>
      <w:r w:rsidRPr="00684F12">
        <w:t xml:space="preserve">           В рамках подпрограммы должна быть осуществлена: Активизация информационной  деятельности: организация  книжных выставок, информационно-издательская деятельность; активизация краеведческой и исследовательской работы. Повышение роли библиотек в воспитании, просвещении </w:t>
      </w:r>
      <w:proofErr w:type="spellStart"/>
      <w:r w:rsidRPr="00684F12">
        <w:t>иинформационного</w:t>
      </w:r>
      <w:proofErr w:type="spellEnd"/>
      <w:r w:rsidRPr="00684F12">
        <w:t xml:space="preserve"> обеспечении  населения </w:t>
      </w:r>
      <w:proofErr w:type="spellStart"/>
      <w:r w:rsidRPr="00684F12">
        <w:t>Ковернинского</w:t>
      </w:r>
      <w:proofErr w:type="spellEnd"/>
      <w:r w:rsidRPr="00684F12">
        <w:t xml:space="preserve"> района.</w:t>
      </w:r>
    </w:p>
    <w:p w:rsidR="003E54FD" w:rsidRPr="00684F12" w:rsidRDefault="003E54FD" w:rsidP="00FE528F">
      <w:pPr>
        <w:widowControl w:val="0"/>
        <w:autoSpaceDE w:val="0"/>
        <w:autoSpaceDN w:val="0"/>
        <w:adjustRightInd w:val="0"/>
        <w:spacing w:before="240" w:after="240"/>
        <w:ind w:firstLine="720"/>
        <w:jc w:val="center"/>
      </w:pPr>
      <w:r w:rsidRPr="00684F12">
        <w:rPr>
          <w:b/>
          <w:bCs/>
        </w:rPr>
        <w:t>3.1.2.2.  Цели, задачи подпрограммы</w:t>
      </w:r>
    </w:p>
    <w:p w:rsidR="003E54FD" w:rsidRPr="00684F12" w:rsidRDefault="003E54FD" w:rsidP="00FE528F">
      <w:pPr>
        <w:pStyle w:val="a4"/>
        <w:spacing w:after="240"/>
        <w:jc w:val="center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3.1.2.2.1 Цели подпрограммы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</w:pPr>
      <w:r w:rsidRPr="00684F12">
        <w:t>- Оптимизация и модернизация библиотечной деятельности в Ковернинском муниципальном районе, ее творческое и технологическое совершенствование;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</w:pPr>
      <w:r w:rsidRPr="00684F12">
        <w:t>-Сохранение и развитие библиотечных фондов, как  части культурного и духовного наследия  Ковернинского муниципального   района;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</w:pPr>
      <w:r w:rsidRPr="00684F12">
        <w:t>-Развитие и совершенствование информационного пространства для свободного доступа населения.</w:t>
      </w:r>
    </w:p>
    <w:p w:rsidR="003E54FD" w:rsidRPr="00684F12" w:rsidRDefault="003E54FD" w:rsidP="00FE528F">
      <w:pPr>
        <w:pStyle w:val="a4"/>
        <w:spacing w:before="240" w:after="240"/>
        <w:ind w:firstLine="720"/>
        <w:jc w:val="center"/>
        <w:rPr>
          <w:rFonts w:ascii="Times New Roman" w:hAnsi="Times New Roman"/>
          <w:color w:val="FF0000"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lastRenderedPageBreak/>
        <w:t>3.1.2.2.2. Задачи подпрограммы: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</w:pPr>
      <w:r w:rsidRPr="00684F12">
        <w:t xml:space="preserve">- Укрепление материально-технической базы библиотек, подготовка и повышение квалификации кадров; 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</w:pPr>
      <w:r w:rsidRPr="00684F12">
        <w:t>- Развитие сети библиотек через модернизацию и реконструкцию материальной базы учреждений;</w:t>
      </w:r>
    </w:p>
    <w:p w:rsidR="003E54FD" w:rsidRPr="00684F12" w:rsidRDefault="00FE528F" w:rsidP="003E54FD">
      <w:pPr>
        <w:widowControl w:val="0"/>
        <w:autoSpaceDE w:val="0"/>
        <w:autoSpaceDN w:val="0"/>
        <w:adjustRightInd w:val="0"/>
        <w:jc w:val="both"/>
      </w:pPr>
      <w:r w:rsidRPr="00684F12">
        <w:t xml:space="preserve">- </w:t>
      </w:r>
      <w:r w:rsidR="003E54FD" w:rsidRPr="00684F12">
        <w:t>Повышение роли библиотек в воспитании, просвещении и обеспечении досуга населения; расширение информационного пространства.</w:t>
      </w:r>
    </w:p>
    <w:p w:rsidR="003E54FD" w:rsidRPr="00684F12" w:rsidRDefault="003E54FD" w:rsidP="003E54FD">
      <w:pPr>
        <w:pStyle w:val="ad"/>
        <w:rPr>
          <w:sz w:val="24"/>
          <w:szCs w:val="24"/>
        </w:rPr>
      </w:pPr>
      <w:r w:rsidRPr="00684F12">
        <w:rPr>
          <w:sz w:val="24"/>
          <w:szCs w:val="24"/>
        </w:rPr>
        <w:t>- Поддержка, распространение и развитие лучших традиций и достижений культуры РФ,  Ковернинского муниципального района;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</w:pPr>
      <w:r w:rsidRPr="00684F12">
        <w:t>-Обеспечение сохранности фондов библиотек через модернизацию материальной базы и выполнение комплекса мероприятий по противопожарной безопасности;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</w:pPr>
    </w:p>
    <w:p w:rsidR="003E54FD" w:rsidRPr="00684F12" w:rsidRDefault="003E54FD" w:rsidP="003E54FD">
      <w:pPr>
        <w:pStyle w:val="af7"/>
        <w:jc w:val="center"/>
        <w:rPr>
          <w:color w:val="auto"/>
        </w:rPr>
      </w:pPr>
      <w:r w:rsidRPr="00684F12">
        <w:rPr>
          <w:color w:val="auto"/>
        </w:rPr>
        <w:t xml:space="preserve">3.1.2.3. Сроки и этапы реализации Подпрограммы 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Реализация Подпрограммы будет осуществляться в 201</w:t>
      </w:r>
      <w:r w:rsidR="006015BE" w:rsidRPr="00684F12">
        <w:rPr>
          <w:color w:val="auto"/>
        </w:rPr>
        <w:t>8</w:t>
      </w:r>
      <w:r w:rsidR="00D26424" w:rsidRPr="00684F12">
        <w:rPr>
          <w:color w:val="auto"/>
        </w:rPr>
        <w:t>-2021</w:t>
      </w:r>
      <w:r w:rsidRPr="00684F12">
        <w:rPr>
          <w:color w:val="auto"/>
        </w:rPr>
        <w:t xml:space="preserve"> годы в один этап.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3.1.2.4. Перечень основных мероприятий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684F12">
        <w:t xml:space="preserve">Таблица 1. 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outlineLvl w:val="3"/>
      </w:pPr>
    </w:p>
    <w:tbl>
      <w:tblPr>
        <w:tblpPr w:leftFromText="180" w:rightFromText="180" w:vertAnchor="text" w:tblpY="1"/>
        <w:tblOverlap w:val="never"/>
        <w:tblW w:w="4943" w:type="pct"/>
        <w:tblCellMar>
          <w:left w:w="75" w:type="dxa"/>
          <w:right w:w="75" w:type="dxa"/>
        </w:tblCellMar>
        <w:tblLook w:val="04A0"/>
      </w:tblPr>
      <w:tblGrid>
        <w:gridCol w:w="474"/>
        <w:gridCol w:w="2208"/>
        <w:gridCol w:w="1206"/>
        <w:gridCol w:w="1395"/>
        <w:gridCol w:w="1515"/>
        <w:gridCol w:w="930"/>
        <w:gridCol w:w="930"/>
        <w:gridCol w:w="930"/>
        <w:gridCol w:w="930"/>
      </w:tblGrid>
      <w:tr w:rsidR="00CD2EE2" w:rsidRPr="00684F12" w:rsidTr="00FE528F">
        <w:trPr>
          <w:trHeight w:val="905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N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84F12">
              <w:t>п</w:t>
            </w:r>
            <w:proofErr w:type="gramEnd"/>
            <w:r w:rsidRPr="00684F12">
              <w:t>/п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Наименование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мероприятия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Категория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расходов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Сроки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выполнения</w:t>
            </w: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Исполнители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мероприятий</w:t>
            </w:r>
          </w:p>
        </w:tc>
        <w:tc>
          <w:tcPr>
            <w:tcW w:w="17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Объем финансирования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(по годам) за счет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средств бюджета района</w:t>
            </w:r>
          </w:p>
        </w:tc>
      </w:tr>
      <w:tr w:rsidR="00CD2EE2" w:rsidRPr="00684F12" w:rsidTr="00FE528F">
        <w:trPr>
          <w:trHeight w:val="362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E2" w:rsidRPr="00684F12" w:rsidRDefault="00CD2EE2" w:rsidP="006015BE"/>
        </w:tc>
        <w:tc>
          <w:tcPr>
            <w:tcW w:w="10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E2" w:rsidRPr="00684F12" w:rsidRDefault="00CD2EE2" w:rsidP="006015BE"/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E2" w:rsidRPr="00684F12" w:rsidRDefault="00CD2EE2" w:rsidP="006015BE"/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E2" w:rsidRPr="00684F12" w:rsidRDefault="00CD2EE2" w:rsidP="006015BE"/>
        </w:tc>
        <w:tc>
          <w:tcPr>
            <w:tcW w:w="7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E2" w:rsidRPr="00684F12" w:rsidRDefault="00CD2EE2" w:rsidP="006015BE"/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EE2" w:rsidRPr="00684F12" w:rsidRDefault="00CD2EE2" w:rsidP="00CD2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EE2" w:rsidRPr="00684F12" w:rsidRDefault="00CD2EE2" w:rsidP="00CD2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2019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 xml:space="preserve">2020 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2021</w:t>
            </w:r>
          </w:p>
        </w:tc>
      </w:tr>
      <w:tr w:rsidR="00CD2EE2" w:rsidRPr="00684F12" w:rsidTr="00FE528F">
        <w:trPr>
          <w:trHeight w:val="484"/>
        </w:trPr>
        <w:tc>
          <w:tcPr>
            <w:tcW w:w="325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EE2" w:rsidRPr="00684F12" w:rsidRDefault="00CD2EE2" w:rsidP="006015B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684F12">
              <w:t xml:space="preserve">Цель муниципальной подпрограммы – </w:t>
            </w:r>
          </w:p>
          <w:p w:rsidR="00CD2EE2" w:rsidRPr="00684F12" w:rsidRDefault="00CD2EE2" w:rsidP="006015B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</w:pPr>
            <w:r w:rsidRPr="00684F12">
              <w:t>Оптимизация и модернизация библиотечной деятельности в Ковернинском муниципальном районе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8C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</w:t>
            </w:r>
            <w:r w:rsidR="008C5741">
              <w:t>327,4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</w:tr>
      <w:tr w:rsidR="00CD2EE2" w:rsidRPr="00684F12" w:rsidTr="00FE528F">
        <w:trPr>
          <w:trHeight w:val="267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Подпрограмма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«Оптимизация и модернизация библиотечной деятельности в Ковернинском муниципальном районе»</w:t>
            </w:r>
          </w:p>
        </w:tc>
      </w:tr>
      <w:tr w:rsidR="00683F30" w:rsidRPr="00684F12" w:rsidTr="00FE528F">
        <w:trPr>
          <w:trHeight w:val="637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30" w:rsidRPr="00684F12" w:rsidRDefault="00683F30" w:rsidP="0068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1.1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3F30" w:rsidRPr="00684F12" w:rsidRDefault="00683F30" w:rsidP="00683F30">
            <w:r w:rsidRPr="00684F12">
              <w:t>Обеспечение библиотечного и информационного обслуживания</w:t>
            </w:r>
          </w:p>
        </w:tc>
        <w:tc>
          <w:tcPr>
            <w:tcW w:w="5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3F30" w:rsidRPr="00684F12" w:rsidRDefault="00683F30" w:rsidP="00683F3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jc w:val="center"/>
            </w:pPr>
            <w:r w:rsidRPr="00684F12">
              <w:t>Прочие расходы</w:t>
            </w:r>
          </w:p>
        </w:tc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3F30" w:rsidRPr="00684F12" w:rsidRDefault="00683F30" w:rsidP="0068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2018-202</w:t>
            </w:r>
            <w:r w:rsidR="000861D3" w:rsidRPr="00684F12">
              <w:t>1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3F30" w:rsidRPr="00684F12" w:rsidRDefault="00683F30" w:rsidP="0068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МУК ЦБС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3F30" w:rsidRPr="00684F12" w:rsidRDefault="00683F30" w:rsidP="00683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</w:t>
            </w:r>
            <w:r w:rsidR="008C5741">
              <w:t>327,4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3F30" w:rsidRPr="00684F12" w:rsidRDefault="00832B0E" w:rsidP="00683F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3F30" w:rsidRPr="00684F12" w:rsidRDefault="00832B0E" w:rsidP="00683F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3F30" w:rsidRPr="00684F12" w:rsidRDefault="00832B0E" w:rsidP="00683F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</w:tr>
    </w:tbl>
    <w:p w:rsidR="003E54FD" w:rsidRPr="00684F12" w:rsidRDefault="003E54FD" w:rsidP="00FE528F">
      <w:pPr>
        <w:widowControl w:val="0"/>
        <w:autoSpaceDE w:val="0"/>
        <w:autoSpaceDN w:val="0"/>
        <w:adjustRightInd w:val="0"/>
        <w:outlineLvl w:val="3"/>
      </w:pP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3.1.2.5. Индикаторы достижения цели и непосредственные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результаты реализации Подпрограммы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684F12">
        <w:t xml:space="preserve">Таблица 2. </w:t>
      </w:r>
    </w:p>
    <w:p w:rsidR="00E77C46" w:rsidRPr="00684F12" w:rsidRDefault="00E77C46" w:rsidP="003E54FD">
      <w:pPr>
        <w:widowControl w:val="0"/>
        <w:autoSpaceDE w:val="0"/>
        <w:autoSpaceDN w:val="0"/>
        <w:adjustRightInd w:val="0"/>
        <w:jc w:val="right"/>
        <w:outlineLvl w:val="3"/>
      </w:pPr>
    </w:p>
    <w:tbl>
      <w:tblPr>
        <w:tblpPr w:leftFromText="180" w:rightFromText="180" w:vertAnchor="text" w:horzAnchor="margin" w:tblpY="74"/>
        <w:tblOverlap w:val="never"/>
        <w:tblW w:w="491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7"/>
        <w:gridCol w:w="4266"/>
        <w:gridCol w:w="1050"/>
        <w:gridCol w:w="914"/>
        <w:gridCol w:w="1048"/>
        <w:gridCol w:w="1348"/>
        <w:gridCol w:w="1149"/>
      </w:tblGrid>
      <w:tr w:rsidR="00CD2EE2" w:rsidRPr="00684F12" w:rsidTr="00FE528F">
        <w:trPr>
          <w:trHeight w:val="534"/>
          <w:tblCellSpacing w:w="5" w:type="nil"/>
        </w:trPr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N 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84F12">
              <w:t>п</w:t>
            </w:r>
            <w:proofErr w:type="gramEnd"/>
            <w:r w:rsidRPr="00684F12">
              <w:t>/п</w:t>
            </w:r>
          </w:p>
        </w:tc>
        <w:tc>
          <w:tcPr>
            <w:tcW w:w="20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Наименование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индикатора/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непосредственного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результата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Ед.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измерения</w:t>
            </w:r>
          </w:p>
        </w:tc>
        <w:tc>
          <w:tcPr>
            <w:tcW w:w="213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Значение индикатора/непосредственного</w:t>
            </w:r>
          </w:p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результата</w:t>
            </w:r>
          </w:p>
        </w:tc>
      </w:tr>
      <w:tr w:rsidR="00CD2EE2" w:rsidRPr="00684F12" w:rsidTr="00FE528F">
        <w:trPr>
          <w:trHeight w:val="397"/>
          <w:tblCellSpacing w:w="5" w:type="nil"/>
        </w:trPr>
        <w:tc>
          <w:tcPr>
            <w:tcW w:w="3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2021</w:t>
            </w:r>
          </w:p>
        </w:tc>
      </w:tr>
      <w:tr w:rsidR="00CD2EE2" w:rsidRPr="00684F12" w:rsidTr="00FE528F">
        <w:trPr>
          <w:trHeight w:val="237"/>
          <w:tblCellSpacing w:w="5" w:type="nil"/>
        </w:trPr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1 </w:t>
            </w:r>
          </w:p>
        </w:tc>
        <w:tc>
          <w:tcPr>
            <w:tcW w:w="20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</w:t>
            </w:r>
          </w:p>
        </w:tc>
        <w:tc>
          <w:tcPr>
            <w:tcW w:w="4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</w:t>
            </w:r>
          </w:p>
        </w:tc>
        <w:tc>
          <w:tcPr>
            <w:tcW w:w="5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5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6</w:t>
            </w: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7</w:t>
            </w:r>
          </w:p>
        </w:tc>
      </w:tr>
      <w:tr w:rsidR="00683F30" w:rsidRPr="00684F12" w:rsidTr="00FE528F">
        <w:trPr>
          <w:trHeight w:val="356"/>
          <w:tblCellSpacing w:w="5" w:type="nil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F30" w:rsidRPr="00684F12" w:rsidRDefault="00683F30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«Оптимизация и модернизация библиотечной деятельности в Ковернинском м</w:t>
            </w:r>
            <w:r w:rsidR="000861D3" w:rsidRPr="00684F12">
              <w:t>униципальном районе на 2018-2021</w:t>
            </w:r>
            <w:r w:rsidRPr="00684F12">
              <w:t xml:space="preserve"> годы»</w:t>
            </w:r>
          </w:p>
        </w:tc>
      </w:tr>
      <w:tr w:rsidR="00CD2EE2" w:rsidRPr="00684F12" w:rsidTr="00FE528F">
        <w:trPr>
          <w:trHeight w:val="459"/>
          <w:tblCellSpacing w:w="5" w:type="nil"/>
        </w:trPr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1</w:t>
            </w:r>
          </w:p>
        </w:tc>
        <w:tc>
          <w:tcPr>
            <w:tcW w:w="20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Количество пользователей</w:t>
            </w:r>
          </w:p>
        </w:tc>
        <w:tc>
          <w:tcPr>
            <w:tcW w:w="5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человек</w:t>
            </w:r>
          </w:p>
        </w:tc>
        <w:tc>
          <w:tcPr>
            <w:tcW w:w="4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11700</w:t>
            </w:r>
          </w:p>
        </w:tc>
        <w:tc>
          <w:tcPr>
            <w:tcW w:w="5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11700</w:t>
            </w: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CD2EE2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11720</w:t>
            </w: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E2" w:rsidRPr="00684F12" w:rsidRDefault="005823DA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11720</w:t>
            </w:r>
          </w:p>
        </w:tc>
      </w:tr>
      <w:tr w:rsidR="00CD2EE2" w:rsidRPr="00684F12" w:rsidTr="00FE528F">
        <w:trPr>
          <w:trHeight w:val="459"/>
          <w:tblCellSpacing w:w="5" w:type="nil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2</w:t>
            </w:r>
          </w:p>
        </w:tc>
        <w:tc>
          <w:tcPr>
            <w:tcW w:w="20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Количество записей в электронный каталог 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единиц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41056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41556</w:t>
            </w:r>
          </w:p>
        </w:tc>
        <w:tc>
          <w:tcPr>
            <w:tcW w:w="6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2EE2" w:rsidRPr="00684F12" w:rsidRDefault="00CD2EE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42056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2EE2" w:rsidRPr="00684F12" w:rsidRDefault="005823D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42556</w:t>
            </w:r>
          </w:p>
        </w:tc>
      </w:tr>
    </w:tbl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225"/>
        <w:jc w:val="both"/>
      </w:pPr>
      <w:r w:rsidRPr="00684F12">
        <w:t>В   результате реализации Подпрограммы: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</w:pPr>
      <w:r w:rsidRPr="00684F12">
        <w:t>- обновление книжного фонда;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</w:pPr>
      <w:r w:rsidRPr="00684F12">
        <w:t xml:space="preserve">- останется стабильным </w:t>
      </w:r>
      <w:proofErr w:type="spellStart"/>
      <w:r w:rsidRPr="00684F12">
        <w:t>показательколичества</w:t>
      </w:r>
      <w:proofErr w:type="spellEnd"/>
      <w:r w:rsidRPr="00684F12">
        <w:t xml:space="preserve"> пользователей;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</w:pPr>
      <w:r w:rsidRPr="00684F12">
        <w:t>- стабильное увеличение количества записей в электронном каталоге.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</w:pP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lastRenderedPageBreak/>
        <w:t>3.1.2.6. Меры правового регулирования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  <w:r w:rsidRPr="00684F12">
        <w:t xml:space="preserve">Таблица 3. </w:t>
      </w:r>
    </w:p>
    <w:p w:rsidR="00E77C46" w:rsidRPr="00684F12" w:rsidRDefault="00E77C46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</w:p>
    <w:tbl>
      <w:tblPr>
        <w:tblpPr w:leftFromText="180" w:rightFromText="180" w:vertAnchor="text" w:horzAnchor="margin" w:tblpY="87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96"/>
        <w:gridCol w:w="1417"/>
        <w:gridCol w:w="1134"/>
        <w:gridCol w:w="1134"/>
      </w:tblGrid>
      <w:tr w:rsidR="003E54FD" w:rsidRPr="00684F12" w:rsidTr="00990974">
        <w:trPr>
          <w:trHeight w:val="608"/>
          <w:tblCellSpacing w:w="5" w:type="nil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N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84F12">
              <w:t>п</w:t>
            </w:r>
            <w:proofErr w:type="gramEnd"/>
            <w:r w:rsidRPr="00684F12">
              <w:t>/п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Вид правового акта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Основные положения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правового акта (суть)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Ответственный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исполнитель и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соисполнители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Ожидаемые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сроки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принятия</w:t>
            </w:r>
          </w:p>
        </w:tc>
      </w:tr>
      <w:tr w:rsidR="003E54FD" w:rsidRPr="00684F12" w:rsidTr="00990974">
        <w:trPr>
          <w:trHeight w:val="243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5</w:t>
            </w:r>
          </w:p>
        </w:tc>
      </w:tr>
      <w:tr w:rsidR="003E54FD" w:rsidRPr="00684F12" w:rsidTr="00990974">
        <w:trPr>
          <w:trHeight w:val="228"/>
          <w:tblCellSpacing w:w="5" w:type="nil"/>
        </w:trPr>
        <w:tc>
          <w:tcPr>
            <w:tcW w:w="104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Подпрограмма 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  <w:r w:rsidRPr="00684F12">
              <w:t xml:space="preserve"> «Оптимизация и модернизация библиотечной деятельности в Ковернинском </w:t>
            </w:r>
            <w:r w:rsidR="00EA63C2">
              <w:t xml:space="preserve">муниципальном </w:t>
            </w:r>
            <w:r w:rsidRPr="00684F12">
              <w:t xml:space="preserve"> районе»</w:t>
            </w:r>
          </w:p>
        </w:tc>
      </w:tr>
      <w:tr w:rsidR="003E54FD" w:rsidRPr="00684F12" w:rsidTr="00990974">
        <w:trPr>
          <w:trHeight w:val="243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Устав  МУК «</w:t>
            </w:r>
            <w:proofErr w:type="spellStart"/>
            <w:r w:rsidRPr="00684F12">
              <w:t>Ковернинская</w:t>
            </w:r>
            <w:proofErr w:type="spellEnd"/>
            <w:r w:rsidRPr="00684F12">
              <w:t xml:space="preserve"> ЦБС»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684F12" w:rsidTr="00990974">
        <w:trPr>
          <w:trHeight w:val="684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B12F7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Закон Российской Федерации</w:t>
            </w:r>
            <w:r w:rsidR="00B12F78" w:rsidRPr="00684F12">
              <w:t xml:space="preserve"> от 29 декабря 1994 года №78-ФЗ «</w:t>
            </w:r>
            <w:r w:rsidRPr="00684F12">
              <w:t xml:space="preserve">О библиотечном деле»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684F12" w:rsidTr="00990974">
        <w:trPr>
          <w:trHeight w:val="22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84F12">
              <w:t>3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  <w:r w:rsidRPr="00684F12">
              <w:t xml:space="preserve">  Закон Российской Федерации от 29 декабря 1994 года №77-ФЗ</w:t>
            </w:r>
            <w:proofErr w:type="gramStart"/>
            <w:r w:rsidRPr="00684F12">
              <w:t>"О</w:t>
            </w:r>
            <w:proofErr w:type="gramEnd"/>
            <w:r w:rsidRPr="00684F12">
              <w:t>б обязательном экземп</w:t>
            </w:r>
            <w:r w:rsidR="00B9797F" w:rsidRPr="00684F12">
              <w:t xml:space="preserve">ляре документов»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684F12" w:rsidTr="00990974">
        <w:trPr>
          <w:trHeight w:val="24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both"/>
            </w:pPr>
            <w:r w:rsidRPr="00684F12">
              <w:t>Закон Российской Федерации от 27 июля 2006 года № 149-ФЗ "Об информации, информационных технологиях и о защите информации»</w:t>
            </w:r>
            <w:r w:rsidRPr="00684F12">
              <w:rPr>
                <w:vanish/>
              </w:rPr>
              <w:t>#M12291 9010022#M12291 9020113#M12291 9028629#M12291 901702516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684F12" w:rsidTr="00990974">
        <w:trPr>
          <w:trHeight w:val="42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EC4B7E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Постановление Правительства РФ от 10.07.2013 № 583 «Об обеспечении доступа к общедоступной информации…»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684F12" w:rsidTr="00990974">
        <w:trPr>
          <w:trHeight w:val="25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Постановление Правительства РФ №317 от 15.04.2014 г. «Об утверждении государственной  программы РФ «Развитие культуры и туризма на 2013-2020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4B7E" w:rsidRPr="00684F12" w:rsidTr="00990974">
        <w:trPr>
          <w:trHeight w:val="1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</w:pPr>
            <w:r w:rsidRPr="00684F12">
              <w:t>Устав  МУК «</w:t>
            </w:r>
            <w:proofErr w:type="spellStart"/>
            <w:r w:rsidRPr="00684F12">
              <w:t>Ковернинская</w:t>
            </w:r>
            <w:proofErr w:type="spellEnd"/>
            <w:r w:rsidRPr="00684F12">
              <w:t xml:space="preserve"> 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EC4B7E" w:rsidRPr="00684F12" w:rsidTr="00990974">
        <w:trPr>
          <w:trHeight w:val="338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</w:pPr>
            <w:r w:rsidRPr="00684F12">
              <w:t>Трудовой кодекс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EC4B7E" w:rsidRPr="00684F12" w:rsidTr="00990974">
        <w:trPr>
          <w:trHeight w:val="26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</w:pPr>
            <w:r w:rsidRPr="00684F12">
              <w:t>Положение об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  <w:tr w:rsidR="00EC4B7E" w:rsidRPr="00684F12" w:rsidTr="00990974">
        <w:trPr>
          <w:trHeight w:val="39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</w:pPr>
            <w:r w:rsidRPr="00684F12">
              <w:t>Коллективный договор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B7E" w:rsidRPr="00684F12" w:rsidRDefault="00EC4B7E" w:rsidP="00EC4B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</w:tr>
    </w:tbl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142"/>
        <w:jc w:val="center"/>
        <w:outlineLvl w:val="3"/>
      </w:pPr>
    </w:p>
    <w:p w:rsidR="003E54FD" w:rsidRPr="00684F12" w:rsidRDefault="003E54FD" w:rsidP="003E54FD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3.1.2.7. Субсидии из областного бюджета бюджету </w:t>
      </w:r>
    </w:p>
    <w:p w:rsidR="003E54FD" w:rsidRPr="00684F12" w:rsidRDefault="003E54FD" w:rsidP="003E54FD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Ковернинского муниципального района 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Субсидии из областного бюджета бюджету Ковернинского муниципального района  не предусмотрены в рамках данной подпрограммы.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</w:p>
    <w:p w:rsidR="003E54FD" w:rsidRPr="00684F12" w:rsidRDefault="003E54FD" w:rsidP="003E54FD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3.1.2.8. Участие в реализации Подпрограммы </w:t>
      </w:r>
      <w:proofErr w:type="gramStart"/>
      <w:r w:rsidRPr="00684F12">
        <w:rPr>
          <w:b/>
          <w:bCs/>
          <w:color w:val="auto"/>
        </w:rPr>
        <w:t>государственных</w:t>
      </w:r>
      <w:proofErr w:type="gramEnd"/>
      <w:r w:rsidRPr="00684F12">
        <w:rPr>
          <w:b/>
          <w:bCs/>
          <w:color w:val="auto"/>
        </w:rPr>
        <w:t xml:space="preserve">, </w:t>
      </w:r>
    </w:p>
    <w:p w:rsidR="003E54FD" w:rsidRPr="00684F12" w:rsidRDefault="003E54FD" w:rsidP="003E54FD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муниципальных  унитарных предприятий, акционерных обществ 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с участием Нижегородской области, общественных, научных и иных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организаций, а также внебюджетных фондов</w:t>
      </w:r>
    </w:p>
    <w:p w:rsidR="00FE528F" w:rsidRPr="00684F12" w:rsidRDefault="003E54FD" w:rsidP="00EE6CE2">
      <w:pPr>
        <w:pStyle w:val="af3"/>
        <w:spacing w:after="240"/>
        <w:ind w:firstLine="720"/>
        <w:jc w:val="both"/>
        <w:rPr>
          <w:color w:val="auto"/>
        </w:rPr>
      </w:pPr>
      <w:r w:rsidRPr="00684F12">
        <w:rPr>
          <w:color w:val="auto"/>
        </w:rPr>
        <w:t>Предусмотрено участие в реализации Подпрограммы муниципальных  унитарных предприятий, акционерных обществ с участием Ковернинского муниципального района, а также внебюджетных средств – по согласованию.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3.1.2.9. Обоснование объема финансовых ресурсов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84F12">
        <w:t xml:space="preserve">3.1.2.9.1. Ресурсное обеспечение реализации Подпрограммы </w:t>
      </w:r>
      <w:r w:rsidRPr="00684F12">
        <w:rPr>
          <w:i/>
        </w:rPr>
        <w:t>за счет средств бюджета Ковернинского муниципального района</w:t>
      </w:r>
      <w:r w:rsidRPr="00684F12">
        <w:t>.</w:t>
      </w:r>
    </w:p>
    <w:p w:rsidR="003E54FD" w:rsidRPr="00684F12" w:rsidRDefault="003E54FD" w:rsidP="003E54FD">
      <w:pPr>
        <w:pStyle w:val="af3"/>
        <w:jc w:val="right"/>
      </w:pPr>
      <w:r w:rsidRPr="00684F12">
        <w:t>Таблица 4.</w:t>
      </w:r>
    </w:p>
    <w:p w:rsidR="00E77C46" w:rsidRPr="00684F12" w:rsidRDefault="00E77C46" w:rsidP="003E54FD">
      <w:pPr>
        <w:pStyle w:val="af3"/>
        <w:jc w:val="right"/>
      </w:pPr>
    </w:p>
    <w:tbl>
      <w:tblPr>
        <w:tblW w:w="10749" w:type="dxa"/>
        <w:tblCellMar>
          <w:left w:w="75" w:type="dxa"/>
          <w:right w:w="75" w:type="dxa"/>
        </w:tblCellMar>
        <w:tblLook w:val="04A0"/>
      </w:tblPr>
      <w:tblGrid>
        <w:gridCol w:w="854"/>
        <w:gridCol w:w="2721"/>
        <w:gridCol w:w="2655"/>
        <w:gridCol w:w="1124"/>
        <w:gridCol w:w="1124"/>
        <w:gridCol w:w="1016"/>
        <w:gridCol w:w="930"/>
        <w:gridCol w:w="169"/>
        <w:gridCol w:w="156"/>
      </w:tblGrid>
      <w:tr w:rsidR="00403A45" w:rsidRPr="00684F12" w:rsidTr="00C05D93">
        <w:trPr>
          <w:gridAfter w:val="2"/>
          <w:wAfter w:w="326" w:type="dxa"/>
          <w:trHeight w:val="1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Статус</w:t>
            </w:r>
          </w:p>
        </w:tc>
        <w:tc>
          <w:tcPr>
            <w:tcW w:w="2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C35D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Подпрограмма</w:t>
            </w:r>
          </w:p>
          <w:p w:rsidR="00403A45" w:rsidRPr="00684F12" w:rsidRDefault="00403A45" w:rsidP="00C35D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муниципальной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lastRenderedPageBreak/>
              <w:t>программы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lastRenderedPageBreak/>
              <w:t>Муниципальный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заказчик-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lastRenderedPageBreak/>
              <w:t>координатор,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соисполнители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lastRenderedPageBreak/>
              <w:t>Расходы (тыс. руб.), годы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3A45" w:rsidRPr="00684F12" w:rsidTr="00403A45">
        <w:trPr>
          <w:trHeight w:val="2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2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2021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3A45" w:rsidRPr="00684F12" w:rsidTr="00403A45">
        <w:trPr>
          <w:gridAfter w:val="2"/>
          <w:wAfter w:w="326" w:type="dxa"/>
          <w:trHeight w:val="1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lastRenderedPageBreak/>
              <w:t>1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403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7</w:t>
            </w:r>
          </w:p>
        </w:tc>
      </w:tr>
      <w:tr w:rsidR="00403A45" w:rsidRPr="00684F12" w:rsidTr="00403A45">
        <w:trPr>
          <w:gridAfter w:val="2"/>
          <w:wAfter w:w="326" w:type="dxa"/>
          <w:trHeight w:val="2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</w:t>
            </w:r>
            <w:r w:rsidR="008C5741">
              <w:t>327,4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A45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</w:tr>
      <w:tr w:rsidR="00403A45" w:rsidRPr="00684F12" w:rsidTr="00403A45">
        <w:trPr>
          <w:gridAfter w:val="2"/>
          <w:wAfter w:w="326" w:type="dxa"/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Муниципальный заказчик-координатор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отдел культуры и </w:t>
            </w:r>
            <w:proofErr w:type="spellStart"/>
            <w:r w:rsidRPr="00684F12">
              <w:t>кино</w:t>
            </w:r>
            <w:proofErr w:type="gramStart"/>
            <w:r w:rsidRPr="00684F12">
              <w:t>,М</w:t>
            </w:r>
            <w:proofErr w:type="gramEnd"/>
            <w:r w:rsidRPr="00684F12">
              <w:t>УК</w:t>
            </w:r>
            <w:proofErr w:type="spellEnd"/>
            <w:r w:rsidRPr="00684F12">
              <w:t xml:space="preserve"> «</w:t>
            </w:r>
            <w:proofErr w:type="spellStart"/>
            <w:r w:rsidRPr="00684F12">
              <w:t>Ковернинская</w:t>
            </w:r>
            <w:proofErr w:type="spellEnd"/>
            <w:r w:rsidRPr="00684F12">
              <w:t xml:space="preserve"> 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</w:t>
            </w:r>
            <w:r w:rsidR="008C5741">
              <w:t>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A45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</w:tr>
      <w:tr w:rsidR="00403A45" w:rsidRPr="00684F12" w:rsidTr="00403A45">
        <w:trPr>
          <w:gridAfter w:val="2"/>
          <w:wAfter w:w="326" w:type="dxa"/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9943C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</w:tr>
    </w:tbl>
    <w:p w:rsidR="003E54FD" w:rsidRPr="00684F12" w:rsidRDefault="003E54FD" w:rsidP="003E54FD">
      <w:pPr>
        <w:pStyle w:val="af3"/>
        <w:jc w:val="right"/>
      </w:pPr>
    </w:p>
    <w:p w:rsidR="003E54FD" w:rsidRPr="00684F12" w:rsidRDefault="003E54FD" w:rsidP="00FE528F">
      <w:pPr>
        <w:pStyle w:val="af3"/>
        <w:jc w:val="center"/>
        <w:rPr>
          <w:bCs/>
          <w:i/>
          <w:color w:val="auto"/>
        </w:rPr>
      </w:pPr>
      <w:r w:rsidRPr="00684F12">
        <w:rPr>
          <w:color w:val="auto"/>
        </w:rPr>
        <w:t xml:space="preserve">3.1.2.9.2. </w:t>
      </w:r>
      <w:r w:rsidRPr="00684F12">
        <w:rPr>
          <w:bCs/>
          <w:color w:val="auto"/>
        </w:rPr>
        <w:t xml:space="preserve">Прогнозная оценка расходов на </w:t>
      </w:r>
      <w:proofErr w:type="spellStart"/>
      <w:r w:rsidRPr="00684F12">
        <w:rPr>
          <w:bCs/>
          <w:color w:val="auto"/>
        </w:rPr>
        <w:t>реализациюПодпрограммы</w:t>
      </w:r>
      <w:r w:rsidRPr="00684F12">
        <w:rPr>
          <w:bCs/>
          <w:i/>
          <w:color w:val="auto"/>
        </w:rPr>
        <w:t>засчет</w:t>
      </w:r>
      <w:proofErr w:type="spellEnd"/>
      <w:r w:rsidRPr="00684F12">
        <w:rPr>
          <w:bCs/>
          <w:i/>
          <w:color w:val="auto"/>
        </w:rPr>
        <w:t xml:space="preserve"> всех источников</w:t>
      </w:r>
    </w:p>
    <w:p w:rsidR="003E54FD" w:rsidRPr="00684F12" w:rsidRDefault="003E54FD" w:rsidP="003E54FD">
      <w:pPr>
        <w:pStyle w:val="af3"/>
      </w:pPr>
    </w:p>
    <w:p w:rsidR="003E54FD" w:rsidRPr="00684F12" w:rsidRDefault="003E54FD" w:rsidP="003E54FD">
      <w:pPr>
        <w:pStyle w:val="af3"/>
        <w:jc w:val="right"/>
      </w:pPr>
      <w:r w:rsidRPr="00684F12">
        <w:t>Таблица 5.</w:t>
      </w:r>
    </w:p>
    <w:p w:rsidR="00E77C46" w:rsidRPr="00684F12" w:rsidRDefault="00E77C46" w:rsidP="003E54FD">
      <w:pPr>
        <w:pStyle w:val="af3"/>
        <w:jc w:val="right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1364"/>
        <w:gridCol w:w="3547"/>
        <w:gridCol w:w="1911"/>
        <w:gridCol w:w="955"/>
        <w:gridCol w:w="958"/>
        <w:gridCol w:w="953"/>
        <w:gridCol w:w="951"/>
      </w:tblGrid>
      <w:tr w:rsidR="00403A45" w:rsidRPr="00684F12" w:rsidTr="00403A45">
        <w:trPr>
          <w:trHeight w:val="360"/>
        </w:trPr>
        <w:tc>
          <w:tcPr>
            <w:tcW w:w="64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 Статус   </w:t>
            </w:r>
          </w:p>
        </w:tc>
        <w:tc>
          <w:tcPr>
            <w:tcW w:w="16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Наименование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подпрограммы</w:t>
            </w:r>
          </w:p>
        </w:tc>
        <w:tc>
          <w:tcPr>
            <w:tcW w:w="89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Источники финансирования</w:t>
            </w:r>
          </w:p>
        </w:tc>
        <w:tc>
          <w:tcPr>
            <w:tcW w:w="179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Оценка расходов (тыс. руб.), годы</w:t>
            </w:r>
          </w:p>
        </w:tc>
      </w:tr>
      <w:tr w:rsidR="00403A45" w:rsidRPr="00684F12" w:rsidTr="00403A45">
        <w:trPr>
          <w:trHeight w:val="540"/>
        </w:trPr>
        <w:tc>
          <w:tcPr>
            <w:tcW w:w="64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16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89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4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2019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2020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2021</w:t>
            </w:r>
          </w:p>
        </w:tc>
      </w:tr>
      <w:tr w:rsidR="00403A45" w:rsidRPr="00684F12" w:rsidTr="00403A45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7</w:t>
            </w:r>
          </w:p>
        </w:tc>
      </w:tr>
      <w:tr w:rsidR="00403A45" w:rsidRPr="00684F12" w:rsidTr="00403A45">
        <w:trPr>
          <w:trHeight w:val="363"/>
        </w:trPr>
        <w:tc>
          <w:tcPr>
            <w:tcW w:w="230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«Оптимизация и модернизация библиотечной деятельности в Ковернинском муниципальном районе»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Всего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8C57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</w:t>
            </w:r>
            <w:r w:rsidR="008C5741">
              <w:t>327,4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</w:tr>
      <w:tr w:rsidR="00403A45" w:rsidRPr="00684F12" w:rsidTr="00403A45">
        <w:trPr>
          <w:trHeight w:val="252"/>
        </w:trPr>
        <w:tc>
          <w:tcPr>
            <w:tcW w:w="230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ОБ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33,</w:t>
            </w:r>
            <w:r w:rsidR="00EF439B" w:rsidRPr="00684F12">
              <w:t>6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9943C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</w:tr>
      <w:tr w:rsidR="00403A45" w:rsidRPr="00684F12" w:rsidTr="00403A45">
        <w:trPr>
          <w:trHeight w:val="128"/>
        </w:trPr>
        <w:tc>
          <w:tcPr>
            <w:tcW w:w="230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МБ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</w:t>
            </w:r>
            <w:r w:rsidR="008C5741">
              <w:t>198,0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832B0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13183,3</w:t>
            </w:r>
          </w:p>
        </w:tc>
      </w:tr>
      <w:tr w:rsidR="00403A45" w:rsidRPr="00684F12" w:rsidTr="00403A45">
        <w:trPr>
          <w:trHeight w:val="321"/>
        </w:trPr>
        <w:tc>
          <w:tcPr>
            <w:tcW w:w="230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8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ФБ</w:t>
            </w: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95,8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9943C5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</w:tr>
    </w:tbl>
    <w:p w:rsidR="003E54FD" w:rsidRPr="00684F12" w:rsidRDefault="003E54FD" w:rsidP="003E54FD">
      <w:pPr>
        <w:pStyle w:val="af3"/>
        <w:jc w:val="right"/>
      </w:pPr>
    </w:p>
    <w:p w:rsidR="003E54FD" w:rsidRPr="00684F12" w:rsidRDefault="003E54FD" w:rsidP="003E54FD">
      <w:pPr>
        <w:pStyle w:val="af3"/>
        <w:ind w:left="567"/>
        <w:jc w:val="center"/>
      </w:pPr>
    </w:p>
    <w:p w:rsidR="003E54FD" w:rsidRPr="00684F12" w:rsidRDefault="003E54FD" w:rsidP="003E54FD">
      <w:pPr>
        <w:pStyle w:val="af3"/>
        <w:ind w:left="567"/>
        <w:jc w:val="center"/>
      </w:pPr>
      <w:r w:rsidRPr="00684F12">
        <w:t>3.1.2.10. Анализ рисков реализации Подпрограммы</w:t>
      </w:r>
    </w:p>
    <w:p w:rsidR="003E54FD" w:rsidRPr="00684F12" w:rsidRDefault="003E54FD" w:rsidP="003E54F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Финансовые риски: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сокращение объемов финансирования Подпрограммы, что приведет к невозможности решения комплекса проблем и снизит эффективность подпрограммных мероприятий;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несвоевременное поступление финансирования.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684F12">
        <w:rPr>
          <w:bCs/>
        </w:rPr>
        <w:t>2. Организационные риски: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несогласованность действий учреждений, участвующих в реализации Подпрограммы;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дефицит квалифицированных кадров.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684F12">
        <w:rPr>
          <w:bCs/>
        </w:rPr>
        <w:t>3. Социально-экономические риски: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замедление экономического роста Ковернинского муниципального района;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рост инфляции, выходящий за пределы прогнозных оценок.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684F12">
        <w:rPr>
          <w:bCs/>
        </w:rPr>
        <w:t xml:space="preserve"> Механизмы минимизации негативного влияния внешних факторов: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привлечение собственных средств  за счет расширения платных услуг населению;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привлечение спонсорской помощи индивидуальных предпринимателей и населения.</w:t>
      </w:r>
    </w:p>
    <w:p w:rsidR="005032ED" w:rsidRPr="00684F12" w:rsidRDefault="005032ED" w:rsidP="00844965">
      <w:pPr>
        <w:pStyle w:val="af3"/>
        <w:rPr>
          <w:bCs/>
          <w:color w:val="auto"/>
        </w:rPr>
      </w:pPr>
    </w:p>
    <w:p w:rsidR="00FE528F" w:rsidRPr="00684F12" w:rsidRDefault="00FE528F">
      <w:pPr>
        <w:spacing w:after="200" w:line="276" w:lineRule="auto"/>
        <w:rPr>
          <w:bCs/>
        </w:rPr>
      </w:pPr>
      <w:r w:rsidRPr="00684F12">
        <w:rPr>
          <w:bCs/>
        </w:rPr>
        <w:br w:type="page"/>
      </w:r>
    </w:p>
    <w:p w:rsidR="003E54FD" w:rsidRPr="00684F12" w:rsidRDefault="003E54FD" w:rsidP="003E54FD">
      <w:pPr>
        <w:pStyle w:val="af3"/>
        <w:jc w:val="center"/>
      </w:pPr>
      <w:r w:rsidRPr="00684F12">
        <w:rPr>
          <w:bCs/>
          <w:color w:val="auto"/>
        </w:rPr>
        <w:lastRenderedPageBreak/>
        <w:t>3.2. ПОДПРОГРАММА 2</w:t>
      </w:r>
    </w:p>
    <w:p w:rsidR="003E54FD" w:rsidRPr="00684F12" w:rsidRDefault="003E54FD" w:rsidP="003E54FD">
      <w:pPr>
        <w:jc w:val="center"/>
        <w:rPr>
          <w:b/>
        </w:rPr>
      </w:pPr>
    </w:p>
    <w:p w:rsidR="003E54FD" w:rsidRPr="00684F12" w:rsidRDefault="003E54FD" w:rsidP="003E54FD">
      <w:pPr>
        <w:jc w:val="center"/>
        <w:rPr>
          <w:b/>
        </w:rPr>
      </w:pPr>
      <w:r w:rsidRPr="00684F12">
        <w:rPr>
          <w:b/>
        </w:rPr>
        <w:t>«Народное художественное творчество»</w:t>
      </w:r>
    </w:p>
    <w:p w:rsidR="003E54FD" w:rsidRPr="00684F12" w:rsidRDefault="003E54FD" w:rsidP="003E54FD">
      <w:pPr>
        <w:pStyle w:val="af3"/>
        <w:jc w:val="center"/>
      </w:pPr>
    </w:p>
    <w:p w:rsidR="003E54FD" w:rsidRPr="00684F12" w:rsidRDefault="003E54FD" w:rsidP="003E54FD">
      <w:pPr>
        <w:pStyle w:val="af3"/>
        <w:jc w:val="center"/>
      </w:pPr>
      <w:r w:rsidRPr="00684F12">
        <w:t>3.2.1. ПАСПОРТ ПОДПРОГРАММЫ</w:t>
      </w:r>
    </w:p>
    <w:p w:rsidR="00DD3AA0" w:rsidRPr="00684F12" w:rsidRDefault="00DD3AA0" w:rsidP="003E54FD">
      <w:pPr>
        <w:pStyle w:val="af3"/>
        <w:jc w:val="center"/>
        <w:rPr>
          <w:sz w:val="1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2447"/>
        <w:gridCol w:w="1564"/>
        <w:gridCol w:w="3397"/>
      </w:tblGrid>
      <w:tr w:rsidR="003E54FD" w:rsidRPr="00684F12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684F12">
              <w:t>Муниципальный заказчик-координатор 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684F12">
              <w:t>Отдел культуры и кино Администрации Ковернинского муниципального района</w:t>
            </w:r>
          </w:p>
        </w:tc>
      </w:tr>
      <w:tr w:rsidR="003E54FD" w:rsidRPr="00684F12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684F12">
              <w:t>Соисполнители подпрограммы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Отдел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-Отдел </w:t>
            </w:r>
            <w:proofErr w:type="spellStart"/>
            <w:r w:rsidRPr="00684F12">
              <w:rPr>
                <w:rFonts w:ascii="Times New Roman" w:hAnsi="Times New Roman"/>
                <w:sz w:val="24"/>
                <w:szCs w:val="24"/>
              </w:rPr>
              <w:t>образованияАдминистрации</w:t>
            </w:r>
            <w:proofErr w:type="spellEnd"/>
            <w:r w:rsidRPr="00684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F12">
              <w:rPr>
                <w:rFonts w:ascii="Times New Roman" w:hAnsi="Times New Roman"/>
                <w:sz w:val="24"/>
                <w:szCs w:val="24"/>
              </w:rPr>
              <w:t>Ковернинского</w:t>
            </w:r>
            <w:proofErr w:type="spellEnd"/>
            <w:r w:rsidRPr="00684F1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3E54FD" w:rsidRPr="00684F12" w:rsidRDefault="003E54FD" w:rsidP="006015BE">
            <w:pPr>
              <w:pStyle w:val="af3"/>
              <w:jc w:val="both"/>
            </w:pPr>
            <w:r w:rsidRPr="00684F12">
              <w:t>-Отдел по физической культуре и спорту Администрации Ковернинского муниципального района;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ГКУНО «Управление социальной защиты населения Ковернинского района»</w:t>
            </w:r>
          </w:p>
        </w:tc>
      </w:tr>
      <w:tr w:rsidR="003E54FD" w:rsidRPr="00684F12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684F12">
              <w:t>Разделы подпрограммы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>- «Сохранение и развитие народного и художественного творчества»</w:t>
            </w:r>
          </w:p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684F12">
              <w:t>- «Развитие кино»</w:t>
            </w:r>
          </w:p>
        </w:tc>
      </w:tr>
      <w:tr w:rsidR="003E54FD" w:rsidRPr="00684F12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684F12">
              <w:t>Цели подпрограммы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both"/>
            </w:pPr>
            <w:r w:rsidRPr="00684F12">
              <w:t>- Оптимизация и модернизация сферы культуры Ковернинского муниципального района, его творческое и технологическое совершенствование;</w:t>
            </w:r>
          </w:p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both"/>
            </w:pPr>
            <w:r w:rsidRPr="00684F12">
              <w:t>- поддержка, распространение и развитие лучших традиций и достижений культуры Ковернинского муниципального района;</w:t>
            </w:r>
          </w:p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both"/>
              <w:rPr>
                <w:lang w:eastAsia="en-US"/>
              </w:rPr>
            </w:pPr>
            <w:r w:rsidRPr="00684F12">
              <w:t>- создание условий для развития творчества в Ковернинском муниципальном районе.</w:t>
            </w:r>
          </w:p>
        </w:tc>
      </w:tr>
      <w:tr w:rsidR="003E54FD" w:rsidRPr="00684F12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684F12">
              <w:t>Задачи под 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684F12">
              <w:rPr>
                <w:b/>
              </w:rPr>
              <w:t>В области народного  художественного творчества</w:t>
            </w:r>
          </w:p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>- Поддержка и развитие традиционных культур народов, проживающих на территории Ковернинского района;</w:t>
            </w:r>
          </w:p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 xml:space="preserve">- сохранение и развитие клубных учреждений, в том числе детских, фольклорных коллективов, мастеров </w:t>
            </w:r>
            <w:proofErr w:type="gramStart"/>
            <w:r w:rsidRPr="00684F12">
              <w:t>–н</w:t>
            </w:r>
            <w:proofErr w:type="gramEnd"/>
            <w:r w:rsidRPr="00684F12">
              <w:t>осителей традиционных ремесел Нижегородской области, 5 народных коллективов;</w:t>
            </w:r>
          </w:p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>- повышение квалификации руководителей  коллективов народного творчества и ремесел;</w:t>
            </w:r>
          </w:p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>- подготовка специалистов с высшим специальным образованием в области культурно-досуговой деятельности, народного творчества.</w:t>
            </w:r>
          </w:p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684F12">
              <w:rPr>
                <w:b/>
              </w:rPr>
              <w:t>В области развития кино</w:t>
            </w:r>
          </w:p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rPr>
                <w:b/>
              </w:rPr>
              <w:t xml:space="preserve">- </w:t>
            </w:r>
            <w:r w:rsidRPr="00684F12">
              <w:t xml:space="preserve">модернизация киносети путем развития </w:t>
            </w:r>
            <w:proofErr w:type="spellStart"/>
            <w:r w:rsidRPr="00684F12">
              <w:t>киновидеопоказа</w:t>
            </w:r>
            <w:proofErr w:type="spellEnd"/>
            <w:r w:rsidRPr="00684F12">
              <w:t xml:space="preserve"> в </w:t>
            </w:r>
            <w:proofErr w:type="spellStart"/>
            <w:r w:rsidRPr="00684F12">
              <w:t>Ковернинском</w:t>
            </w:r>
            <w:proofErr w:type="spellEnd"/>
            <w:r w:rsidRPr="00684F12">
              <w:t xml:space="preserve"> муниципальном районе;</w:t>
            </w:r>
          </w:p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 xml:space="preserve">- развитие </w:t>
            </w:r>
            <w:r w:rsidR="00FC410B" w:rsidRPr="00684F12">
              <w:t xml:space="preserve">вне стационарного </w:t>
            </w:r>
            <w:proofErr w:type="spellStart"/>
            <w:r w:rsidRPr="00684F12">
              <w:t>киновидеообслуживания</w:t>
            </w:r>
            <w:proofErr w:type="spellEnd"/>
            <w:r w:rsidRPr="00684F12">
              <w:t xml:space="preserve"> населения;</w:t>
            </w:r>
          </w:p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684F12">
              <w:t>- переподготовка и повышение квалификации специалистов киносети и кинопоказа.</w:t>
            </w:r>
          </w:p>
        </w:tc>
      </w:tr>
      <w:tr w:rsidR="003E54FD" w:rsidRPr="00684F12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>Этапы и сроки реализации программы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684F12">
              <w:t>201</w:t>
            </w:r>
            <w:r w:rsidR="00EC4B7E" w:rsidRPr="00684F12">
              <w:t>8</w:t>
            </w:r>
            <w:r w:rsidR="005823DA" w:rsidRPr="00684F12">
              <w:t xml:space="preserve"> -</w:t>
            </w:r>
            <w:r w:rsidR="00403A45" w:rsidRPr="00684F12">
              <w:t xml:space="preserve"> 2021</w:t>
            </w:r>
            <w:r w:rsidR="005823DA" w:rsidRPr="00684F12">
              <w:t xml:space="preserve"> гг.</w:t>
            </w:r>
          </w:p>
        </w:tc>
      </w:tr>
      <w:tr w:rsidR="003E54FD" w:rsidRPr="00684F12" w:rsidTr="006015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684F12">
              <w:t>Объемы бюджетных ассигнований программы за счет средств бюджета района (в разбивке по разделам)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684F1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84F12">
              <w:rPr>
                <w:rFonts w:ascii="Times New Roman" w:hAnsi="Times New Roman"/>
                <w:sz w:val="24"/>
                <w:szCs w:val="24"/>
              </w:rPr>
              <w:t>. «Народное  художественное творчество»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бюджет муниципального района –</w:t>
            </w:r>
            <w:r w:rsidR="004660EE">
              <w:t xml:space="preserve"> 107499,9</w:t>
            </w:r>
            <w:r w:rsidR="00844965" w:rsidRPr="00684F12">
              <w:t>тыс</w:t>
            </w:r>
            <w:r w:rsidRPr="00684F12">
              <w:t>. руб.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2018 г- </w:t>
            </w:r>
            <w:r w:rsidR="00356640">
              <w:rPr>
                <w:rFonts w:ascii="Times New Roman" w:hAnsi="Times New Roman"/>
                <w:sz w:val="24"/>
                <w:szCs w:val="24"/>
              </w:rPr>
              <w:t>25226,2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2019 г- </w:t>
            </w:r>
            <w:r w:rsidR="00832B0E">
              <w:rPr>
                <w:rFonts w:ascii="Times New Roman" w:hAnsi="Times New Roman"/>
                <w:sz w:val="24"/>
                <w:szCs w:val="24"/>
              </w:rPr>
              <w:t>25757,9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2020 г- </w:t>
            </w:r>
            <w:r w:rsidR="004660EE">
              <w:rPr>
                <w:rFonts w:ascii="Times New Roman" w:hAnsi="Times New Roman"/>
                <w:sz w:val="24"/>
                <w:szCs w:val="24"/>
              </w:rPr>
              <w:t>25757,9</w:t>
            </w:r>
          </w:p>
          <w:p w:rsidR="00403A45" w:rsidRPr="00684F12" w:rsidRDefault="00403A45" w:rsidP="00466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2021 г-</w:t>
            </w:r>
            <w:r w:rsidR="005823DA" w:rsidRPr="00684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0EE">
              <w:rPr>
                <w:rFonts w:ascii="Times New Roman" w:hAnsi="Times New Roman"/>
                <w:sz w:val="24"/>
                <w:szCs w:val="24"/>
              </w:rPr>
              <w:t>30757,9</w:t>
            </w:r>
          </w:p>
        </w:tc>
      </w:tr>
      <w:tr w:rsidR="003E54FD" w:rsidRPr="00684F12" w:rsidTr="006015BE">
        <w:trPr>
          <w:trHeight w:val="555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684F12"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684F12">
              <w:t>Наименование индикатора достижения целей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684F12">
              <w:t>Единицы измерения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684F12">
              <w:t>Показатели индикаторов по окончании реализации подпрограммы</w:t>
            </w:r>
          </w:p>
        </w:tc>
      </w:tr>
      <w:tr w:rsidR="003E54FD" w:rsidRPr="00684F12" w:rsidTr="006015BE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r w:rsidRPr="00684F12">
              <w:t>1.Охват населения Ковернинского района участием в клубных формированиях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center"/>
              <w:rPr>
                <w:lang w:eastAsia="en-US"/>
              </w:rPr>
            </w:pPr>
            <w:r w:rsidRPr="00684F12">
              <w:t>человек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5823DA" w:rsidP="00973089">
            <w:pPr>
              <w:tabs>
                <w:tab w:val="center" w:pos="4536"/>
                <w:tab w:val="right" w:pos="9072"/>
              </w:tabs>
              <w:jc w:val="center"/>
              <w:rPr>
                <w:lang w:eastAsia="en-US"/>
              </w:rPr>
            </w:pPr>
            <w:r w:rsidRPr="00684F12">
              <w:t>1551</w:t>
            </w:r>
          </w:p>
        </w:tc>
      </w:tr>
      <w:tr w:rsidR="003E54FD" w:rsidRPr="00684F12" w:rsidTr="006015BE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 xml:space="preserve">2. Количество организованных кинофестивалей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фестиваль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5</w:t>
            </w:r>
          </w:p>
        </w:tc>
      </w:tr>
    </w:tbl>
    <w:p w:rsidR="003E54FD" w:rsidRPr="00684F12" w:rsidRDefault="003E54FD" w:rsidP="003E54FD">
      <w:pPr>
        <w:jc w:val="center"/>
        <w:rPr>
          <w:lang w:eastAsia="en-US"/>
        </w:rPr>
      </w:pPr>
    </w:p>
    <w:p w:rsidR="003E54FD" w:rsidRPr="00684F12" w:rsidRDefault="003E54FD" w:rsidP="003E54FD">
      <w:pPr>
        <w:pStyle w:val="af3"/>
        <w:jc w:val="center"/>
      </w:pPr>
      <w:r w:rsidRPr="00684F12">
        <w:t xml:space="preserve">3.2.2. 2. Текстовая часть программы </w:t>
      </w:r>
    </w:p>
    <w:p w:rsidR="003E54FD" w:rsidRPr="00684F12" w:rsidRDefault="003E54FD" w:rsidP="003E54FD">
      <w:pPr>
        <w:pStyle w:val="af3"/>
        <w:jc w:val="center"/>
      </w:pPr>
    </w:p>
    <w:p w:rsidR="003E54FD" w:rsidRPr="00684F12" w:rsidRDefault="003E54FD" w:rsidP="003E54FD">
      <w:pPr>
        <w:pStyle w:val="af3"/>
        <w:jc w:val="center"/>
        <w:rPr>
          <w:b/>
          <w:bCs/>
        </w:rPr>
      </w:pPr>
      <w:r w:rsidRPr="00684F12">
        <w:rPr>
          <w:b/>
        </w:rPr>
        <w:t>3.2.2.1</w:t>
      </w:r>
      <w:r w:rsidRPr="00684F12">
        <w:rPr>
          <w:b/>
          <w:bCs/>
        </w:rPr>
        <w:t>Характеристика текущего состояния</w:t>
      </w:r>
    </w:p>
    <w:p w:rsidR="003E54FD" w:rsidRPr="00684F12" w:rsidRDefault="003E54FD" w:rsidP="003E54FD">
      <w:pPr>
        <w:jc w:val="both"/>
        <w:rPr>
          <w:color w:val="FF0000"/>
        </w:rPr>
      </w:pPr>
      <w:r w:rsidRPr="00684F12">
        <w:t xml:space="preserve">       В Ковернинском муниципальном районе располагается муниципальное учреждение культуры «Ковернинская централизованная клубная система». </w:t>
      </w:r>
    </w:p>
    <w:p w:rsidR="003E54FD" w:rsidRPr="00684F12" w:rsidRDefault="003E54FD" w:rsidP="003E54FD">
      <w:pPr>
        <w:jc w:val="both"/>
      </w:pPr>
      <w:r w:rsidRPr="00684F12">
        <w:t xml:space="preserve">          Показателями роста клубной сети становятся победы на престижных конкурсах, расширение творческих контактов, учеба в специальных учебных заведениях.</w:t>
      </w:r>
    </w:p>
    <w:p w:rsidR="003E54FD" w:rsidRPr="00684F12" w:rsidRDefault="003E54FD" w:rsidP="003E54FD">
      <w:pPr>
        <w:jc w:val="both"/>
      </w:pPr>
      <w:r w:rsidRPr="00684F12">
        <w:t>В рамках муниципальной подпрограммы Ковернинского муниципального района «Народное и художественное творчество» в клубной работе необходимо развивать новые виды услуг, художественное творчество, концертную деятельность. В разрезе художественного творчества необходимо развивать танцевальное, декоративно-прикладное, фольклорное направления.</w:t>
      </w:r>
    </w:p>
    <w:p w:rsidR="003E54FD" w:rsidRPr="00684F12" w:rsidRDefault="003E54FD" w:rsidP="003E54FD">
      <w:pPr>
        <w:jc w:val="both"/>
      </w:pPr>
      <w:r w:rsidRPr="00684F12">
        <w:t xml:space="preserve">         Факторы, неблагоприятно влияющие на развитие клубной деятельности в районе:</w:t>
      </w:r>
    </w:p>
    <w:p w:rsidR="003E54FD" w:rsidRPr="00684F12" w:rsidRDefault="003E54FD" w:rsidP="003E54FD">
      <w:pPr>
        <w:jc w:val="both"/>
      </w:pPr>
      <w:r w:rsidRPr="00684F12">
        <w:t>- слабая материально-техническая база;</w:t>
      </w:r>
    </w:p>
    <w:p w:rsidR="003E54FD" w:rsidRPr="00684F12" w:rsidRDefault="003E54FD" w:rsidP="003E54FD">
      <w:pPr>
        <w:jc w:val="both"/>
      </w:pPr>
      <w:r w:rsidRPr="00684F12">
        <w:t>- отставание в использовании современных технологий, низкий уровень компьютеризации учреждений;</w:t>
      </w:r>
    </w:p>
    <w:p w:rsidR="003E54FD" w:rsidRPr="00684F12" w:rsidRDefault="003E54FD" w:rsidP="003E54FD">
      <w:pPr>
        <w:jc w:val="both"/>
      </w:pPr>
      <w:r w:rsidRPr="00684F12">
        <w:t>- сложная социально-экономическая ситуация (численность населения сокращается, миграция молодежи);</w:t>
      </w:r>
    </w:p>
    <w:p w:rsidR="003E54FD" w:rsidRPr="00684F12" w:rsidRDefault="003E54FD" w:rsidP="003E54FD">
      <w:pPr>
        <w:jc w:val="both"/>
      </w:pPr>
      <w:r w:rsidRPr="00684F12">
        <w:t>- отсутствие эффективных механизмов привлечения бюджетных ассигнований.</w:t>
      </w:r>
    </w:p>
    <w:p w:rsidR="003E54FD" w:rsidRPr="00684F12" w:rsidRDefault="003E54FD" w:rsidP="003E54FD">
      <w:pPr>
        <w:jc w:val="center"/>
      </w:pPr>
    </w:p>
    <w:p w:rsidR="003E54FD" w:rsidRPr="00684F12" w:rsidRDefault="003E54FD" w:rsidP="003E54FD">
      <w:pPr>
        <w:pStyle w:val="af3"/>
        <w:jc w:val="center"/>
        <w:rPr>
          <w:b/>
          <w:bCs/>
        </w:rPr>
      </w:pPr>
      <w:r w:rsidRPr="00684F12">
        <w:rPr>
          <w:b/>
          <w:bCs/>
        </w:rPr>
        <w:t>3.2.2.2 Цель и задачи Подпрограммы</w:t>
      </w:r>
    </w:p>
    <w:p w:rsidR="003E54FD" w:rsidRPr="00684F12" w:rsidRDefault="003E54FD" w:rsidP="00DD3AA0">
      <w:pPr>
        <w:pStyle w:val="a4"/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bCs/>
          <w:sz w:val="24"/>
          <w:szCs w:val="24"/>
        </w:rPr>
        <w:t>3.2.2.2.1. Цели подпрограммы</w:t>
      </w:r>
    </w:p>
    <w:p w:rsidR="003E54FD" w:rsidRPr="00684F12" w:rsidRDefault="003E54FD" w:rsidP="003E54FD">
      <w:pPr>
        <w:jc w:val="both"/>
      </w:pPr>
      <w:r w:rsidRPr="00684F12">
        <w:t>- оптимизация и модернизация сферы культуры Ковернинского муниципального района, его творческое и технологическое совершенствование;</w:t>
      </w:r>
    </w:p>
    <w:p w:rsidR="003E54FD" w:rsidRPr="00684F12" w:rsidRDefault="003E54FD" w:rsidP="003E54FD">
      <w:pPr>
        <w:jc w:val="both"/>
      </w:pPr>
      <w:r w:rsidRPr="00684F12">
        <w:t>- поддержка, распространение и развитие лучших традиций и достижений культуры Ковернинского муниципального района;</w:t>
      </w:r>
    </w:p>
    <w:p w:rsidR="003E54FD" w:rsidRPr="00684F12" w:rsidRDefault="003E54FD" w:rsidP="003E54FD">
      <w:pPr>
        <w:jc w:val="both"/>
      </w:pPr>
      <w:r w:rsidRPr="00684F12">
        <w:t>- создание условий для развития творчества в Ковернинском муниципальном районе.</w:t>
      </w:r>
    </w:p>
    <w:p w:rsidR="003E54FD" w:rsidRPr="00684F12" w:rsidRDefault="003E54FD" w:rsidP="00DD3AA0">
      <w:pPr>
        <w:spacing w:before="240" w:after="240"/>
        <w:jc w:val="center"/>
      </w:pPr>
      <w:r w:rsidRPr="00684F12">
        <w:t>3.2.2.2.2.Задачи подпрограммы</w:t>
      </w:r>
    </w:p>
    <w:p w:rsidR="003E54FD" w:rsidRPr="00684F12" w:rsidRDefault="003E54FD" w:rsidP="003E54FD">
      <w:pPr>
        <w:rPr>
          <w:b/>
        </w:rPr>
      </w:pPr>
      <w:r w:rsidRPr="00684F12">
        <w:rPr>
          <w:b/>
        </w:rPr>
        <w:t>В области народного  художественного творчества</w:t>
      </w:r>
      <w:r w:rsidR="00DD3AA0" w:rsidRPr="00684F12">
        <w:rPr>
          <w:b/>
        </w:rPr>
        <w:t>:</w:t>
      </w:r>
    </w:p>
    <w:p w:rsidR="003E54FD" w:rsidRPr="00684F12" w:rsidRDefault="003E54FD" w:rsidP="003E54FD">
      <w:r w:rsidRPr="00684F12">
        <w:t>- Поддержка и развитие традиционных культур народов, проживающих на территории Ковернинского района;</w:t>
      </w:r>
    </w:p>
    <w:p w:rsidR="003E54FD" w:rsidRPr="00684F12" w:rsidRDefault="003E54FD" w:rsidP="003E54FD">
      <w:r w:rsidRPr="00684F12">
        <w:t xml:space="preserve">- сохранение и развитие клубных учреждений, клубных формирований, в  том числе детских, мастеров </w:t>
      </w:r>
      <w:proofErr w:type="gramStart"/>
      <w:r w:rsidRPr="00684F12">
        <w:t>–н</w:t>
      </w:r>
      <w:proofErr w:type="gramEnd"/>
      <w:r w:rsidRPr="00684F12">
        <w:t xml:space="preserve">осителей традиционных </w:t>
      </w:r>
      <w:r w:rsidR="00DD3AA0" w:rsidRPr="00684F12">
        <w:t>ремёсел</w:t>
      </w:r>
      <w:r w:rsidRPr="00684F12">
        <w:t xml:space="preserve"> Нижегородской области, 5 коллективов, имеющих </w:t>
      </w:r>
      <w:r w:rsidR="00DD3AA0" w:rsidRPr="00684F12">
        <w:t>звания «Образцовый», «Народный»</w:t>
      </w:r>
      <w:r w:rsidRPr="00684F12">
        <w:t>;</w:t>
      </w:r>
    </w:p>
    <w:p w:rsidR="003E54FD" w:rsidRPr="00684F12" w:rsidRDefault="003E54FD" w:rsidP="003E54FD">
      <w:r w:rsidRPr="00684F12">
        <w:t>- повышение квалификации руководителей  коллективов народного творчества и ремесел;</w:t>
      </w:r>
    </w:p>
    <w:p w:rsidR="005032ED" w:rsidRPr="00684F12" w:rsidRDefault="003E54FD" w:rsidP="003E54FD">
      <w:r w:rsidRPr="00684F12">
        <w:t>- подготовка специалистов с высшим специальным образованием в области культурно-досуговой деят</w:t>
      </w:r>
      <w:r w:rsidR="00DD3AA0" w:rsidRPr="00684F12">
        <w:t>ельности, народного творчества.</w:t>
      </w:r>
    </w:p>
    <w:p w:rsidR="003E54FD" w:rsidRPr="00684F12" w:rsidRDefault="003E54FD" w:rsidP="003E54FD">
      <w:pPr>
        <w:rPr>
          <w:b/>
        </w:rPr>
      </w:pPr>
      <w:r w:rsidRPr="00684F12">
        <w:rPr>
          <w:b/>
        </w:rPr>
        <w:t xml:space="preserve"> В области развития кинематографии</w:t>
      </w:r>
      <w:r w:rsidR="00DD3AA0" w:rsidRPr="00684F12">
        <w:rPr>
          <w:b/>
        </w:rPr>
        <w:t>:</w:t>
      </w:r>
    </w:p>
    <w:p w:rsidR="003E54FD" w:rsidRPr="00684F12" w:rsidRDefault="003E54FD" w:rsidP="003E54FD">
      <w:r w:rsidRPr="00684F12">
        <w:rPr>
          <w:b/>
        </w:rPr>
        <w:t xml:space="preserve">- </w:t>
      </w:r>
      <w:r w:rsidRPr="00684F12">
        <w:t xml:space="preserve">модернизация киносети путем развития </w:t>
      </w:r>
      <w:proofErr w:type="spellStart"/>
      <w:r w:rsidRPr="00684F12">
        <w:t>киновидеопоказа</w:t>
      </w:r>
      <w:proofErr w:type="spellEnd"/>
      <w:r w:rsidRPr="00684F12">
        <w:t xml:space="preserve"> в </w:t>
      </w:r>
      <w:proofErr w:type="spellStart"/>
      <w:r w:rsidRPr="00684F12">
        <w:t>Ковернинском</w:t>
      </w:r>
      <w:proofErr w:type="spellEnd"/>
      <w:r w:rsidRPr="00684F12">
        <w:t xml:space="preserve"> муниципальном районе;</w:t>
      </w:r>
    </w:p>
    <w:p w:rsidR="003E54FD" w:rsidRPr="00684F12" w:rsidRDefault="003E54FD" w:rsidP="003E54FD">
      <w:r w:rsidRPr="00684F12">
        <w:lastRenderedPageBreak/>
        <w:t xml:space="preserve">- развитие </w:t>
      </w:r>
      <w:proofErr w:type="spellStart"/>
      <w:r w:rsidRPr="00684F12">
        <w:t>внестационарногокиновидеообслуживания</w:t>
      </w:r>
      <w:proofErr w:type="spellEnd"/>
      <w:r w:rsidRPr="00684F12">
        <w:t xml:space="preserve"> населения;</w:t>
      </w:r>
    </w:p>
    <w:p w:rsidR="003E54FD" w:rsidRPr="00684F12" w:rsidRDefault="003E54FD" w:rsidP="003E54FD">
      <w:r w:rsidRPr="00684F12">
        <w:t>- переподготовка и повышение квалификации специалистов киносети и кинопоказа.</w:t>
      </w:r>
    </w:p>
    <w:p w:rsidR="003E54FD" w:rsidRPr="00684F12" w:rsidRDefault="003E54FD" w:rsidP="003E54FD">
      <w:pPr>
        <w:jc w:val="center"/>
      </w:pPr>
    </w:p>
    <w:p w:rsidR="003E54FD" w:rsidRPr="00684F12" w:rsidRDefault="003E54FD" w:rsidP="003E54FD">
      <w:pPr>
        <w:pStyle w:val="af7"/>
        <w:jc w:val="center"/>
      </w:pPr>
      <w:r w:rsidRPr="00684F12">
        <w:t xml:space="preserve">3.2.2.3. Сроки и этапы реализации Подпрограммы </w:t>
      </w:r>
    </w:p>
    <w:p w:rsidR="003E54FD" w:rsidRPr="00684F12" w:rsidRDefault="003E54FD" w:rsidP="003E54FD">
      <w:pPr>
        <w:pStyle w:val="af3"/>
        <w:ind w:firstLine="660"/>
        <w:jc w:val="both"/>
      </w:pPr>
      <w:r w:rsidRPr="00684F12">
        <w:t>Реализация Подпрограммы будет осуществляться в 201</w:t>
      </w:r>
      <w:r w:rsidR="00EC4B7E" w:rsidRPr="00684F12">
        <w:t>8</w:t>
      </w:r>
      <w:r w:rsidR="00403A45" w:rsidRPr="00684F12">
        <w:t>-2021</w:t>
      </w:r>
      <w:r w:rsidRPr="00684F12">
        <w:t xml:space="preserve"> годы в один этап.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540"/>
        <w:jc w:val="both"/>
      </w:pPr>
    </w:p>
    <w:p w:rsidR="003E54FD" w:rsidRPr="00684F12" w:rsidRDefault="003E54FD" w:rsidP="003E54FD">
      <w:pPr>
        <w:pStyle w:val="af3"/>
        <w:jc w:val="center"/>
      </w:pPr>
      <w:r w:rsidRPr="00684F12">
        <w:rPr>
          <w:b/>
          <w:bCs/>
          <w:color w:val="auto"/>
        </w:rPr>
        <w:t>3.2.2.4. Перечень основных мероприятий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684F12">
        <w:t>Таблица 1.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009"/>
        <w:gridCol w:w="1136"/>
        <w:gridCol w:w="1082"/>
        <w:gridCol w:w="1263"/>
        <w:gridCol w:w="1124"/>
        <w:gridCol w:w="1126"/>
        <w:gridCol w:w="1126"/>
        <w:gridCol w:w="1124"/>
      </w:tblGrid>
      <w:tr w:rsidR="00403A45" w:rsidRPr="00684F12" w:rsidTr="00DD3AA0">
        <w:trPr>
          <w:trHeight w:val="827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№</w:t>
            </w:r>
          </w:p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proofErr w:type="gramStart"/>
            <w:r w:rsidRPr="00684F12">
              <w:t>п</w:t>
            </w:r>
            <w:proofErr w:type="gramEnd"/>
            <w:r w:rsidRPr="00684F12">
              <w:t>/п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Наименование мероприятия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684F12">
              <w:t>Катего</w:t>
            </w:r>
            <w:proofErr w:type="spellEnd"/>
          </w:p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684F12">
              <w:t>рия</w:t>
            </w:r>
            <w:proofErr w:type="spellEnd"/>
          </w:p>
          <w:p w:rsidR="00403A45" w:rsidRPr="00684F12" w:rsidRDefault="00403A45" w:rsidP="00403A45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Расходов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Сроки выполнения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Исполнители мероприятий</w:t>
            </w:r>
          </w:p>
        </w:tc>
        <w:tc>
          <w:tcPr>
            <w:tcW w:w="2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jc w:val="center"/>
            </w:pPr>
            <w:r w:rsidRPr="00684F12">
              <w:t>Объем финансирования (по годам) за счет средств бюджета района</w:t>
            </w:r>
          </w:p>
        </w:tc>
      </w:tr>
      <w:tr w:rsidR="00403A45" w:rsidRPr="00684F12" w:rsidTr="00DD3AA0">
        <w:trPr>
          <w:trHeight w:val="396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5" w:rsidRPr="00684F12" w:rsidRDefault="00403A45" w:rsidP="006015BE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 xml:space="preserve">2018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 xml:space="preserve">2020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2021</w:t>
            </w:r>
          </w:p>
        </w:tc>
      </w:tr>
      <w:tr w:rsidR="00403A45" w:rsidRPr="00684F12" w:rsidTr="00DD3AA0">
        <w:trPr>
          <w:trHeight w:val="1103"/>
        </w:trPr>
        <w:tc>
          <w:tcPr>
            <w:tcW w:w="2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Цель муниципальной программы поддержка, распространение и развитие лучших традиций и достижений культуры Ковернинского муниципального района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EF439B" w:rsidP="006015B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84F12">
              <w:rPr>
                <w:b/>
              </w:rPr>
              <w:t>2</w:t>
            </w:r>
            <w:r w:rsidR="00356640">
              <w:rPr>
                <w:b/>
              </w:rPr>
              <w:t>5226,2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660EE" w:rsidP="006015B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25757,9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660EE" w:rsidP="006015B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25757,9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660EE" w:rsidP="006015B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30757,9</w:t>
            </w:r>
          </w:p>
        </w:tc>
      </w:tr>
      <w:tr w:rsidR="005823DA" w:rsidRPr="00684F12" w:rsidTr="00DD3AA0">
        <w:trPr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A" w:rsidRPr="00684F12" w:rsidRDefault="005823DA" w:rsidP="006015BE">
            <w:r w:rsidRPr="00684F12">
              <w:rPr>
                <w:b/>
              </w:rPr>
              <w:t xml:space="preserve">Подпрограмма «Народное художественное творчество» </w:t>
            </w:r>
          </w:p>
        </w:tc>
      </w:tr>
      <w:tr w:rsidR="00403A45" w:rsidRPr="00684F12" w:rsidTr="00DD3AA0">
        <w:trPr>
          <w:trHeight w:val="137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ind w:right="-131"/>
            </w:pPr>
            <w:r w:rsidRPr="00684F12"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«Сохранение и развитие народного и художественного творчества»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jc w:val="center"/>
            </w:pPr>
            <w:r w:rsidRPr="00684F12">
              <w:t>Прочие расходы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2018-202</w:t>
            </w:r>
            <w:r w:rsidR="000861D3" w:rsidRPr="00684F12"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МУК ЦКС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EF439B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</w:t>
            </w:r>
            <w:r w:rsidR="00356640">
              <w:t>2190,0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660EE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22839,2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660EE" w:rsidP="00C05D93">
            <w:pPr>
              <w:tabs>
                <w:tab w:val="center" w:pos="4536"/>
                <w:tab w:val="right" w:pos="9072"/>
              </w:tabs>
              <w:jc w:val="center"/>
            </w:pPr>
            <w:r>
              <w:t>22839,2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660EE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22839,2</w:t>
            </w:r>
          </w:p>
        </w:tc>
      </w:tr>
      <w:tr w:rsidR="00403A45" w:rsidRPr="00684F12" w:rsidTr="00DD3AA0">
        <w:trPr>
          <w:trHeight w:val="84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ind w:right="-131"/>
            </w:pPr>
            <w:r w:rsidRPr="00684F12"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«Развитие кинематографии»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jc w:val="center"/>
            </w:pPr>
            <w:r w:rsidRPr="00684F12">
              <w:t>Прочие расходы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2018-202</w:t>
            </w:r>
            <w:r w:rsidR="000861D3" w:rsidRPr="00684F12"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МУК ЦКС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E64C6F" w:rsidP="008E6453">
            <w:pPr>
              <w:tabs>
                <w:tab w:val="center" w:pos="4536"/>
                <w:tab w:val="right" w:pos="9072"/>
              </w:tabs>
              <w:jc w:val="center"/>
            </w:pPr>
            <w:r>
              <w:t>30</w:t>
            </w:r>
            <w:r w:rsidR="00356640">
              <w:t>36,3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660EE" w:rsidP="006015BE">
            <w:pPr>
              <w:tabs>
                <w:tab w:val="center" w:pos="4536"/>
                <w:tab w:val="right" w:pos="9072"/>
              </w:tabs>
              <w:jc w:val="center"/>
            </w:pPr>
            <w:r>
              <w:t>2918,7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660EE" w:rsidP="00C05D93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>
              <w:t>2918,7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660EE" w:rsidP="006015BE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>
              <w:t>6918,7</w:t>
            </w:r>
          </w:p>
        </w:tc>
      </w:tr>
    </w:tbl>
    <w:p w:rsidR="003E54FD" w:rsidRPr="00684F12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3.2.2.5. Индикаторы достижения цели и непосредственные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результаты реализации Подпрограммы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684F12">
        <w:t xml:space="preserve">Таблица 2. </w:t>
      </w:r>
    </w:p>
    <w:p w:rsidR="003E54FD" w:rsidRPr="00684F12" w:rsidRDefault="003E54FD" w:rsidP="003E54FD">
      <w:pPr>
        <w:jc w:val="center"/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2777"/>
        <w:gridCol w:w="840"/>
        <w:gridCol w:w="1261"/>
        <w:gridCol w:w="1122"/>
        <w:gridCol w:w="1122"/>
        <w:gridCol w:w="1084"/>
      </w:tblGrid>
      <w:tr w:rsidR="005823DA" w:rsidRPr="00684F12" w:rsidTr="00DD3AA0">
        <w:trPr>
          <w:trHeight w:val="553"/>
        </w:trPr>
        <w:tc>
          <w:tcPr>
            <w:tcW w:w="1123" w:type="pct"/>
            <w:vMerge w:val="restart"/>
          </w:tcPr>
          <w:p w:rsidR="005823DA" w:rsidRPr="00684F12" w:rsidRDefault="005823D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№</w:t>
            </w:r>
          </w:p>
          <w:p w:rsidR="005823DA" w:rsidRPr="00684F12" w:rsidRDefault="005823DA" w:rsidP="006015BE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684F12">
              <w:t>п</w:t>
            </w:r>
            <w:proofErr w:type="gramEnd"/>
            <w:r w:rsidRPr="00684F12">
              <w:t>/п</w:t>
            </w:r>
          </w:p>
        </w:tc>
        <w:tc>
          <w:tcPr>
            <w:tcW w:w="1312" w:type="pct"/>
            <w:vMerge w:val="restart"/>
          </w:tcPr>
          <w:p w:rsidR="005823DA" w:rsidRPr="00684F12" w:rsidRDefault="005823D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Наименование индикатора/</w:t>
            </w:r>
          </w:p>
          <w:p w:rsidR="005823DA" w:rsidRPr="00684F12" w:rsidRDefault="005823D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непосредственного результата</w:t>
            </w:r>
          </w:p>
        </w:tc>
        <w:tc>
          <w:tcPr>
            <w:tcW w:w="397" w:type="pct"/>
            <w:vMerge w:val="restart"/>
          </w:tcPr>
          <w:p w:rsidR="005823DA" w:rsidRPr="00684F12" w:rsidRDefault="005823D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Ед. измерения</w:t>
            </w:r>
          </w:p>
        </w:tc>
        <w:tc>
          <w:tcPr>
            <w:tcW w:w="2168" w:type="pct"/>
            <w:gridSpan w:val="4"/>
          </w:tcPr>
          <w:p w:rsidR="005823DA" w:rsidRPr="00684F12" w:rsidRDefault="005823D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Значение индикатора/ непосредственного результата</w:t>
            </w:r>
          </w:p>
        </w:tc>
      </w:tr>
      <w:tr w:rsidR="00403A45" w:rsidRPr="00684F12" w:rsidTr="00DD3AA0">
        <w:trPr>
          <w:trHeight w:val="553"/>
        </w:trPr>
        <w:tc>
          <w:tcPr>
            <w:tcW w:w="1123" w:type="pct"/>
            <w:vMerge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312" w:type="pct"/>
            <w:vMerge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397" w:type="pct"/>
            <w:vMerge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596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2018</w:t>
            </w:r>
          </w:p>
        </w:tc>
        <w:tc>
          <w:tcPr>
            <w:tcW w:w="530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2019</w:t>
            </w:r>
          </w:p>
        </w:tc>
        <w:tc>
          <w:tcPr>
            <w:tcW w:w="530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2020</w:t>
            </w:r>
          </w:p>
        </w:tc>
        <w:tc>
          <w:tcPr>
            <w:tcW w:w="512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2021</w:t>
            </w:r>
          </w:p>
        </w:tc>
      </w:tr>
      <w:tr w:rsidR="00403A45" w:rsidRPr="00684F12" w:rsidTr="00DD3AA0">
        <w:trPr>
          <w:trHeight w:val="275"/>
        </w:trPr>
        <w:tc>
          <w:tcPr>
            <w:tcW w:w="1123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1</w:t>
            </w:r>
          </w:p>
        </w:tc>
        <w:tc>
          <w:tcPr>
            <w:tcW w:w="1312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</w:t>
            </w:r>
          </w:p>
        </w:tc>
        <w:tc>
          <w:tcPr>
            <w:tcW w:w="397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3</w:t>
            </w:r>
          </w:p>
        </w:tc>
        <w:tc>
          <w:tcPr>
            <w:tcW w:w="596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5</w:t>
            </w:r>
          </w:p>
        </w:tc>
        <w:tc>
          <w:tcPr>
            <w:tcW w:w="530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6</w:t>
            </w:r>
          </w:p>
        </w:tc>
        <w:tc>
          <w:tcPr>
            <w:tcW w:w="530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8</w:t>
            </w:r>
          </w:p>
        </w:tc>
        <w:tc>
          <w:tcPr>
            <w:tcW w:w="512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9</w:t>
            </w:r>
          </w:p>
        </w:tc>
      </w:tr>
      <w:tr w:rsidR="005823DA" w:rsidRPr="00684F12" w:rsidTr="00DD3AA0">
        <w:trPr>
          <w:trHeight w:val="271"/>
        </w:trPr>
        <w:tc>
          <w:tcPr>
            <w:tcW w:w="5000" w:type="pct"/>
            <w:gridSpan w:val="7"/>
          </w:tcPr>
          <w:p w:rsidR="005823DA" w:rsidRPr="00684F12" w:rsidRDefault="005823DA" w:rsidP="005823D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684F12">
              <w:rPr>
                <w:b/>
              </w:rPr>
              <w:t>Муниципальная подпрограмма  «Народное художественное творчество»</w:t>
            </w:r>
          </w:p>
        </w:tc>
      </w:tr>
      <w:tr w:rsidR="00403A45" w:rsidRPr="00684F12" w:rsidTr="00DD3AA0">
        <w:trPr>
          <w:trHeight w:val="1367"/>
        </w:trPr>
        <w:tc>
          <w:tcPr>
            <w:tcW w:w="1123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1«Сохранение и развитие народного и художественного творчества»</w:t>
            </w:r>
          </w:p>
        </w:tc>
        <w:tc>
          <w:tcPr>
            <w:tcW w:w="1312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Охват населения Ковернинского района участием в клубных формированиях</w:t>
            </w:r>
          </w:p>
        </w:tc>
        <w:tc>
          <w:tcPr>
            <w:tcW w:w="397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человек</w:t>
            </w:r>
          </w:p>
        </w:tc>
        <w:tc>
          <w:tcPr>
            <w:tcW w:w="596" w:type="pct"/>
          </w:tcPr>
          <w:p w:rsidR="00403A45" w:rsidRPr="00684F12" w:rsidRDefault="00403A45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1539</w:t>
            </w:r>
          </w:p>
        </w:tc>
        <w:tc>
          <w:tcPr>
            <w:tcW w:w="530" w:type="pct"/>
          </w:tcPr>
          <w:p w:rsidR="00403A45" w:rsidRPr="00684F12" w:rsidRDefault="00403A45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1540</w:t>
            </w:r>
          </w:p>
        </w:tc>
        <w:tc>
          <w:tcPr>
            <w:tcW w:w="530" w:type="pct"/>
          </w:tcPr>
          <w:p w:rsidR="00403A45" w:rsidRPr="00684F12" w:rsidRDefault="00403A45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1545</w:t>
            </w:r>
          </w:p>
        </w:tc>
        <w:tc>
          <w:tcPr>
            <w:tcW w:w="512" w:type="pct"/>
          </w:tcPr>
          <w:p w:rsidR="00403A45" w:rsidRPr="00684F12" w:rsidRDefault="005823DA" w:rsidP="00973089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1551</w:t>
            </w:r>
          </w:p>
        </w:tc>
      </w:tr>
      <w:tr w:rsidR="00403A45" w:rsidRPr="00684F12" w:rsidTr="00DD3AA0">
        <w:trPr>
          <w:trHeight w:val="839"/>
        </w:trPr>
        <w:tc>
          <w:tcPr>
            <w:tcW w:w="1123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2«Развитие кинематографии»</w:t>
            </w:r>
          </w:p>
        </w:tc>
        <w:tc>
          <w:tcPr>
            <w:tcW w:w="1312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Организация кинофестивалей</w:t>
            </w:r>
          </w:p>
        </w:tc>
        <w:tc>
          <w:tcPr>
            <w:tcW w:w="397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кинофестиваль</w:t>
            </w:r>
          </w:p>
        </w:tc>
        <w:tc>
          <w:tcPr>
            <w:tcW w:w="596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5</w:t>
            </w:r>
          </w:p>
        </w:tc>
        <w:tc>
          <w:tcPr>
            <w:tcW w:w="530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5</w:t>
            </w:r>
          </w:p>
        </w:tc>
        <w:tc>
          <w:tcPr>
            <w:tcW w:w="530" w:type="pct"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5</w:t>
            </w:r>
          </w:p>
        </w:tc>
        <w:tc>
          <w:tcPr>
            <w:tcW w:w="512" w:type="pct"/>
          </w:tcPr>
          <w:p w:rsidR="00403A45" w:rsidRPr="00684F12" w:rsidRDefault="005823DA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5</w:t>
            </w:r>
          </w:p>
        </w:tc>
      </w:tr>
    </w:tbl>
    <w:p w:rsidR="003E54FD" w:rsidRPr="00684F12" w:rsidRDefault="003E54FD" w:rsidP="003E54FD">
      <w:pPr>
        <w:jc w:val="center"/>
      </w:pPr>
    </w:p>
    <w:p w:rsidR="003E54FD" w:rsidRPr="00684F12" w:rsidRDefault="003E54FD" w:rsidP="003E54FD">
      <w:pPr>
        <w:jc w:val="both"/>
      </w:pPr>
      <w:r w:rsidRPr="00684F12">
        <w:t>В результате реализации подпрограммы:</w:t>
      </w:r>
    </w:p>
    <w:p w:rsidR="003E54FD" w:rsidRPr="00684F12" w:rsidRDefault="003E54FD" w:rsidP="003E54FD">
      <w:pPr>
        <w:jc w:val="both"/>
      </w:pPr>
      <w:r w:rsidRPr="00684F12">
        <w:t xml:space="preserve">- </w:t>
      </w:r>
      <w:r w:rsidR="005823DA" w:rsidRPr="00684F12">
        <w:t>возрастёт</w:t>
      </w:r>
      <w:r w:rsidRPr="00684F12">
        <w:t xml:space="preserve"> количество участников культурно-досуговых формирований от 1</w:t>
      </w:r>
      <w:r w:rsidR="00973089" w:rsidRPr="00684F12">
        <w:t>539</w:t>
      </w:r>
      <w:r w:rsidRPr="00684F12">
        <w:t xml:space="preserve"> до 1</w:t>
      </w:r>
      <w:r w:rsidR="005823DA" w:rsidRPr="00684F12">
        <w:t>551</w:t>
      </w:r>
      <w:r w:rsidRPr="00684F12">
        <w:t>человек</w:t>
      </w:r>
      <w:r w:rsidR="005823DA" w:rsidRPr="00684F12">
        <w:t>а</w:t>
      </w:r>
      <w:r w:rsidRPr="00684F12">
        <w:t>;</w:t>
      </w:r>
    </w:p>
    <w:p w:rsidR="005032ED" w:rsidRPr="00684F12" w:rsidRDefault="005032ED" w:rsidP="005823DA">
      <w:pPr>
        <w:pStyle w:val="af3"/>
        <w:rPr>
          <w:b/>
          <w:bCs/>
          <w:color w:val="auto"/>
        </w:rPr>
      </w:pPr>
    </w:p>
    <w:p w:rsidR="00E77C46" w:rsidRPr="00684F12" w:rsidRDefault="00E77C46" w:rsidP="005823DA">
      <w:pPr>
        <w:pStyle w:val="af3"/>
        <w:rPr>
          <w:b/>
          <w:bCs/>
          <w:color w:val="auto"/>
        </w:rPr>
      </w:pPr>
    </w:p>
    <w:p w:rsidR="00E77C46" w:rsidRPr="00684F12" w:rsidRDefault="00E77C46" w:rsidP="005823DA">
      <w:pPr>
        <w:pStyle w:val="af3"/>
        <w:rPr>
          <w:b/>
          <w:bCs/>
          <w:color w:val="auto"/>
        </w:rPr>
      </w:pPr>
    </w:p>
    <w:p w:rsidR="00E77C46" w:rsidRPr="00684F12" w:rsidRDefault="00E77C46" w:rsidP="005823DA">
      <w:pPr>
        <w:pStyle w:val="af3"/>
        <w:rPr>
          <w:b/>
          <w:bCs/>
          <w:color w:val="auto"/>
        </w:rPr>
      </w:pPr>
    </w:p>
    <w:p w:rsidR="00E77C46" w:rsidRPr="00684F12" w:rsidRDefault="00E77C46" w:rsidP="005823DA">
      <w:pPr>
        <w:pStyle w:val="af3"/>
        <w:rPr>
          <w:b/>
          <w:bCs/>
          <w:color w:val="auto"/>
        </w:rPr>
      </w:pP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lastRenderedPageBreak/>
        <w:t>3.2.2.6. Меры правового регулирования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  <w:r w:rsidRPr="00684F12">
        <w:t xml:space="preserve">Таблица 3. </w:t>
      </w:r>
    </w:p>
    <w:p w:rsidR="003E54FD" w:rsidRPr="00684F12" w:rsidRDefault="003E54FD" w:rsidP="003E54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4966"/>
        <w:gridCol w:w="1559"/>
        <w:gridCol w:w="1843"/>
        <w:gridCol w:w="1559"/>
      </w:tblGrid>
      <w:tr w:rsidR="003E54FD" w:rsidRPr="00684F12" w:rsidTr="00403A45">
        <w:tc>
          <w:tcPr>
            <w:tcW w:w="671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№</w:t>
            </w:r>
          </w:p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proofErr w:type="gramStart"/>
            <w:r w:rsidRPr="00684F12">
              <w:t>п</w:t>
            </w:r>
            <w:proofErr w:type="gramEnd"/>
            <w:r w:rsidRPr="00684F12">
              <w:t>/п</w:t>
            </w:r>
          </w:p>
        </w:tc>
        <w:tc>
          <w:tcPr>
            <w:tcW w:w="4966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Вид правового акта</w:t>
            </w: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Основные положения правового акта</w:t>
            </w:r>
          </w:p>
        </w:tc>
        <w:tc>
          <w:tcPr>
            <w:tcW w:w="1843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Ответственный исполнитель и соисполнители</w:t>
            </w: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Ожидаемые сроки принятия</w:t>
            </w:r>
          </w:p>
        </w:tc>
      </w:tr>
      <w:tr w:rsidR="003E54FD" w:rsidRPr="00684F12" w:rsidTr="00403A45">
        <w:tc>
          <w:tcPr>
            <w:tcW w:w="671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1</w:t>
            </w:r>
          </w:p>
        </w:tc>
        <w:tc>
          <w:tcPr>
            <w:tcW w:w="4966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</w:t>
            </w: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3</w:t>
            </w:r>
          </w:p>
        </w:tc>
        <w:tc>
          <w:tcPr>
            <w:tcW w:w="1843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4</w:t>
            </w: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5</w:t>
            </w:r>
          </w:p>
        </w:tc>
      </w:tr>
      <w:tr w:rsidR="003E54FD" w:rsidRPr="00684F12" w:rsidTr="00403A45">
        <w:tc>
          <w:tcPr>
            <w:tcW w:w="10598" w:type="dxa"/>
            <w:gridSpan w:val="5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>Подпрограмма «Народное художественное творчество»</w:t>
            </w:r>
          </w:p>
        </w:tc>
      </w:tr>
      <w:tr w:rsidR="003E54FD" w:rsidRPr="00684F12" w:rsidTr="00403A45">
        <w:tc>
          <w:tcPr>
            <w:tcW w:w="671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>1</w:t>
            </w:r>
          </w:p>
        </w:tc>
        <w:tc>
          <w:tcPr>
            <w:tcW w:w="4966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>Устав МУК «</w:t>
            </w:r>
            <w:proofErr w:type="spellStart"/>
            <w:r w:rsidRPr="00684F12">
              <w:t>Ковернинская</w:t>
            </w:r>
            <w:proofErr w:type="spellEnd"/>
            <w:r w:rsidRPr="00684F12">
              <w:t xml:space="preserve"> ЦКС»</w:t>
            </w: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43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684F12" w:rsidTr="00403A45">
        <w:tc>
          <w:tcPr>
            <w:tcW w:w="671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>2</w:t>
            </w:r>
          </w:p>
        </w:tc>
        <w:tc>
          <w:tcPr>
            <w:tcW w:w="4966" w:type="dxa"/>
          </w:tcPr>
          <w:p w:rsidR="003E54FD" w:rsidRPr="00684F12" w:rsidRDefault="003E54FD" w:rsidP="005032ED">
            <w:pPr>
              <w:tabs>
                <w:tab w:val="center" w:pos="4536"/>
                <w:tab w:val="right" w:pos="9072"/>
              </w:tabs>
            </w:pPr>
            <w:r w:rsidRPr="00684F12">
              <w:t>Закон Российской Федерации от 9 октября 1992 года № 3612-</w:t>
            </w:r>
            <w:r w:rsidRPr="00684F12">
              <w:rPr>
                <w:lang w:val="en-US"/>
              </w:rPr>
              <w:t>I</w:t>
            </w:r>
            <w:r w:rsidRPr="00684F12">
              <w:t xml:space="preserve"> «Основы законодательства Российской Федерации о культуре» </w:t>
            </w: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43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684F12" w:rsidTr="00403A45">
        <w:tc>
          <w:tcPr>
            <w:tcW w:w="671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>3</w:t>
            </w:r>
          </w:p>
        </w:tc>
        <w:tc>
          <w:tcPr>
            <w:tcW w:w="4966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>Трудовой кодекс РФ</w:t>
            </w: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43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684F12" w:rsidTr="00403A45">
        <w:tc>
          <w:tcPr>
            <w:tcW w:w="671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>4</w:t>
            </w:r>
          </w:p>
        </w:tc>
        <w:tc>
          <w:tcPr>
            <w:tcW w:w="4966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>Коллективный договор</w:t>
            </w: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43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684F12" w:rsidTr="00403A45">
        <w:trPr>
          <w:trHeight w:val="1172"/>
        </w:trPr>
        <w:tc>
          <w:tcPr>
            <w:tcW w:w="671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>5</w:t>
            </w:r>
          </w:p>
        </w:tc>
        <w:tc>
          <w:tcPr>
            <w:tcW w:w="4966" w:type="dxa"/>
          </w:tcPr>
          <w:p w:rsidR="003E54FD" w:rsidRPr="00684F12" w:rsidRDefault="003E54FD" w:rsidP="003E54FD">
            <w:pPr>
              <w:widowControl w:val="0"/>
              <w:numPr>
                <w:ilvl w:val="0"/>
                <w:numId w:val="7"/>
              </w:numPr>
              <w:tabs>
                <w:tab w:val="clear" w:pos="585"/>
                <w:tab w:val="num" w:pos="-104"/>
              </w:tabs>
              <w:autoSpaceDE w:val="0"/>
              <w:autoSpaceDN w:val="0"/>
              <w:adjustRightInd w:val="0"/>
              <w:ind w:left="-104" w:firstLine="0"/>
            </w:pPr>
            <w:r w:rsidRPr="00684F12">
              <w:t>Федеральный закон от 22 августа 1996 года № 126-ФЗ "О государственной поддержке кинематографии Российской Федерации"</w:t>
            </w:r>
            <w:r w:rsidRPr="00684F12">
              <w:rPr>
                <w:vanish/>
              </w:rPr>
              <w:t>#S</w:t>
            </w:r>
            <w:r w:rsidRPr="00684F12">
              <w:t>;</w:t>
            </w:r>
          </w:p>
          <w:p w:rsidR="003E54FD" w:rsidRPr="00684F12" w:rsidRDefault="003E54FD" w:rsidP="003E54FD">
            <w:pPr>
              <w:widowControl w:val="0"/>
              <w:numPr>
                <w:ilvl w:val="0"/>
                <w:numId w:val="7"/>
              </w:numPr>
              <w:tabs>
                <w:tab w:val="clear" w:pos="585"/>
                <w:tab w:val="num" w:pos="-104"/>
              </w:tabs>
              <w:autoSpaceDE w:val="0"/>
              <w:autoSpaceDN w:val="0"/>
              <w:adjustRightInd w:val="0"/>
              <w:ind w:left="-104" w:firstLine="0"/>
            </w:pPr>
            <w:r w:rsidRPr="00684F12">
              <w:rPr>
                <w:vanish/>
              </w:rPr>
              <w:t>#M12291 9054880</w:t>
            </w: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43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684F12" w:rsidTr="00403A45">
        <w:trPr>
          <w:trHeight w:val="1348"/>
        </w:trPr>
        <w:tc>
          <w:tcPr>
            <w:tcW w:w="671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>6</w:t>
            </w:r>
          </w:p>
        </w:tc>
        <w:tc>
          <w:tcPr>
            <w:tcW w:w="4966" w:type="dxa"/>
          </w:tcPr>
          <w:p w:rsidR="003E54FD" w:rsidRPr="00684F12" w:rsidRDefault="003E54FD" w:rsidP="003E54FD">
            <w:pPr>
              <w:widowControl w:val="0"/>
              <w:numPr>
                <w:ilvl w:val="0"/>
                <w:numId w:val="7"/>
              </w:numPr>
              <w:tabs>
                <w:tab w:val="clear" w:pos="585"/>
                <w:tab w:val="num" w:pos="-104"/>
              </w:tabs>
              <w:autoSpaceDE w:val="0"/>
              <w:autoSpaceDN w:val="0"/>
              <w:adjustRightInd w:val="0"/>
              <w:ind w:left="-104" w:firstLine="0"/>
            </w:pPr>
            <w:r w:rsidRPr="00684F12">
              <w:t>Постановление Правительства Российской Федерации от 18 декабря 1997 года № 1561 "О концепции развития кинематографии Российской Федерации до 2005 года"</w:t>
            </w:r>
            <w:r w:rsidRPr="00684F12">
              <w:rPr>
                <w:vanish/>
              </w:rPr>
              <w:t>#S</w:t>
            </w:r>
            <w:r w:rsidRPr="00684F12">
              <w:t>;</w:t>
            </w:r>
          </w:p>
          <w:p w:rsidR="003E54FD" w:rsidRPr="00684F12" w:rsidRDefault="003E54FD" w:rsidP="006015BE">
            <w:pPr>
              <w:tabs>
                <w:tab w:val="num" w:pos="-104"/>
                <w:tab w:val="center" w:pos="4536"/>
                <w:tab w:val="right" w:pos="9072"/>
              </w:tabs>
              <w:ind w:left="-104"/>
            </w:pP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43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  <w:tr w:rsidR="003E54FD" w:rsidRPr="00684F12" w:rsidTr="00403A45">
        <w:tc>
          <w:tcPr>
            <w:tcW w:w="671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  <w:r w:rsidRPr="00684F12">
              <w:t>7</w:t>
            </w:r>
          </w:p>
        </w:tc>
        <w:tc>
          <w:tcPr>
            <w:tcW w:w="4966" w:type="dxa"/>
          </w:tcPr>
          <w:p w:rsidR="003E54FD" w:rsidRPr="00684F12" w:rsidRDefault="003E54FD" w:rsidP="003E54FD">
            <w:pPr>
              <w:widowControl w:val="0"/>
              <w:numPr>
                <w:ilvl w:val="0"/>
                <w:numId w:val="7"/>
              </w:numPr>
              <w:tabs>
                <w:tab w:val="clear" w:pos="585"/>
                <w:tab w:val="num" w:pos="-104"/>
              </w:tabs>
              <w:autoSpaceDE w:val="0"/>
              <w:autoSpaceDN w:val="0"/>
              <w:adjustRightInd w:val="0"/>
              <w:ind w:left="-104" w:firstLine="0"/>
            </w:pPr>
            <w:r w:rsidRPr="00684F12">
              <w:t>Постановление Правительства Российской Федерации от 28 октября 1995 года № 1037 "О мерах по сохранению и развитию проката отечественных фильмов и повышению уровня кинообслуживания населения"</w:t>
            </w:r>
            <w:r w:rsidRPr="00684F12">
              <w:rPr>
                <w:vanish/>
              </w:rPr>
              <w:t>#S</w:t>
            </w:r>
            <w:r w:rsidRPr="00684F12">
              <w:t>;</w:t>
            </w:r>
          </w:p>
          <w:p w:rsidR="003E54FD" w:rsidRPr="00684F12" w:rsidRDefault="003E54FD" w:rsidP="006015BE">
            <w:pPr>
              <w:tabs>
                <w:tab w:val="num" w:pos="-104"/>
                <w:tab w:val="center" w:pos="4536"/>
                <w:tab w:val="right" w:pos="9072"/>
              </w:tabs>
              <w:ind w:left="-104"/>
            </w:pP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43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59" w:type="dxa"/>
          </w:tcPr>
          <w:p w:rsidR="003E54FD" w:rsidRPr="00684F12" w:rsidRDefault="003E54FD" w:rsidP="006015BE">
            <w:pPr>
              <w:tabs>
                <w:tab w:val="center" w:pos="4536"/>
                <w:tab w:val="right" w:pos="9072"/>
              </w:tabs>
            </w:pPr>
          </w:p>
        </w:tc>
      </w:tr>
    </w:tbl>
    <w:p w:rsidR="003E54FD" w:rsidRPr="00684F12" w:rsidRDefault="003E54FD" w:rsidP="003E54FD">
      <w:pPr>
        <w:jc w:val="center"/>
      </w:pPr>
    </w:p>
    <w:p w:rsidR="003E54FD" w:rsidRPr="00684F12" w:rsidRDefault="003E54FD" w:rsidP="003E54FD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3.2.2.7. Субсидии из областного бюджета бюджету </w:t>
      </w:r>
    </w:p>
    <w:p w:rsidR="003E54FD" w:rsidRPr="00684F12" w:rsidRDefault="003E54FD" w:rsidP="003E54FD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Ковернинского муниципального района 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Субсидии из областного бюджета бюджету  Ковернинского муниципального района   в рамках Подпрограммы не предусмотрены.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</w:p>
    <w:p w:rsidR="003E54FD" w:rsidRPr="00684F12" w:rsidRDefault="003E54FD" w:rsidP="003E54FD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3.2.2.8. Участие в реализации Подпрограммы </w:t>
      </w:r>
      <w:proofErr w:type="gramStart"/>
      <w:r w:rsidRPr="00684F12">
        <w:rPr>
          <w:b/>
          <w:bCs/>
          <w:color w:val="auto"/>
        </w:rPr>
        <w:t>государственных</w:t>
      </w:r>
      <w:proofErr w:type="gramEnd"/>
      <w:r w:rsidRPr="00684F12">
        <w:rPr>
          <w:b/>
          <w:bCs/>
          <w:color w:val="auto"/>
        </w:rPr>
        <w:t xml:space="preserve">, </w:t>
      </w:r>
    </w:p>
    <w:p w:rsidR="003E54FD" w:rsidRPr="00684F12" w:rsidRDefault="003E54FD" w:rsidP="003E54FD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муниципальных  унитарных предприятий, акционерных обществ 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с участием Нижегородской области, общественных, научных и иных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организаций, а также внебюджетных фондов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</w:p>
    <w:p w:rsidR="003E54FD" w:rsidRPr="00684F12" w:rsidRDefault="003E54FD" w:rsidP="003E54FD">
      <w:pPr>
        <w:pStyle w:val="af3"/>
        <w:ind w:firstLine="720"/>
        <w:jc w:val="both"/>
        <w:rPr>
          <w:color w:val="auto"/>
        </w:rPr>
      </w:pPr>
      <w:r w:rsidRPr="00684F12">
        <w:rPr>
          <w:color w:val="auto"/>
        </w:rPr>
        <w:t>Предусмотрено участие в реализации Подпрограммы муниципальных  унитарных предприятий, акционерных обществ с участием Ковернинского муниципального района, а также внебюджетных средств – по согласованию.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3.2.2.9. Обоснование объема финансовых ресурсов</w:t>
      </w:r>
    </w:p>
    <w:p w:rsidR="003E54FD" w:rsidRPr="00684F12" w:rsidRDefault="003E54FD" w:rsidP="003E54FD">
      <w:pPr>
        <w:pStyle w:val="af3"/>
        <w:ind w:firstLine="300"/>
        <w:jc w:val="both"/>
        <w:rPr>
          <w:color w:val="FF0000"/>
        </w:rPr>
      </w:pP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709"/>
        <w:jc w:val="both"/>
      </w:pPr>
      <w:r w:rsidRPr="00684F12">
        <w:t xml:space="preserve">3.2.2.9.1. Ресурсное обеспечение реализации Подпрограммы </w:t>
      </w:r>
      <w:r w:rsidRPr="00684F12">
        <w:rPr>
          <w:i/>
        </w:rPr>
        <w:t>за счет средств бюджета Ковернинского муниципального района</w:t>
      </w:r>
      <w:r w:rsidRPr="00684F12">
        <w:t>.</w:t>
      </w:r>
    </w:p>
    <w:p w:rsidR="003E54FD" w:rsidRPr="00684F12" w:rsidRDefault="003E54FD" w:rsidP="003E54FD">
      <w:pPr>
        <w:pStyle w:val="af3"/>
        <w:jc w:val="right"/>
      </w:pPr>
      <w:r w:rsidRPr="00684F12">
        <w:t>Таблица 4.</w:t>
      </w:r>
    </w:p>
    <w:p w:rsidR="005823DA" w:rsidRPr="00684F12" w:rsidRDefault="005823DA" w:rsidP="003E54FD">
      <w:pPr>
        <w:pStyle w:val="af3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9"/>
        <w:gridCol w:w="1976"/>
        <w:gridCol w:w="3119"/>
        <w:gridCol w:w="1004"/>
        <w:gridCol w:w="1115"/>
        <w:gridCol w:w="1263"/>
        <w:gridCol w:w="1259"/>
      </w:tblGrid>
      <w:tr w:rsidR="00403A45" w:rsidRPr="00684F12" w:rsidTr="005823DA">
        <w:trPr>
          <w:trHeight w:val="278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Статус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582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Подпрограмма</w:t>
            </w:r>
          </w:p>
          <w:p w:rsidR="00403A45" w:rsidRPr="00684F12" w:rsidRDefault="00403A45" w:rsidP="00582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муниципальной</w:t>
            </w:r>
          </w:p>
          <w:p w:rsidR="00403A45" w:rsidRPr="00684F12" w:rsidRDefault="00403A45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lastRenderedPageBreak/>
              <w:t>программы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582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lastRenderedPageBreak/>
              <w:t>Муниципальный</w:t>
            </w:r>
          </w:p>
          <w:p w:rsidR="00403A45" w:rsidRPr="00684F12" w:rsidRDefault="00403A45" w:rsidP="00582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заказчик-координатор,</w:t>
            </w:r>
          </w:p>
          <w:p w:rsidR="00403A45" w:rsidRPr="00684F12" w:rsidRDefault="00403A45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lastRenderedPageBreak/>
              <w:t>соисполнители</w:t>
            </w:r>
          </w:p>
        </w:tc>
        <w:tc>
          <w:tcPr>
            <w:tcW w:w="2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lastRenderedPageBreak/>
              <w:t>Расход</w:t>
            </w:r>
            <w:proofErr w:type="gramStart"/>
            <w:r w:rsidRPr="00684F12">
              <w:t>ы(</w:t>
            </w:r>
            <w:proofErr w:type="gramEnd"/>
            <w:r w:rsidRPr="00684F12">
              <w:t>тыс.руб.), годы</w:t>
            </w:r>
          </w:p>
        </w:tc>
      </w:tr>
      <w:tr w:rsidR="00403A45" w:rsidRPr="00684F12" w:rsidTr="005823DA">
        <w:trPr>
          <w:trHeight w:val="277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2018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2019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2021</w:t>
            </w:r>
          </w:p>
        </w:tc>
      </w:tr>
      <w:tr w:rsidR="00403A45" w:rsidRPr="00684F12" w:rsidTr="005823DA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lastRenderedPageBreak/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5" w:rsidRPr="00684F12" w:rsidRDefault="00403A45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5" w:rsidRPr="00684F12" w:rsidRDefault="00403A45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5" w:rsidRPr="00684F12" w:rsidRDefault="00403A45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45" w:rsidRPr="00684F12" w:rsidRDefault="00403A45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7</w:t>
            </w:r>
          </w:p>
        </w:tc>
      </w:tr>
      <w:tr w:rsidR="00403A45" w:rsidRPr="00684F12" w:rsidTr="005823DA">
        <w:trPr>
          <w:trHeight w:val="208"/>
        </w:trPr>
        <w:tc>
          <w:tcPr>
            <w:tcW w:w="1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5032ED">
            <w:pPr>
              <w:tabs>
                <w:tab w:val="center" w:pos="4536"/>
                <w:tab w:val="right" w:pos="9072"/>
              </w:tabs>
              <w:ind w:right="-108"/>
            </w:pPr>
            <w:r w:rsidRPr="00684F12">
              <w:t>Наименование муниципальной программы «Народное художественное творчество»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всего        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97017C" w:rsidRDefault="004D15AE" w:rsidP="005823D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97017C">
              <w:rPr>
                <w:b/>
              </w:rPr>
              <w:t>2</w:t>
            </w:r>
            <w:r w:rsidR="00356640">
              <w:rPr>
                <w:b/>
              </w:rPr>
              <w:t>5226,2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97017C" w:rsidRDefault="004660EE" w:rsidP="005823D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25757,9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97017C" w:rsidRDefault="004660EE" w:rsidP="005823D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25757,9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97017C" w:rsidRDefault="004660EE" w:rsidP="005823D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30757,9</w:t>
            </w:r>
          </w:p>
        </w:tc>
      </w:tr>
      <w:tr w:rsidR="005823DA" w:rsidRPr="00684F12" w:rsidTr="005823DA">
        <w:trPr>
          <w:trHeight w:val="206"/>
        </w:trPr>
        <w:tc>
          <w:tcPr>
            <w:tcW w:w="1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DA" w:rsidRPr="00684F12" w:rsidRDefault="005823DA" w:rsidP="006015BE"/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Муниципальный заказчик-координатор</w:t>
            </w:r>
          </w:p>
          <w:p w:rsidR="005823DA" w:rsidRPr="00684F12" w:rsidRDefault="005823DA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Отдел культуры и кино,</w:t>
            </w:r>
          </w:p>
          <w:p w:rsidR="005823DA" w:rsidRPr="00684F12" w:rsidRDefault="005823DA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МУК «</w:t>
            </w:r>
            <w:proofErr w:type="spellStart"/>
            <w:r w:rsidRPr="00684F12">
              <w:t>Ковернинская</w:t>
            </w:r>
            <w:proofErr w:type="spellEnd"/>
            <w:r w:rsidRPr="00684F12">
              <w:t xml:space="preserve"> ЦКС»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A" w:rsidRPr="00684F12" w:rsidRDefault="004D15AE" w:rsidP="00356640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</w:t>
            </w:r>
            <w:r w:rsidR="00356640">
              <w:t>5226,2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A" w:rsidRPr="00684F12" w:rsidRDefault="004660EE" w:rsidP="005823DA">
            <w:pPr>
              <w:tabs>
                <w:tab w:val="center" w:pos="4536"/>
                <w:tab w:val="right" w:pos="9072"/>
              </w:tabs>
              <w:jc w:val="center"/>
            </w:pPr>
            <w:r>
              <w:t>25757,9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4660EE" w:rsidP="005823DA">
            <w:pPr>
              <w:tabs>
                <w:tab w:val="center" w:pos="4536"/>
                <w:tab w:val="right" w:pos="9072"/>
              </w:tabs>
              <w:jc w:val="center"/>
            </w:pPr>
            <w:r>
              <w:t>25757,9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A" w:rsidRPr="00684F12" w:rsidRDefault="004660EE" w:rsidP="005823DA">
            <w:pPr>
              <w:tabs>
                <w:tab w:val="center" w:pos="4536"/>
                <w:tab w:val="right" w:pos="9072"/>
              </w:tabs>
              <w:jc w:val="center"/>
            </w:pPr>
            <w:r>
              <w:t>30757,9</w:t>
            </w:r>
          </w:p>
        </w:tc>
      </w:tr>
      <w:tr w:rsidR="005823DA" w:rsidRPr="00684F12" w:rsidTr="005823DA">
        <w:trPr>
          <w:trHeight w:val="206"/>
        </w:trPr>
        <w:tc>
          <w:tcPr>
            <w:tcW w:w="1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DA" w:rsidRPr="00684F12" w:rsidRDefault="005823DA" w:rsidP="006015BE"/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соисполнители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A" w:rsidRPr="00684F12" w:rsidRDefault="005823DA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</w:tr>
      <w:tr w:rsidR="005823DA" w:rsidRPr="00684F12" w:rsidTr="005823DA">
        <w:trPr>
          <w:trHeight w:val="39"/>
        </w:trPr>
        <w:tc>
          <w:tcPr>
            <w:tcW w:w="1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6015BE">
            <w:pPr>
              <w:tabs>
                <w:tab w:val="center" w:pos="4536"/>
                <w:tab w:val="right" w:pos="9072"/>
              </w:tabs>
            </w:pPr>
            <w:r w:rsidRPr="00684F12">
              <w:t>1 «Сохранение и развитие народного и художественного творчества»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всего        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4D15AE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</w:t>
            </w:r>
            <w:r w:rsidR="00356640">
              <w:t>2190,0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4660EE" w:rsidP="005823DA">
            <w:pPr>
              <w:tabs>
                <w:tab w:val="center" w:pos="4536"/>
                <w:tab w:val="right" w:pos="9072"/>
              </w:tabs>
              <w:jc w:val="center"/>
            </w:pPr>
            <w:r>
              <w:t>22839,2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4660EE" w:rsidP="005823DA">
            <w:pPr>
              <w:tabs>
                <w:tab w:val="center" w:pos="4536"/>
                <w:tab w:val="right" w:pos="9072"/>
              </w:tabs>
              <w:jc w:val="center"/>
            </w:pPr>
            <w:r>
              <w:t>22839,2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A" w:rsidRPr="00684F12" w:rsidRDefault="004660EE" w:rsidP="005823DA">
            <w:pPr>
              <w:tabs>
                <w:tab w:val="center" w:pos="4536"/>
                <w:tab w:val="right" w:pos="9072"/>
              </w:tabs>
              <w:jc w:val="center"/>
            </w:pPr>
            <w:r>
              <w:t>23839,2</w:t>
            </w:r>
          </w:p>
        </w:tc>
      </w:tr>
      <w:tr w:rsidR="005823DA" w:rsidRPr="00684F12" w:rsidTr="005823DA">
        <w:trPr>
          <w:trHeight w:val="33"/>
        </w:trPr>
        <w:tc>
          <w:tcPr>
            <w:tcW w:w="1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DA" w:rsidRPr="00684F12" w:rsidRDefault="005823DA" w:rsidP="006015BE"/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Муниципальный заказчик-координатор</w:t>
            </w:r>
          </w:p>
          <w:p w:rsidR="005823DA" w:rsidRPr="00684F12" w:rsidRDefault="005823DA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Отдел культуры и кино,</w:t>
            </w:r>
          </w:p>
          <w:p w:rsidR="005823DA" w:rsidRPr="00684F12" w:rsidRDefault="005823DA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МУК «</w:t>
            </w:r>
            <w:proofErr w:type="spellStart"/>
            <w:r w:rsidRPr="00684F12">
              <w:t>Ковернинская</w:t>
            </w:r>
            <w:proofErr w:type="spellEnd"/>
            <w:r w:rsidRPr="00684F12">
              <w:t xml:space="preserve"> ЦКС»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4D15AE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</w:t>
            </w:r>
            <w:r w:rsidR="00356640">
              <w:t>2190,0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4660EE" w:rsidP="005823DA">
            <w:pPr>
              <w:tabs>
                <w:tab w:val="center" w:pos="4536"/>
                <w:tab w:val="right" w:pos="9072"/>
              </w:tabs>
              <w:jc w:val="center"/>
            </w:pPr>
            <w:r>
              <w:t>22839,2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4660EE" w:rsidP="005823DA">
            <w:pPr>
              <w:tabs>
                <w:tab w:val="center" w:pos="4536"/>
                <w:tab w:val="right" w:pos="9072"/>
              </w:tabs>
              <w:jc w:val="center"/>
            </w:pPr>
            <w:r>
              <w:t>22839,2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A" w:rsidRPr="00684F12" w:rsidRDefault="004660EE" w:rsidP="005823DA">
            <w:pPr>
              <w:tabs>
                <w:tab w:val="center" w:pos="4536"/>
                <w:tab w:val="right" w:pos="9072"/>
              </w:tabs>
              <w:jc w:val="center"/>
            </w:pPr>
            <w:r>
              <w:t>23839,2</w:t>
            </w:r>
          </w:p>
        </w:tc>
      </w:tr>
      <w:tr w:rsidR="005823DA" w:rsidRPr="00684F12" w:rsidTr="005823DA">
        <w:trPr>
          <w:trHeight w:val="33"/>
        </w:trPr>
        <w:tc>
          <w:tcPr>
            <w:tcW w:w="1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DA" w:rsidRPr="00684F12" w:rsidRDefault="005823DA" w:rsidP="006015BE"/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соисполнители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A" w:rsidRPr="00684F12" w:rsidRDefault="005823DA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</w:tr>
      <w:tr w:rsidR="005823DA" w:rsidRPr="00684F12" w:rsidTr="005823DA">
        <w:tc>
          <w:tcPr>
            <w:tcW w:w="1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6015BE">
            <w:pPr>
              <w:tabs>
                <w:tab w:val="center" w:pos="4536"/>
                <w:tab w:val="right" w:pos="9072"/>
              </w:tabs>
            </w:pPr>
            <w:r w:rsidRPr="00684F12">
              <w:t>2 «Развитие  кинематографии»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всего        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A" w:rsidRPr="00684F12" w:rsidRDefault="00E64C6F" w:rsidP="005823DA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  <w:r w:rsidR="00356640">
              <w:t>036,3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A" w:rsidRPr="00684F12" w:rsidRDefault="004660EE" w:rsidP="005823DA">
            <w:pPr>
              <w:tabs>
                <w:tab w:val="center" w:pos="4536"/>
                <w:tab w:val="right" w:pos="9072"/>
              </w:tabs>
              <w:jc w:val="center"/>
            </w:pPr>
            <w:r>
              <w:t>2918,7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4660EE" w:rsidP="005823DA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>
              <w:t>2918,7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A" w:rsidRPr="00684F12" w:rsidRDefault="004660EE" w:rsidP="005823DA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>
              <w:t>6918,7</w:t>
            </w:r>
          </w:p>
        </w:tc>
      </w:tr>
      <w:tr w:rsidR="005823DA" w:rsidRPr="00684F12" w:rsidTr="005823DA">
        <w:tc>
          <w:tcPr>
            <w:tcW w:w="1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DA" w:rsidRPr="00684F12" w:rsidRDefault="005823DA" w:rsidP="006015BE"/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Муниципальный заказчик-координатор</w:t>
            </w:r>
          </w:p>
          <w:p w:rsidR="005823DA" w:rsidRPr="00684F12" w:rsidRDefault="005823DA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Отдел культуры и кино,</w:t>
            </w:r>
          </w:p>
          <w:p w:rsidR="005823DA" w:rsidRPr="00684F12" w:rsidRDefault="005823DA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МУК «</w:t>
            </w:r>
            <w:proofErr w:type="spellStart"/>
            <w:r w:rsidRPr="00684F12">
              <w:t>Ковернинская</w:t>
            </w:r>
            <w:proofErr w:type="spellEnd"/>
            <w:r w:rsidRPr="00684F12">
              <w:t xml:space="preserve"> ЦКС»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E64C6F" w:rsidP="005823DA">
            <w:pPr>
              <w:tabs>
                <w:tab w:val="center" w:pos="4536"/>
                <w:tab w:val="right" w:pos="9072"/>
              </w:tabs>
              <w:jc w:val="center"/>
            </w:pPr>
            <w:r>
              <w:t>30</w:t>
            </w:r>
            <w:r w:rsidR="00356640">
              <w:t>36,3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4660EE" w:rsidP="005823DA">
            <w:pPr>
              <w:tabs>
                <w:tab w:val="center" w:pos="4536"/>
                <w:tab w:val="right" w:pos="9072"/>
              </w:tabs>
              <w:jc w:val="center"/>
            </w:pPr>
            <w:r>
              <w:t>2918,7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4660EE" w:rsidP="005823DA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>
              <w:t>2918,7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A" w:rsidRPr="00684F12" w:rsidRDefault="004660EE" w:rsidP="005823DA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>
              <w:t>6918,7</w:t>
            </w:r>
          </w:p>
        </w:tc>
      </w:tr>
      <w:tr w:rsidR="005823DA" w:rsidRPr="00684F12" w:rsidTr="005823DA">
        <w:tc>
          <w:tcPr>
            <w:tcW w:w="1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DA" w:rsidRPr="00684F12" w:rsidRDefault="005823DA" w:rsidP="006015BE"/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соисполнители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DA" w:rsidRPr="00684F12" w:rsidRDefault="005823DA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DA" w:rsidRPr="00684F12" w:rsidRDefault="005823DA" w:rsidP="005823DA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</w:tr>
    </w:tbl>
    <w:p w:rsidR="003E54FD" w:rsidRPr="00684F12" w:rsidRDefault="003E54FD" w:rsidP="003E54FD">
      <w:pPr>
        <w:tabs>
          <w:tab w:val="left" w:pos="1933"/>
        </w:tabs>
        <w:jc w:val="both"/>
      </w:pPr>
    </w:p>
    <w:p w:rsidR="003E54FD" w:rsidRPr="00684F12" w:rsidRDefault="003E54FD" w:rsidP="00DD3AA0">
      <w:pPr>
        <w:pStyle w:val="af3"/>
        <w:jc w:val="center"/>
        <w:rPr>
          <w:bCs/>
          <w:i/>
          <w:color w:val="auto"/>
        </w:rPr>
      </w:pPr>
      <w:bookmarkStart w:id="2" w:name="Par782"/>
      <w:bookmarkEnd w:id="2"/>
      <w:r w:rsidRPr="00684F12">
        <w:rPr>
          <w:color w:val="auto"/>
        </w:rPr>
        <w:t xml:space="preserve">3.2.2.9.2. </w:t>
      </w:r>
      <w:r w:rsidRPr="00684F12">
        <w:rPr>
          <w:bCs/>
          <w:color w:val="auto"/>
        </w:rPr>
        <w:t xml:space="preserve">Прогнозная оценка расходов на </w:t>
      </w:r>
      <w:proofErr w:type="spellStart"/>
      <w:r w:rsidRPr="00684F12">
        <w:rPr>
          <w:bCs/>
          <w:color w:val="auto"/>
        </w:rPr>
        <w:t>реализациюПодпрограммы</w:t>
      </w:r>
      <w:r w:rsidRPr="00684F12">
        <w:rPr>
          <w:bCs/>
          <w:i/>
          <w:color w:val="auto"/>
        </w:rPr>
        <w:t>засчет</w:t>
      </w:r>
      <w:proofErr w:type="spellEnd"/>
      <w:r w:rsidRPr="00684F12">
        <w:rPr>
          <w:bCs/>
          <w:i/>
          <w:color w:val="auto"/>
        </w:rPr>
        <w:t xml:space="preserve"> всех источников</w:t>
      </w:r>
    </w:p>
    <w:p w:rsidR="003E54FD" w:rsidRPr="00684F12" w:rsidRDefault="003E54FD" w:rsidP="003E54FD">
      <w:pPr>
        <w:pStyle w:val="af3"/>
      </w:pPr>
    </w:p>
    <w:p w:rsidR="00E77C46" w:rsidRPr="00684F12" w:rsidRDefault="003E54FD" w:rsidP="00E77C46">
      <w:pPr>
        <w:pStyle w:val="af3"/>
        <w:jc w:val="right"/>
      </w:pPr>
      <w:r w:rsidRPr="00684F12">
        <w:t>Таблица 5.</w:t>
      </w:r>
    </w:p>
    <w:p w:rsidR="00E77C46" w:rsidRPr="00684F12" w:rsidRDefault="00E77C46" w:rsidP="00E77C46">
      <w:pPr>
        <w:pStyle w:val="af3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2670"/>
        <w:gridCol w:w="2030"/>
        <w:gridCol w:w="1004"/>
        <w:gridCol w:w="1115"/>
        <w:gridCol w:w="1263"/>
        <w:gridCol w:w="1261"/>
      </w:tblGrid>
      <w:tr w:rsidR="00403A45" w:rsidRPr="00684F12" w:rsidTr="00403A45">
        <w:trPr>
          <w:trHeight w:val="278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Статус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 xml:space="preserve">Наименование </w:t>
            </w:r>
          </w:p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подпрограммы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Источники финансирования</w:t>
            </w:r>
          </w:p>
        </w:tc>
        <w:tc>
          <w:tcPr>
            <w:tcW w:w="21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Оценка расходы (тыс</w:t>
            </w:r>
            <w:proofErr w:type="gramStart"/>
            <w:r w:rsidRPr="00684F12">
              <w:t>.р</w:t>
            </w:r>
            <w:proofErr w:type="gramEnd"/>
            <w:r w:rsidRPr="00684F12">
              <w:t>уб.), годы</w:t>
            </w:r>
          </w:p>
        </w:tc>
      </w:tr>
      <w:tr w:rsidR="00403A45" w:rsidRPr="00684F12" w:rsidTr="00403A45">
        <w:trPr>
          <w:trHeight w:val="277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2018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2019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2021</w:t>
            </w:r>
          </w:p>
        </w:tc>
      </w:tr>
      <w:tr w:rsidR="00403A45" w:rsidRPr="00684F12" w:rsidTr="00403A45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7</w:t>
            </w:r>
          </w:p>
        </w:tc>
      </w:tr>
      <w:tr w:rsidR="00403A45" w:rsidRPr="00684F12" w:rsidTr="00403A45">
        <w:trPr>
          <w:trHeight w:val="208"/>
        </w:trPr>
        <w:tc>
          <w:tcPr>
            <w:tcW w:w="1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Наименование муниципальной программы «Народное</w:t>
            </w:r>
            <w:r w:rsidR="00356640">
              <w:t xml:space="preserve"> и</w:t>
            </w:r>
            <w:r w:rsidRPr="00684F12">
              <w:t xml:space="preserve"> художественное творчество»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 xml:space="preserve">Всего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D15AE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</w:t>
            </w:r>
            <w:r w:rsidR="00356640">
              <w:t>5226,2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660EE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25757,9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660EE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25757,9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660EE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30757,9</w:t>
            </w:r>
          </w:p>
        </w:tc>
      </w:tr>
      <w:tr w:rsidR="00403A45" w:rsidRPr="00684F12" w:rsidTr="00403A45">
        <w:trPr>
          <w:trHeight w:val="206"/>
        </w:trPr>
        <w:tc>
          <w:tcPr>
            <w:tcW w:w="1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ОБ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356640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534,9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5823DA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</w:tr>
      <w:tr w:rsidR="00403A45" w:rsidRPr="00684F12" w:rsidTr="00403A45">
        <w:trPr>
          <w:trHeight w:val="206"/>
        </w:trPr>
        <w:tc>
          <w:tcPr>
            <w:tcW w:w="1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МБ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D15AE" w:rsidP="0069186F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</w:t>
            </w:r>
            <w:r w:rsidR="0069186F">
              <w:t>4255,7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660EE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25757,9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660EE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25757,9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660EE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30757,9</w:t>
            </w:r>
          </w:p>
        </w:tc>
      </w:tr>
      <w:tr w:rsidR="00403A45" w:rsidRPr="00684F12" w:rsidTr="00403A45">
        <w:trPr>
          <w:trHeight w:val="206"/>
        </w:trPr>
        <w:tc>
          <w:tcPr>
            <w:tcW w:w="1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ФБ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435,6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5823DA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</w:tr>
      <w:tr w:rsidR="00403A45" w:rsidRPr="00684F12" w:rsidTr="00403A45">
        <w:trPr>
          <w:trHeight w:val="39"/>
        </w:trPr>
        <w:tc>
          <w:tcPr>
            <w:tcW w:w="1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684F12">
              <w:rPr>
                <w:b/>
              </w:rPr>
              <w:t>1 «Сохранение и развитие народного и художественного творчества»</w:t>
            </w:r>
          </w:p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 xml:space="preserve">Всего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D15AE" w:rsidP="0069186F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</w:t>
            </w:r>
            <w:r w:rsidR="0069186F">
              <w:t>2190,0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660EE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22839,2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660EE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22839,2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660EE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23839,2</w:t>
            </w:r>
          </w:p>
        </w:tc>
      </w:tr>
      <w:tr w:rsidR="00403A45" w:rsidRPr="00684F12" w:rsidTr="00403A45">
        <w:trPr>
          <w:trHeight w:val="33"/>
        </w:trPr>
        <w:tc>
          <w:tcPr>
            <w:tcW w:w="1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>
            <w:pPr>
              <w:rPr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ОБ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69186F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534,9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5823DA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</w:tr>
      <w:tr w:rsidR="00403A45" w:rsidRPr="00684F12" w:rsidTr="00403A45">
        <w:trPr>
          <w:trHeight w:val="33"/>
        </w:trPr>
        <w:tc>
          <w:tcPr>
            <w:tcW w:w="1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>
            <w:pPr>
              <w:rPr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МБ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A45" w:rsidRPr="00684F12" w:rsidRDefault="004D15AE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</w:t>
            </w:r>
            <w:r w:rsidR="0069186F">
              <w:t>1219,5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2</w:t>
            </w:r>
            <w:r w:rsidR="004660EE">
              <w:t>2839,2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660EE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22839,2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660EE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23839,2</w:t>
            </w:r>
          </w:p>
        </w:tc>
      </w:tr>
      <w:tr w:rsidR="00403A45" w:rsidRPr="00684F12" w:rsidTr="00403A45">
        <w:trPr>
          <w:trHeight w:val="33"/>
        </w:trPr>
        <w:tc>
          <w:tcPr>
            <w:tcW w:w="1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>
            <w:pPr>
              <w:rPr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ФБ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435,6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5823DA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</w:tr>
      <w:tr w:rsidR="00403A45" w:rsidRPr="00684F12" w:rsidTr="00403A45">
        <w:tc>
          <w:tcPr>
            <w:tcW w:w="1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684F12">
              <w:rPr>
                <w:b/>
              </w:rPr>
              <w:t>2. «Развитие кинематографии»</w:t>
            </w:r>
          </w:p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E64C6F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30</w:t>
            </w:r>
            <w:r w:rsidR="0069186F">
              <w:t>36,3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660EE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2918,7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660EE" w:rsidP="00714858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>
              <w:t>2918,7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660EE" w:rsidP="00714858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>
              <w:t>6918,7</w:t>
            </w:r>
          </w:p>
        </w:tc>
      </w:tr>
      <w:tr w:rsidR="00403A45" w:rsidRPr="00684F12" w:rsidTr="00403A45">
        <w:tc>
          <w:tcPr>
            <w:tcW w:w="1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>
            <w:pPr>
              <w:rPr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ОБ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660EE" w:rsidP="004660EE">
            <w:pPr>
              <w:tabs>
                <w:tab w:val="center" w:pos="4536"/>
                <w:tab w:val="right" w:pos="9072"/>
              </w:tabs>
            </w:pPr>
            <w:r>
              <w:t xml:space="preserve">       0</w:t>
            </w:r>
          </w:p>
        </w:tc>
      </w:tr>
      <w:tr w:rsidR="00403A45" w:rsidRPr="00684F12" w:rsidTr="00403A45">
        <w:tc>
          <w:tcPr>
            <w:tcW w:w="1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>
            <w:pPr>
              <w:rPr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МБ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E64C6F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30</w:t>
            </w:r>
            <w:r w:rsidR="0069186F">
              <w:t>36,3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660EE" w:rsidP="00714858">
            <w:pPr>
              <w:tabs>
                <w:tab w:val="center" w:pos="4536"/>
                <w:tab w:val="right" w:pos="9072"/>
              </w:tabs>
              <w:jc w:val="center"/>
            </w:pPr>
            <w:r>
              <w:t>2918,7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660EE" w:rsidP="00714858">
            <w:pPr>
              <w:tabs>
                <w:tab w:val="center" w:pos="4536"/>
                <w:tab w:val="right" w:pos="9072"/>
              </w:tabs>
              <w:ind w:left="-121" w:right="-16"/>
              <w:jc w:val="center"/>
            </w:pPr>
            <w:r>
              <w:t>2918,7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660EE" w:rsidP="004660EE">
            <w:pPr>
              <w:tabs>
                <w:tab w:val="center" w:pos="4536"/>
                <w:tab w:val="right" w:pos="9072"/>
              </w:tabs>
              <w:ind w:left="-121" w:right="-16"/>
            </w:pPr>
            <w:r>
              <w:t xml:space="preserve">    6918,7</w:t>
            </w:r>
          </w:p>
        </w:tc>
      </w:tr>
      <w:tr w:rsidR="00403A45" w:rsidRPr="00684F12" w:rsidTr="00403A45">
        <w:tc>
          <w:tcPr>
            <w:tcW w:w="1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45" w:rsidRPr="00684F12" w:rsidRDefault="00403A45" w:rsidP="006015BE">
            <w:pPr>
              <w:rPr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tabs>
                <w:tab w:val="center" w:pos="4536"/>
                <w:tab w:val="right" w:pos="9072"/>
              </w:tabs>
            </w:pPr>
            <w:r w:rsidRPr="00684F12">
              <w:t>ФБ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5823DA" w:rsidP="00714858">
            <w:pPr>
              <w:tabs>
                <w:tab w:val="center" w:pos="4536"/>
                <w:tab w:val="right" w:pos="9072"/>
              </w:tabs>
              <w:jc w:val="center"/>
            </w:pPr>
            <w:r w:rsidRPr="00684F12">
              <w:t>0</w:t>
            </w:r>
          </w:p>
        </w:tc>
      </w:tr>
    </w:tbl>
    <w:p w:rsidR="003E54FD" w:rsidRPr="00684F12" w:rsidRDefault="003E54FD" w:rsidP="003E54FD">
      <w:pPr>
        <w:pStyle w:val="af3"/>
        <w:jc w:val="right"/>
      </w:pPr>
    </w:p>
    <w:p w:rsidR="003E54FD" w:rsidRPr="00684F12" w:rsidRDefault="003E54FD" w:rsidP="003E54FD">
      <w:pPr>
        <w:pStyle w:val="af3"/>
        <w:ind w:left="567"/>
        <w:jc w:val="center"/>
      </w:pPr>
      <w:r w:rsidRPr="00684F12">
        <w:t>3.2.2.10. Анализ рисков реализации Подпрограммы</w:t>
      </w:r>
    </w:p>
    <w:p w:rsidR="003E54FD" w:rsidRPr="00684F12" w:rsidRDefault="003E54FD" w:rsidP="003E54FD">
      <w:pPr>
        <w:jc w:val="both"/>
      </w:pPr>
      <w:r w:rsidRPr="00684F12">
        <w:t>1. Финансовые риски:</w:t>
      </w:r>
    </w:p>
    <w:p w:rsidR="003E54FD" w:rsidRPr="00684F12" w:rsidRDefault="003E54FD" w:rsidP="003E54FD">
      <w:pPr>
        <w:jc w:val="both"/>
      </w:pPr>
      <w:r w:rsidRPr="00684F12">
        <w:t>- сокращение объемов финансирования Подпрограммы, что приведет к невозможности решения комплекса проблем и снизит эффективность подпрограммных мероприятий;</w:t>
      </w:r>
    </w:p>
    <w:p w:rsidR="003E54FD" w:rsidRPr="00684F12" w:rsidRDefault="003E54FD" w:rsidP="003E54FD">
      <w:pPr>
        <w:jc w:val="both"/>
      </w:pPr>
      <w:r w:rsidRPr="00684F12">
        <w:t>- несвоевременное поступление финансирования.</w:t>
      </w:r>
    </w:p>
    <w:p w:rsidR="003E54FD" w:rsidRPr="00684F12" w:rsidRDefault="003E54FD" w:rsidP="003E54FD">
      <w:pPr>
        <w:jc w:val="both"/>
      </w:pPr>
      <w:r w:rsidRPr="00684F12">
        <w:t>2. Организационные риски:</w:t>
      </w:r>
    </w:p>
    <w:p w:rsidR="003E54FD" w:rsidRPr="00684F12" w:rsidRDefault="003E54FD" w:rsidP="003E54FD">
      <w:pPr>
        <w:jc w:val="both"/>
      </w:pPr>
      <w:r w:rsidRPr="00684F12">
        <w:t>- несогласованность действий учреждений, участвующих в реализации Подпрограммы:</w:t>
      </w:r>
    </w:p>
    <w:p w:rsidR="003E54FD" w:rsidRPr="00684F12" w:rsidRDefault="003E54FD" w:rsidP="003E54FD">
      <w:pPr>
        <w:jc w:val="both"/>
      </w:pPr>
      <w:r w:rsidRPr="00684F12">
        <w:t>- дефицит квалифицированных кадров.</w:t>
      </w:r>
    </w:p>
    <w:p w:rsidR="003E54FD" w:rsidRPr="00684F12" w:rsidRDefault="003E54FD" w:rsidP="003E54FD">
      <w:pPr>
        <w:jc w:val="both"/>
      </w:pPr>
      <w:r w:rsidRPr="00684F12">
        <w:t>3. Социально-экономические риски:</w:t>
      </w:r>
    </w:p>
    <w:p w:rsidR="003E54FD" w:rsidRPr="00684F12" w:rsidRDefault="003E54FD" w:rsidP="003E54FD">
      <w:pPr>
        <w:jc w:val="both"/>
      </w:pPr>
      <w:r w:rsidRPr="00684F12">
        <w:t>- замедление экономического роста Ковернинского муниципального  района;</w:t>
      </w:r>
    </w:p>
    <w:p w:rsidR="003E54FD" w:rsidRPr="00684F12" w:rsidRDefault="003E54FD" w:rsidP="003E54FD">
      <w:pPr>
        <w:jc w:val="both"/>
      </w:pPr>
      <w:r w:rsidRPr="00684F12">
        <w:t>- рост инфляции, выходящий за пределы прогнозных оценок.</w:t>
      </w:r>
    </w:p>
    <w:p w:rsidR="003E54FD" w:rsidRPr="00684F12" w:rsidRDefault="003E54FD" w:rsidP="003E54FD">
      <w:pPr>
        <w:jc w:val="both"/>
      </w:pPr>
      <w:r w:rsidRPr="00684F12">
        <w:t>Механизмы минимизации негативного влияния внешних факторов:</w:t>
      </w:r>
    </w:p>
    <w:p w:rsidR="003E54FD" w:rsidRPr="00684F12" w:rsidRDefault="003E54FD" w:rsidP="003E54FD">
      <w:pPr>
        <w:jc w:val="both"/>
      </w:pPr>
      <w:r w:rsidRPr="00684F12">
        <w:lastRenderedPageBreak/>
        <w:t>- привлечение собственных средств МУК «</w:t>
      </w:r>
      <w:proofErr w:type="spellStart"/>
      <w:r w:rsidRPr="00684F12">
        <w:t>Ковернинская</w:t>
      </w:r>
      <w:proofErr w:type="spellEnd"/>
      <w:r w:rsidRPr="00684F12">
        <w:t xml:space="preserve"> ЦКС» за счет расширения платных услуг населению;</w:t>
      </w:r>
    </w:p>
    <w:p w:rsidR="00452CAB" w:rsidRPr="00684F12" w:rsidRDefault="003E54FD" w:rsidP="00DD3AA0">
      <w:pPr>
        <w:pStyle w:val="af3"/>
      </w:pPr>
      <w:r w:rsidRPr="00684F12">
        <w:t>- привлечение спонсорской помощи индивидуальн</w:t>
      </w:r>
      <w:r w:rsidR="00DD3AA0" w:rsidRPr="00684F12">
        <w:t>ых предпринимателей и населения.</w:t>
      </w:r>
    </w:p>
    <w:p w:rsidR="003E54FD" w:rsidRPr="00684F12" w:rsidRDefault="003E54FD" w:rsidP="003E54FD">
      <w:pPr>
        <w:pStyle w:val="af3"/>
        <w:jc w:val="center"/>
        <w:rPr>
          <w:b/>
          <w:bCs/>
        </w:rPr>
      </w:pPr>
      <w:r w:rsidRPr="00684F12">
        <w:rPr>
          <w:bCs/>
          <w:color w:val="auto"/>
        </w:rPr>
        <w:t>3.3. ПОДПРОГРАММА 3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center"/>
        <w:outlineLvl w:val="3"/>
      </w:pP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684F12">
        <w:rPr>
          <w:b/>
        </w:rPr>
        <w:t>«Развитие музейного дела и сохранность объектов культурного наследия»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color w:val="auto"/>
        </w:rPr>
        <w:t>3.3.1. ПАСПОРТ ПОДПРОГРАММЫ</w:t>
      </w:r>
    </w:p>
    <w:p w:rsidR="00452CAB" w:rsidRPr="00684F12" w:rsidRDefault="00452CAB" w:rsidP="003E54FD">
      <w:pPr>
        <w:pStyle w:val="af3"/>
        <w:jc w:val="center"/>
      </w:pPr>
    </w:p>
    <w:tbl>
      <w:tblPr>
        <w:tblW w:w="0" w:type="auto"/>
        <w:jc w:val="center"/>
        <w:tblCellSpacing w:w="5" w:type="nil"/>
        <w:tblInd w:w="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17"/>
        <w:gridCol w:w="3080"/>
        <w:gridCol w:w="1311"/>
        <w:gridCol w:w="2490"/>
      </w:tblGrid>
      <w:tr w:rsidR="003E54FD" w:rsidRPr="00684F12" w:rsidTr="006015BE">
        <w:trPr>
          <w:tblCellSpacing w:w="5" w:type="nil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Муниципальный заказчик-координатор подпрограммы                           </w:t>
            </w:r>
          </w:p>
        </w:tc>
        <w:tc>
          <w:tcPr>
            <w:tcW w:w="6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Отдел культуры и кино Администрации Ковернинского муниципального района  Нижегородской области</w:t>
            </w:r>
          </w:p>
        </w:tc>
      </w:tr>
      <w:tr w:rsidR="003E54FD" w:rsidRPr="00684F12" w:rsidTr="006015BE">
        <w:trPr>
          <w:tblCellSpacing w:w="5" w:type="nil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Соисполнители подпрограммы                                                  </w:t>
            </w:r>
          </w:p>
        </w:tc>
        <w:tc>
          <w:tcPr>
            <w:tcW w:w="68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Отдел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-Отдел </w:t>
            </w:r>
            <w:proofErr w:type="spellStart"/>
            <w:r w:rsidRPr="00684F12">
              <w:rPr>
                <w:rFonts w:ascii="Times New Roman" w:hAnsi="Times New Roman"/>
                <w:sz w:val="24"/>
                <w:szCs w:val="24"/>
              </w:rPr>
              <w:t>образованияАдминистрации</w:t>
            </w:r>
            <w:proofErr w:type="spellEnd"/>
            <w:r w:rsidRPr="00684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F12">
              <w:rPr>
                <w:rFonts w:ascii="Times New Roman" w:hAnsi="Times New Roman"/>
                <w:sz w:val="24"/>
                <w:szCs w:val="24"/>
              </w:rPr>
              <w:t>Ковернинского</w:t>
            </w:r>
            <w:proofErr w:type="spellEnd"/>
            <w:r w:rsidRPr="00684F1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3E54FD" w:rsidRPr="00684F12" w:rsidRDefault="003E54FD" w:rsidP="006015BE">
            <w:pPr>
              <w:pStyle w:val="af3"/>
              <w:jc w:val="both"/>
            </w:pPr>
            <w:r w:rsidRPr="00684F12">
              <w:t>-Отдел по физической культуре и спорту Администрации Ковернинского муниципального района;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- ГКУНО «Управление социальной защиты населения Ковернинского района»</w:t>
            </w:r>
          </w:p>
        </w:tc>
      </w:tr>
      <w:tr w:rsidR="003E54FD" w:rsidRPr="00684F12" w:rsidTr="006015BE">
        <w:trPr>
          <w:tblCellSpacing w:w="5" w:type="nil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Разделы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- «Развитие музейного дела»;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- «Обеспечение сохранности и популяризации объектов культурного наследия».</w:t>
            </w:r>
          </w:p>
        </w:tc>
      </w:tr>
      <w:tr w:rsidR="003E54FD" w:rsidRPr="00684F12" w:rsidTr="006015BE">
        <w:trPr>
          <w:tblCellSpacing w:w="5" w:type="nil"/>
          <w:jc w:val="center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Цели подпрограммы                                                           </w:t>
            </w:r>
          </w:p>
        </w:tc>
        <w:tc>
          <w:tcPr>
            <w:tcW w:w="688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-Оптимизация и модернизация музейной деятельности в Ковернинском муниципальном районе, ее творческое и технологическое совершенствование;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-Сохранение культурного и духовного наследия</w:t>
            </w:r>
          </w:p>
        </w:tc>
      </w:tr>
      <w:tr w:rsidR="003E54FD" w:rsidRPr="00684F12" w:rsidTr="006015BE">
        <w:trPr>
          <w:trHeight w:val="1365"/>
          <w:tblCellSpacing w:w="5" w:type="nil"/>
          <w:jc w:val="center"/>
        </w:trPr>
        <w:tc>
          <w:tcPr>
            <w:tcW w:w="33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 xml:space="preserve">  Ковернинского муниципального   района;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-Интеграция в мировой культурный процесс и укрепление культурных связей с Нижегородской областью и  субъектами Российской Федерации.</w:t>
            </w:r>
          </w:p>
        </w:tc>
      </w:tr>
      <w:tr w:rsidR="003E54FD" w:rsidRPr="00684F12" w:rsidTr="006015BE">
        <w:trPr>
          <w:tblCellSpacing w:w="5" w:type="nil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Задачи подпрограммы                                                         </w:t>
            </w:r>
          </w:p>
        </w:tc>
        <w:tc>
          <w:tcPr>
            <w:tcW w:w="68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-Укрепление материально-технической базы музея, подготовка и повышение квалификации кадров;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- Развитие сети музеев через модернизацию и реконструкцию материальной базы учреждений;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- Повышение роли музея в воспитании, просвещении и обеспечении досуга населения;</w:t>
            </w:r>
          </w:p>
          <w:p w:rsidR="003E54FD" w:rsidRPr="00684F12" w:rsidRDefault="003E54FD" w:rsidP="006015BE">
            <w:pPr>
              <w:pStyle w:val="ad"/>
              <w:rPr>
                <w:sz w:val="24"/>
                <w:szCs w:val="24"/>
              </w:rPr>
            </w:pPr>
            <w:r w:rsidRPr="00684F12">
              <w:rPr>
                <w:sz w:val="24"/>
                <w:szCs w:val="24"/>
              </w:rPr>
              <w:t>- Поддержка, распространение и развитие лучших традиций и достижений культуры Ковернинского муниципального района;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 xml:space="preserve">-Проведение мероприятий по консервации и реставрации объектов историко-культурного наследия, создание правовой основы для </w:t>
            </w:r>
            <w:proofErr w:type="spellStart"/>
            <w:r w:rsidRPr="00684F12">
              <w:t>градорегулирования</w:t>
            </w:r>
            <w:proofErr w:type="spellEnd"/>
            <w:r w:rsidRPr="00684F12">
              <w:t xml:space="preserve"> и охраны памятников истории и культуры;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-Обеспечение сохранности фондов музея через модернизацию материальной базы и выполнение комплекса мероприятий по противопожарной безопасности;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 xml:space="preserve">-Организация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Ковернинском муниципальном </w:t>
            </w:r>
            <w:r w:rsidRPr="00684F12">
              <w:lastRenderedPageBreak/>
              <w:t>районе Нижегородской области.</w:t>
            </w:r>
          </w:p>
        </w:tc>
      </w:tr>
      <w:tr w:rsidR="003E54FD" w:rsidRPr="00684F12" w:rsidTr="006015BE">
        <w:trPr>
          <w:tblCellSpacing w:w="5" w:type="nil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lastRenderedPageBreak/>
              <w:t xml:space="preserve">Этапы и сроки реализации подпрограммы                                       </w:t>
            </w:r>
          </w:p>
        </w:tc>
        <w:tc>
          <w:tcPr>
            <w:tcW w:w="68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rPr>
                <w:lang w:val="en-US"/>
              </w:rPr>
              <w:t>201</w:t>
            </w:r>
            <w:r w:rsidR="00EC4B7E" w:rsidRPr="00684F12">
              <w:t>8</w:t>
            </w:r>
            <w:r w:rsidR="00403A45" w:rsidRPr="00684F12">
              <w:t>-2021</w:t>
            </w:r>
            <w:r w:rsidR="004D15AE" w:rsidRPr="00684F12">
              <w:t>г</w:t>
            </w:r>
            <w:r w:rsidRPr="00684F12">
              <w:t>г</w:t>
            </w:r>
          </w:p>
        </w:tc>
      </w:tr>
      <w:tr w:rsidR="003E54FD" w:rsidRPr="00684F12" w:rsidTr="006015BE">
        <w:trPr>
          <w:trHeight w:val="320"/>
          <w:tblCellSpacing w:w="5" w:type="nil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Объемы  бюджетных  ассигнований  подпрограммы  за  счет  средств  бюджета района </w:t>
            </w:r>
          </w:p>
        </w:tc>
        <w:tc>
          <w:tcPr>
            <w:tcW w:w="68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Подпрограмма 3. «Развитие музейного дела и сохранность объектов культурного наследия»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бюджет муниципального района –</w:t>
            </w:r>
            <w:r w:rsidR="004660EE">
              <w:t xml:space="preserve"> 11012,7</w:t>
            </w:r>
            <w:r w:rsidRPr="00684F12">
              <w:t>тыс. руб.</w:t>
            </w:r>
          </w:p>
          <w:p w:rsidR="003E54FD" w:rsidRPr="00684F12" w:rsidRDefault="00E64C6F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г- 2764,2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2019 г- 2</w:t>
            </w:r>
            <w:r w:rsidR="004660EE">
              <w:rPr>
                <w:rFonts w:ascii="Times New Roman" w:hAnsi="Times New Roman"/>
                <w:sz w:val="24"/>
                <w:szCs w:val="24"/>
              </w:rPr>
              <w:t>749,5</w:t>
            </w:r>
          </w:p>
          <w:p w:rsidR="003E54FD" w:rsidRPr="00684F12" w:rsidRDefault="004660EE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г- 2749,5</w:t>
            </w:r>
          </w:p>
          <w:p w:rsidR="00403A45" w:rsidRPr="00684F12" w:rsidRDefault="00403A45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2021 г-</w:t>
            </w:r>
            <w:r w:rsidR="005823DA" w:rsidRPr="00684F12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="004660EE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3E54FD" w:rsidRPr="00684F12" w:rsidTr="006015BE">
        <w:trPr>
          <w:trHeight w:val="696"/>
          <w:tblCellSpacing w:w="5" w:type="nil"/>
          <w:jc w:val="center"/>
        </w:trPr>
        <w:tc>
          <w:tcPr>
            <w:tcW w:w="33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Наименование индикатора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достижения целей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Единицы измерения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 xml:space="preserve">Показатели  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 xml:space="preserve">индикаторов 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по окончании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реализации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Подпрограммы</w:t>
            </w:r>
          </w:p>
        </w:tc>
      </w:tr>
      <w:tr w:rsidR="003E54FD" w:rsidRPr="00684F12" w:rsidTr="006015BE">
        <w:trPr>
          <w:trHeight w:val="242"/>
          <w:tblCellSpacing w:w="5" w:type="nil"/>
          <w:jc w:val="center"/>
        </w:trPr>
        <w:tc>
          <w:tcPr>
            <w:tcW w:w="33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Посещаемость государственных и муниципальных музеев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человек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9470F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33</w:t>
            </w:r>
            <w:r w:rsidR="00A2584B" w:rsidRPr="00684F12">
              <w:t>2</w:t>
            </w:r>
            <w:r w:rsidR="003E54FD" w:rsidRPr="00684F12">
              <w:t>0</w:t>
            </w:r>
          </w:p>
        </w:tc>
      </w:tr>
    </w:tbl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bookmarkStart w:id="3" w:name="Par545"/>
      <w:bookmarkEnd w:id="3"/>
    </w:p>
    <w:p w:rsidR="003E54FD" w:rsidRPr="00684F12" w:rsidRDefault="003E54FD" w:rsidP="003E54FD">
      <w:pPr>
        <w:pStyle w:val="af3"/>
        <w:jc w:val="center"/>
      </w:pPr>
      <w:r w:rsidRPr="00684F12">
        <w:tab/>
        <w:t xml:space="preserve">3.3.2. 2. Текстовая часть программы </w:t>
      </w:r>
    </w:p>
    <w:p w:rsidR="003E54FD" w:rsidRPr="00684F12" w:rsidRDefault="003E54FD" w:rsidP="003E54FD">
      <w:pPr>
        <w:pStyle w:val="af3"/>
        <w:jc w:val="center"/>
      </w:pPr>
    </w:p>
    <w:p w:rsidR="003E54FD" w:rsidRPr="00684F12" w:rsidRDefault="003E54FD" w:rsidP="003E54FD">
      <w:pPr>
        <w:pStyle w:val="af3"/>
        <w:jc w:val="center"/>
        <w:rPr>
          <w:b/>
          <w:bCs/>
        </w:rPr>
      </w:pPr>
      <w:r w:rsidRPr="00684F12">
        <w:rPr>
          <w:b/>
          <w:bCs/>
        </w:rPr>
        <w:t>3.3.2.1. Характеристика текущего состояния</w:t>
      </w:r>
    </w:p>
    <w:p w:rsidR="003E54FD" w:rsidRPr="00684F12" w:rsidRDefault="003E54FD" w:rsidP="003E54FD">
      <w:pPr>
        <w:pStyle w:val="af3"/>
        <w:jc w:val="center"/>
        <w:rPr>
          <w:bCs/>
        </w:rPr>
      </w:pPr>
    </w:p>
    <w:p w:rsidR="003E54FD" w:rsidRPr="00684F12" w:rsidRDefault="003E54FD" w:rsidP="00452CAB">
      <w:pPr>
        <w:pStyle w:val="31"/>
        <w:spacing w:after="240"/>
        <w:ind w:firstLine="567"/>
        <w:jc w:val="both"/>
        <w:rPr>
          <w:b w:val="0"/>
          <w:bCs/>
          <w:szCs w:val="24"/>
        </w:rPr>
      </w:pPr>
      <w:r w:rsidRPr="00684F12">
        <w:rPr>
          <w:b w:val="0"/>
          <w:szCs w:val="24"/>
        </w:rPr>
        <w:tab/>
        <w:t xml:space="preserve"> В Ковернинском муниципальном районе располагается одно муниципальное учреждение культуры </w:t>
      </w:r>
      <w:r w:rsidRPr="00684F12">
        <w:rPr>
          <w:b w:val="0"/>
          <w:bCs/>
          <w:szCs w:val="24"/>
        </w:rPr>
        <w:t xml:space="preserve">музейно-выставочный центр «Отчина» Администрации Ковернинского муниципального района (далее музей). </w:t>
      </w:r>
    </w:p>
    <w:p w:rsidR="002C755D" w:rsidRPr="00684F12" w:rsidRDefault="003E54FD" w:rsidP="00452CAB">
      <w:pPr>
        <w:pStyle w:val="31"/>
        <w:spacing w:line="276" w:lineRule="auto"/>
        <w:ind w:firstLine="567"/>
        <w:jc w:val="both"/>
        <w:rPr>
          <w:b w:val="0"/>
          <w:bCs/>
          <w:szCs w:val="24"/>
        </w:rPr>
      </w:pPr>
      <w:r w:rsidRPr="00684F12">
        <w:rPr>
          <w:b w:val="0"/>
          <w:bCs/>
          <w:szCs w:val="24"/>
        </w:rPr>
        <w:tab/>
        <w:t>Факторы, неблагоприятно влияющие на разв</w:t>
      </w:r>
      <w:r w:rsidR="002C755D" w:rsidRPr="00684F12">
        <w:rPr>
          <w:b w:val="0"/>
          <w:bCs/>
          <w:szCs w:val="24"/>
        </w:rPr>
        <w:t>итие музейного дела   в районе:</w:t>
      </w:r>
    </w:p>
    <w:p w:rsidR="002C755D" w:rsidRPr="00684F12" w:rsidRDefault="003E54FD" w:rsidP="00452CAB">
      <w:pPr>
        <w:pStyle w:val="31"/>
        <w:numPr>
          <w:ilvl w:val="0"/>
          <w:numId w:val="7"/>
        </w:numPr>
        <w:tabs>
          <w:tab w:val="clear" w:pos="585"/>
          <w:tab w:val="num" w:pos="709"/>
        </w:tabs>
        <w:ind w:left="0" w:firstLine="567"/>
        <w:jc w:val="both"/>
        <w:rPr>
          <w:b w:val="0"/>
          <w:bCs/>
          <w:szCs w:val="24"/>
        </w:rPr>
      </w:pPr>
      <w:r w:rsidRPr="00684F12">
        <w:rPr>
          <w:b w:val="0"/>
          <w:bCs/>
          <w:szCs w:val="24"/>
        </w:rPr>
        <w:t>слабая материально-техническая база;</w:t>
      </w:r>
    </w:p>
    <w:p w:rsidR="002C755D" w:rsidRPr="00684F12" w:rsidRDefault="003E54FD" w:rsidP="00452CAB">
      <w:pPr>
        <w:pStyle w:val="31"/>
        <w:numPr>
          <w:ilvl w:val="0"/>
          <w:numId w:val="7"/>
        </w:numPr>
        <w:tabs>
          <w:tab w:val="num" w:pos="709"/>
        </w:tabs>
        <w:ind w:left="0" w:firstLine="567"/>
        <w:jc w:val="both"/>
        <w:rPr>
          <w:b w:val="0"/>
          <w:bCs/>
          <w:szCs w:val="24"/>
        </w:rPr>
      </w:pPr>
      <w:r w:rsidRPr="00684F12">
        <w:rPr>
          <w:b w:val="0"/>
          <w:bCs/>
          <w:szCs w:val="24"/>
        </w:rPr>
        <w:t>отставание в использовании современных технологий,</w:t>
      </w:r>
      <w:r w:rsidR="002C755D" w:rsidRPr="00684F12">
        <w:rPr>
          <w:b w:val="0"/>
          <w:bCs/>
          <w:szCs w:val="24"/>
        </w:rPr>
        <w:t xml:space="preserve"> низкий уровень </w:t>
      </w:r>
      <w:proofErr w:type="spellStart"/>
      <w:r w:rsidR="002C755D" w:rsidRPr="00684F12">
        <w:rPr>
          <w:b w:val="0"/>
          <w:bCs/>
          <w:szCs w:val="24"/>
        </w:rPr>
        <w:t>компьютеризации</w:t>
      </w:r>
      <w:r w:rsidRPr="00684F12">
        <w:rPr>
          <w:b w:val="0"/>
          <w:bCs/>
          <w:szCs w:val="24"/>
        </w:rPr>
        <w:t>учреждения</w:t>
      </w:r>
      <w:proofErr w:type="spellEnd"/>
      <w:r w:rsidRPr="00684F12">
        <w:rPr>
          <w:b w:val="0"/>
          <w:bCs/>
          <w:szCs w:val="24"/>
        </w:rPr>
        <w:t>;</w:t>
      </w:r>
    </w:p>
    <w:p w:rsidR="002C755D" w:rsidRPr="00684F12" w:rsidRDefault="003E54FD" w:rsidP="00452CAB">
      <w:pPr>
        <w:pStyle w:val="31"/>
        <w:numPr>
          <w:ilvl w:val="0"/>
          <w:numId w:val="7"/>
        </w:numPr>
        <w:tabs>
          <w:tab w:val="num" w:pos="709"/>
        </w:tabs>
        <w:ind w:left="0" w:firstLine="567"/>
        <w:jc w:val="both"/>
        <w:rPr>
          <w:b w:val="0"/>
          <w:bCs/>
          <w:szCs w:val="24"/>
        </w:rPr>
      </w:pPr>
      <w:r w:rsidRPr="00684F12">
        <w:rPr>
          <w:b w:val="0"/>
          <w:szCs w:val="24"/>
        </w:rPr>
        <w:t>сложная  современная социально-экономическая ситуация (численность населения сокращается, миграция молодежи)</w:t>
      </w:r>
      <w:r w:rsidRPr="00684F12">
        <w:rPr>
          <w:b w:val="0"/>
          <w:bCs/>
          <w:szCs w:val="24"/>
        </w:rPr>
        <w:t>;</w:t>
      </w:r>
    </w:p>
    <w:p w:rsidR="003E54FD" w:rsidRPr="00684F12" w:rsidRDefault="003E54FD" w:rsidP="00452CAB">
      <w:pPr>
        <w:pStyle w:val="31"/>
        <w:numPr>
          <w:ilvl w:val="0"/>
          <w:numId w:val="7"/>
        </w:numPr>
        <w:tabs>
          <w:tab w:val="num" w:pos="709"/>
        </w:tabs>
        <w:ind w:left="0" w:firstLine="567"/>
        <w:jc w:val="both"/>
        <w:rPr>
          <w:b w:val="0"/>
          <w:bCs/>
          <w:szCs w:val="24"/>
        </w:rPr>
      </w:pPr>
      <w:r w:rsidRPr="00684F12">
        <w:rPr>
          <w:b w:val="0"/>
          <w:bCs/>
          <w:szCs w:val="24"/>
        </w:rPr>
        <w:t>отсутствие эффективных механизмов привлечения внебюджетных ассигнований.</w:t>
      </w:r>
    </w:p>
    <w:p w:rsidR="003E54FD" w:rsidRPr="00684F12" w:rsidRDefault="003E54FD" w:rsidP="00452CAB">
      <w:pPr>
        <w:ind w:firstLine="567"/>
        <w:jc w:val="both"/>
      </w:pPr>
      <w:r w:rsidRPr="00684F12">
        <w:rPr>
          <w:bCs/>
        </w:rPr>
        <w:t xml:space="preserve">          В свою очередь, показателями роста музейного дела в районе становятся активное пополнение фондов музея новыми экспонатами (более 300 экспонатов  в год).  </w:t>
      </w:r>
      <w:r w:rsidRPr="00684F12">
        <w:t xml:space="preserve">В фондах музея хранится в определенной степени некий «золотой» неприкосновенный запас изделий хохломы, выполненных известными мастерами, «штучная работа» - единственный  эксклюзивный экземпляр! </w:t>
      </w:r>
    </w:p>
    <w:p w:rsidR="003E54FD" w:rsidRPr="00684F12" w:rsidRDefault="003E54FD" w:rsidP="00452CAB">
      <w:pPr>
        <w:ind w:firstLine="567"/>
        <w:jc w:val="both"/>
      </w:pPr>
      <w:r w:rsidRPr="00684F12">
        <w:t xml:space="preserve">Так же показателями роста является  </w:t>
      </w:r>
      <w:r w:rsidRPr="00684F12">
        <w:rPr>
          <w:bCs/>
        </w:rPr>
        <w:t>расширение творческих контактов, увеличение числа проводимых выставок, как в музее, так и в музеях Нижегородской области.  Приток молодых специалистов в музейную деятельность.</w:t>
      </w:r>
    </w:p>
    <w:p w:rsidR="003E54FD" w:rsidRPr="00684F12" w:rsidRDefault="003E54FD" w:rsidP="00452CAB">
      <w:pPr>
        <w:pStyle w:val="31"/>
        <w:ind w:firstLine="567"/>
        <w:rPr>
          <w:b w:val="0"/>
          <w:bCs/>
          <w:szCs w:val="24"/>
        </w:rPr>
      </w:pPr>
      <w:r w:rsidRPr="00684F12">
        <w:rPr>
          <w:b w:val="0"/>
          <w:szCs w:val="24"/>
        </w:rPr>
        <w:t>В рамках муниципальной подпрограммы "Развитие музейного дела» должна быть осуществлена  модернизация музейной деятельности, ее творческое и технологическое совершенствование.</w:t>
      </w:r>
    </w:p>
    <w:p w:rsidR="003E54FD" w:rsidRPr="00684F12" w:rsidRDefault="003E54FD" w:rsidP="00452CAB">
      <w:pPr>
        <w:ind w:firstLine="567"/>
        <w:jc w:val="both"/>
      </w:pPr>
      <w:r w:rsidRPr="00684F12">
        <w:t xml:space="preserve">          В рамках подпрограммы должна быть осуществлена активизация выставочной деятельности  музея: организация экспозиций, выставок согласно требованиям времени, активизация краеведческой и исследовательской работы по сохранению исторического наследия Ковернинского района. Увеличение роли музея  в воспитании, просвещении и обеспечении досуга населения Ковернинского района.</w:t>
      </w:r>
    </w:p>
    <w:p w:rsidR="002C755D" w:rsidRPr="00684F12" w:rsidRDefault="002C755D" w:rsidP="00452CAB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3E54FD" w:rsidRPr="00684F12" w:rsidRDefault="003E54FD" w:rsidP="002C755D">
      <w:pPr>
        <w:pStyle w:val="a4"/>
        <w:spacing w:after="240"/>
        <w:ind w:firstLine="709"/>
        <w:jc w:val="center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b/>
          <w:bCs/>
          <w:sz w:val="24"/>
          <w:szCs w:val="24"/>
        </w:rPr>
        <w:t>3.3.2.2.  Цели, задачи подпрограммы</w:t>
      </w:r>
    </w:p>
    <w:p w:rsidR="003E54FD" w:rsidRPr="00684F12" w:rsidRDefault="003E54FD" w:rsidP="00DD3AA0">
      <w:pPr>
        <w:widowControl w:val="0"/>
        <w:autoSpaceDE w:val="0"/>
        <w:autoSpaceDN w:val="0"/>
        <w:adjustRightInd w:val="0"/>
        <w:spacing w:after="240"/>
        <w:jc w:val="center"/>
      </w:pPr>
      <w:r w:rsidRPr="00684F12">
        <w:rPr>
          <w:bCs/>
        </w:rPr>
        <w:t>3.3.2.2.1.  Цели Подпрограммы</w:t>
      </w:r>
    </w:p>
    <w:p w:rsidR="005823DA" w:rsidRPr="00684F12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sz w:val="24"/>
          <w:szCs w:val="24"/>
        </w:rPr>
      </w:pPr>
      <w:r w:rsidRPr="00684F12">
        <w:rPr>
          <w:sz w:val="24"/>
          <w:szCs w:val="24"/>
        </w:rPr>
        <w:t xml:space="preserve">оптимизация и модернизация музейной деятельности в Ковернинском муниципальном районе, ее </w:t>
      </w:r>
      <w:r w:rsidRPr="00684F12">
        <w:rPr>
          <w:sz w:val="24"/>
          <w:szCs w:val="24"/>
        </w:rPr>
        <w:lastRenderedPageBreak/>
        <w:t>творческое и технологическое совершенствование;</w:t>
      </w:r>
    </w:p>
    <w:p w:rsidR="002C755D" w:rsidRPr="00684F12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sz w:val="24"/>
          <w:szCs w:val="24"/>
        </w:rPr>
      </w:pPr>
      <w:r w:rsidRPr="00684F12">
        <w:rPr>
          <w:sz w:val="24"/>
          <w:szCs w:val="24"/>
        </w:rPr>
        <w:t>сохранение культурного и духовного наследия  Ковернинского муниципального   района;</w:t>
      </w:r>
    </w:p>
    <w:p w:rsidR="003E54FD" w:rsidRPr="00684F12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sz w:val="24"/>
          <w:szCs w:val="24"/>
        </w:rPr>
      </w:pPr>
      <w:r w:rsidRPr="00684F12">
        <w:rPr>
          <w:sz w:val="24"/>
          <w:szCs w:val="24"/>
        </w:rPr>
        <w:t>интеграция в мировой культурный процесс и укрепление культурных связей с Нижегородской областью и  субъектами Российской Федерации.</w:t>
      </w:r>
    </w:p>
    <w:p w:rsidR="002C755D" w:rsidRPr="00684F12" w:rsidRDefault="002C755D" w:rsidP="00DD3AA0">
      <w:pPr>
        <w:pStyle w:val="33"/>
        <w:tabs>
          <w:tab w:val="left" w:pos="426"/>
        </w:tabs>
        <w:ind w:left="0" w:firstLine="0"/>
        <w:rPr>
          <w:sz w:val="24"/>
          <w:szCs w:val="24"/>
        </w:rPr>
      </w:pPr>
    </w:p>
    <w:p w:rsidR="002C755D" w:rsidRPr="00684F12" w:rsidRDefault="003E54FD" w:rsidP="00DD3AA0">
      <w:pPr>
        <w:pStyle w:val="33"/>
        <w:tabs>
          <w:tab w:val="left" w:pos="426"/>
        </w:tabs>
        <w:ind w:left="0" w:firstLine="0"/>
        <w:rPr>
          <w:sz w:val="24"/>
          <w:szCs w:val="24"/>
        </w:rPr>
      </w:pPr>
      <w:r w:rsidRPr="00684F12">
        <w:rPr>
          <w:sz w:val="24"/>
          <w:szCs w:val="24"/>
        </w:rPr>
        <w:t xml:space="preserve">Приоритетные направления реализации указанных целей предполагают: </w:t>
      </w:r>
    </w:p>
    <w:p w:rsidR="002C755D" w:rsidRPr="00684F12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sz w:val="24"/>
          <w:szCs w:val="24"/>
        </w:rPr>
      </w:pPr>
      <w:r w:rsidRPr="00684F12">
        <w:rPr>
          <w:sz w:val="24"/>
          <w:szCs w:val="24"/>
        </w:rPr>
        <w:t xml:space="preserve">повышение роли музея в воспитании, просвещении </w:t>
      </w:r>
      <w:r w:rsidR="002C755D" w:rsidRPr="00684F12">
        <w:rPr>
          <w:sz w:val="24"/>
          <w:szCs w:val="24"/>
        </w:rPr>
        <w:t>и обеспечении досуга населения;</w:t>
      </w:r>
    </w:p>
    <w:p w:rsidR="002C755D" w:rsidRPr="00684F12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sz w:val="24"/>
          <w:szCs w:val="24"/>
        </w:rPr>
      </w:pPr>
      <w:r w:rsidRPr="00684F12">
        <w:rPr>
          <w:sz w:val="24"/>
          <w:szCs w:val="24"/>
        </w:rPr>
        <w:t>улучшение качества, разнообразия, уровня и объема услуг в сфере музейной деятельности и их модернизация;</w:t>
      </w:r>
    </w:p>
    <w:p w:rsidR="002C755D" w:rsidRPr="00684F12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sz w:val="24"/>
          <w:szCs w:val="24"/>
        </w:rPr>
      </w:pPr>
      <w:r w:rsidRPr="00684F12">
        <w:rPr>
          <w:sz w:val="24"/>
          <w:szCs w:val="24"/>
        </w:rPr>
        <w:t>поддержка, распространение и развитие лучших традиций и достижений культуры Ковернинского муниципального района;</w:t>
      </w:r>
    </w:p>
    <w:p w:rsidR="002C755D" w:rsidRPr="00684F12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sz w:val="24"/>
          <w:szCs w:val="24"/>
        </w:rPr>
      </w:pPr>
      <w:r w:rsidRPr="00684F12">
        <w:rPr>
          <w:sz w:val="24"/>
          <w:szCs w:val="24"/>
        </w:rPr>
        <w:t>поддержка и создание условий для реализации творческого потенциала мастеров Ковернинского района;</w:t>
      </w:r>
    </w:p>
    <w:p w:rsidR="002C755D" w:rsidRPr="00684F12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sz w:val="24"/>
          <w:szCs w:val="24"/>
        </w:rPr>
      </w:pPr>
      <w:r w:rsidRPr="00684F12">
        <w:rPr>
          <w:sz w:val="24"/>
          <w:szCs w:val="24"/>
        </w:rPr>
        <w:t>содержание и развитие инфраструктуры, обеспечивающей сохранность музейных ценностей и гарантирующей доступ к ним граждан;</w:t>
      </w:r>
    </w:p>
    <w:p w:rsidR="002C755D" w:rsidRPr="00684F12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sz w:val="24"/>
          <w:szCs w:val="24"/>
        </w:rPr>
      </w:pPr>
      <w:r w:rsidRPr="00684F12">
        <w:rPr>
          <w:sz w:val="24"/>
          <w:szCs w:val="24"/>
        </w:rPr>
        <w:t>обеспечение равного доступа к культурным ценностям, включая развитие современных информационных технологий;</w:t>
      </w:r>
    </w:p>
    <w:p w:rsidR="002C755D" w:rsidRPr="00684F12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sz w:val="24"/>
          <w:szCs w:val="24"/>
        </w:rPr>
      </w:pPr>
      <w:r w:rsidRPr="00684F12">
        <w:rPr>
          <w:sz w:val="24"/>
          <w:szCs w:val="24"/>
        </w:rPr>
        <w:t>проведение работ по сохранности, реставрации объектов культурного наследия;</w:t>
      </w:r>
    </w:p>
    <w:p w:rsidR="002C755D" w:rsidRPr="00684F12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sz w:val="24"/>
          <w:szCs w:val="24"/>
        </w:rPr>
      </w:pPr>
      <w:r w:rsidRPr="00684F12">
        <w:rPr>
          <w:sz w:val="24"/>
          <w:szCs w:val="24"/>
        </w:rPr>
        <w:t xml:space="preserve">ориентация музея на деятельность, направленную на воспитание у населения, в первую очередь, подростков и молодежи, патриотизма, идеи возрождения России, гражданской ответственности, доверия и уважения к органам государственной власти, вооруженным силам страны, толерантности по отношению к людям другой национальности на основе популяризации лучших образцов традиционной культуры и </w:t>
      </w:r>
      <w:proofErr w:type="spellStart"/>
      <w:r w:rsidRPr="00684F12">
        <w:rPr>
          <w:sz w:val="24"/>
          <w:szCs w:val="24"/>
        </w:rPr>
        <w:t>этнопросвещения</w:t>
      </w:r>
      <w:proofErr w:type="spellEnd"/>
      <w:r w:rsidRPr="00684F12">
        <w:rPr>
          <w:sz w:val="24"/>
          <w:szCs w:val="24"/>
        </w:rPr>
        <w:t>;</w:t>
      </w:r>
    </w:p>
    <w:p w:rsidR="003E54FD" w:rsidRPr="00684F12" w:rsidRDefault="003E54FD" w:rsidP="00DD3AA0">
      <w:pPr>
        <w:pStyle w:val="33"/>
        <w:numPr>
          <w:ilvl w:val="0"/>
          <w:numId w:val="34"/>
        </w:numPr>
        <w:tabs>
          <w:tab w:val="left" w:pos="426"/>
        </w:tabs>
        <w:ind w:left="0" w:firstLine="0"/>
        <w:rPr>
          <w:sz w:val="24"/>
          <w:szCs w:val="24"/>
        </w:rPr>
      </w:pPr>
      <w:r w:rsidRPr="00684F12">
        <w:rPr>
          <w:sz w:val="24"/>
          <w:szCs w:val="24"/>
        </w:rPr>
        <w:t>поддержка инициатив и проектов в области культуры и искусства, формирующих образ мышления и поведения, отвечающий понятиям патриотизма, заботы об общем благе, социальной солидарности, национальной и религиозной толерантности и т.д.;</w:t>
      </w:r>
    </w:p>
    <w:p w:rsidR="002C755D" w:rsidRPr="00684F12" w:rsidRDefault="002C755D" w:rsidP="00DD3AA0">
      <w:pPr>
        <w:pStyle w:val="33"/>
        <w:tabs>
          <w:tab w:val="left" w:pos="426"/>
        </w:tabs>
        <w:ind w:left="0" w:firstLine="0"/>
        <w:rPr>
          <w:sz w:val="24"/>
          <w:szCs w:val="24"/>
        </w:rPr>
      </w:pPr>
    </w:p>
    <w:p w:rsidR="003E54FD" w:rsidRPr="00684F12" w:rsidRDefault="003E54FD" w:rsidP="00452CAB">
      <w:pPr>
        <w:widowControl w:val="0"/>
        <w:autoSpaceDE w:val="0"/>
        <w:autoSpaceDN w:val="0"/>
        <w:adjustRightInd w:val="0"/>
        <w:spacing w:after="240"/>
        <w:jc w:val="center"/>
      </w:pPr>
      <w:r w:rsidRPr="00684F12">
        <w:t>3</w:t>
      </w:r>
      <w:r w:rsidRPr="00684F12">
        <w:rPr>
          <w:bCs/>
        </w:rPr>
        <w:t>.3.2.2.2 Задачи Подпрограммы</w:t>
      </w:r>
    </w:p>
    <w:p w:rsidR="005823DA" w:rsidRPr="00684F12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у</w:t>
      </w:r>
      <w:r w:rsidR="003E54FD" w:rsidRPr="00684F12">
        <w:rPr>
          <w:rFonts w:ascii="Times New Roman" w:hAnsi="Times New Roman"/>
          <w:sz w:val="24"/>
          <w:szCs w:val="24"/>
        </w:rPr>
        <w:t xml:space="preserve">крепление материально-технической базы музея, подготовка и повышение квалификации кадров; </w:t>
      </w:r>
    </w:p>
    <w:p w:rsidR="005823DA" w:rsidRPr="00684F12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р</w:t>
      </w:r>
      <w:r w:rsidR="003E54FD" w:rsidRPr="00684F12">
        <w:rPr>
          <w:rFonts w:ascii="Times New Roman" w:hAnsi="Times New Roman"/>
          <w:sz w:val="24"/>
          <w:szCs w:val="24"/>
        </w:rPr>
        <w:t>азвитие музейной деятельности через модернизацию и реконструкцию материальной базы учреждения;</w:t>
      </w:r>
    </w:p>
    <w:p w:rsidR="005823DA" w:rsidRPr="00684F12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о</w:t>
      </w:r>
      <w:r w:rsidR="003E54FD" w:rsidRPr="00684F12">
        <w:rPr>
          <w:rFonts w:ascii="Times New Roman" w:hAnsi="Times New Roman"/>
          <w:sz w:val="24"/>
          <w:szCs w:val="24"/>
        </w:rPr>
        <w:t>беспечение доступа населения к предметам материальной и духовной культуры (музейным коллекциям, музейным ценностям, музейным предметам,</w:t>
      </w:r>
      <w:r w:rsidR="005823DA" w:rsidRPr="00684F12">
        <w:rPr>
          <w:rFonts w:ascii="Times New Roman" w:hAnsi="Times New Roman"/>
          <w:sz w:val="24"/>
          <w:szCs w:val="24"/>
        </w:rPr>
        <w:t xml:space="preserve"> находящимся в музейных фондах);</w:t>
      </w:r>
    </w:p>
    <w:p w:rsidR="005823DA" w:rsidRPr="00684F12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4F12">
        <w:rPr>
          <w:rFonts w:ascii="Times New Roman" w:hAnsi="Times New Roman"/>
          <w:sz w:val="24"/>
          <w:szCs w:val="24"/>
        </w:rPr>
        <w:t>о</w:t>
      </w:r>
      <w:r w:rsidR="003E54FD" w:rsidRPr="00684F12">
        <w:rPr>
          <w:rFonts w:ascii="Times New Roman" w:hAnsi="Times New Roman"/>
          <w:sz w:val="24"/>
          <w:szCs w:val="24"/>
        </w:rPr>
        <w:t>беспечение реального доступа населения к культурным ценностям, независимо от места проживания и социальной принадлежности, через вне стационарное обслуживание, компьютеризацию музея;</w:t>
      </w:r>
      <w:proofErr w:type="gramEnd"/>
    </w:p>
    <w:p w:rsidR="005823DA" w:rsidRPr="00684F12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п</w:t>
      </w:r>
      <w:r w:rsidR="003E54FD" w:rsidRPr="00684F12">
        <w:rPr>
          <w:rFonts w:ascii="Times New Roman" w:hAnsi="Times New Roman"/>
          <w:sz w:val="24"/>
          <w:szCs w:val="24"/>
        </w:rPr>
        <w:t>оддержка, распространение и развитие лучших традиций и достижений культуры Ковернинского муниципального района;</w:t>
      </w:r>
    </w:p>
    <w:p w:rsidR="005823DA" w:rsidRPr="00684F12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к</w:t>
      </w:r>
      <w:r w:rsidR="003E54FD" w:rsidRPr="00684F12">
        <w:rPr>
          <w:rFonts w:ascii="Times New Roman" w:hAnsi="Times New Roman"/>
          <w:sz w:val="24"/>
          <w:szCs w:val="24"/>
        </w:rPr>
        <w:t>ультурное просвещение, выявления и становления одаренной творческой молодежи;</w:t>
      </w:r>
    </w:p>
    <w:p w:rsidR="005823DA" w:rsidRPr="00684F12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о</w:t>
      </w:r>
      <w:r w:rsidR="003E54FD" w:rsidRPr="00684F12">
        <w:rPr>
          <w:rFonts w:ascii="Times New Roman" w:hAnsi="Times New Roman"/>
          <w:sz w:val="24"/>
          <w:szCs w:val="24"/>
        </w:rPr>
        <w:t>беспечение сохранности фондов музея через модернизацию материальной базы и выполнение комплекса мероприятий по противопожарной безопасности;</w:t>
      </w:r>
    </w:p>
    <w:p w:rsidR="005823DA" w:rsidRPr="00684F12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о</w:t>
      </w:r>
      <w:r w:rsidR="003E54FD" w:rsidRPr="00684F12">
        <w:rPr>
          <w:rFonts w:ascii="Times New Roman" w:hAnsi="Times New Roman"/>
          <w:sz w:val="24"/>
          <w:szCs w:val="24"/>
        </w:rPr>
        <w:t>птимизация выставочной деятельности  и поддержка различных форм межнационального культурного обмена и сотрудничества;</w:t>
      </w:r>
    </w:p>
    <w:p w:rsidR="003E54FD" w:rsidRPr="00684F12" w:rsidRDefault="00DD3AA0" w:rsidP="00DD3AA0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р</w:t>
      </w:r>
      <w:r w:rsidR="003E54FD" w:rsidRPr="00684F12">
        <w:rPr>
          <w:rFonts w:ascii="Times New Roman" w:hAnsi="Times New Roman"/>
          <w:sz w:val="24"/>
          <w:szCs w:val="24"/>
        </w:rPr>
        <w:t>еставрация объекта культурного наследия – здания музея.</w:t>
      </w:r>
    </w:p>
    <w:p w:rsidR="003E54FD" w:rsidRPr="00684F12" w:rsidRDefault="003E54FD" w:rsidP="002C755D">
      <w:pPr>
        <w:pStyle w:val="af7"/>
        <w:spacing w:after="240"/>
        <w:jc w:val="center"/>
        <w:rPr>
          <w:color w:val="auto"/>
        </w:rPr>
      </w:pPr>
      <w:r w:rsidRPr="00684F12">
        <w:rPr>
          <w:color w:val="auto"/>
        </w:rPr>
        <w:t xml:space="preserve">3.3.2.3. Сроки и этапы реализации Подпрограммы 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Реализация Подпрограммы будет осуществляться в 201</w:t>
      </w:r>
      <w:r w:rsidR="00EC4B7E" w:rsidRPr="00684F12">
        <w:rPr>
          <w:color w:val="auto"/>
        </w:rPr>
        <w:t>8</w:t>
      </w:r>
      <w:r w:rsidR="00403A45" w:rsidRPr="00684F12">
        <w:rPr>
          <w:color w:val="auto"/>
        </w:rPr>
        <w:t>-2021</w:t>
      </w:r>
      <w:r w:rsidRPr="00684F12">
        <w:rPr>
          <w:color w:val="auto"/>
        </w:rPr>
        <w:t xml:space="preserve"> годы в один этап.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</w:p>
    <w:p w:rsidR="003E54FD" w:rsidRPr="00684F12" w:rsidRDefault="003E54FD" w:rsidP="00452CAB">
      <w:pPr>
        <w:pStyle w:val="af3"/>
        <w:jc w:val="center"/>
      </w:pPr>
      <w:r w:rsidRPr="00684F12">
        <w:t>3.3.2.4.</w:t>
      </w:r>
      <w:r w:rsidR="00452CAB" w:rsidRPr="00684F12">
        <w:t xml:space="preserve"> Перечень основных мероприятий 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684F12">
        <w:t>Таблица 1.</w:t>
      </w:r>
    </w:p>
    <w:p w:rsidR="00E77C46" w:rsidRPr="00684F12" w:rsidRDefault="00E77C46" w:rsidP="003E54FD">
      <w:pPr>
        <w:widowControl w:val="0"/>
        <w:autoSpaceDE w:val="0"/>
        <w:autoSpaceDN w:val="0"/>
        <w:adjustRightInd w:val="0"/>
        <w:jc w:val="right"/>
        <w:outlineLvl w:val="3"/>
      </w:pPr>
    </w:p>
    <w:tbl>
      <w:tblPr>
        <w:tblW w:w="496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473"/>
        <w:gridCol w:w="2690"/>
        <w:gridCol w:w="1207"/>
        <w:gridCol w:w="1395"/>
        <w:gridCol w:w="1515"/>
        <w:gridCol w:w="811"/>
        <w:gridCol w:w="811"/>
        <w:gridCol w:w="8"/>
        <w:gridCol w:w="803"/>
        <w:gridCol w:w="852"/>
      </w:tblGrid>
      <w:tr w:rsidR="00403A45" w:rsidRPr="00684F12" w:rsidTr="002268EA">
        <w:trPr>
          <w:trHeight w:val="882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lastRenderedPageBreak/>
              <w:t xml:space="preserve">N 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84F12">
              <w:t>п</w:t>
            </w:r>
            <w:proofErr w:type="gramEnd"/>
            <w:r w:rsidRPr="00684F12">
              <w:t>/п</w:t>
            </w:r>
          </w:p>
        </w:tc>
        <w:tc>
          <w:tcPr>
            <w:tcW w:w="1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Наименование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мероприятия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Категория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расходов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Сроки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выполнения</w:t>
            </w:r>
          </w:p>
        </w:tc>
        <w:tc>
          <w:tcPr>
            <w:tcW w:w="7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Исполнители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мероприятий</w:t>
            </w:r>
          </w:p>
        </w:tc>
        <w:tc>
          <w:tcPr>
            <w:tcW w:w="155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Объем финансирования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(по годам) за счет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средств бюджета района</w:t>
            </w:r>
          </w:p>
        </w:tc>
      </w:tr>
      <w:tr w:rsidR="00403A45" w:rsidRPr="00684F12" w:rsidTr="002268EA">
        <w:trPr>
          <w:trHeight w:val="353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1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5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6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7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2019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2020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2021</w:t>
            </w:r>
          </w:p>
        </w:tc>
      </w:tr>
      <w:tr w:rsidR="00403A45" w:rsidRPr="00684F12" w:rsidTr="002268EA">
        <w:trPr>
          <w:trHeight w:val="472"/>
        </w:trPr>
        <w:tc>
          <w:tcPr>
            <w:tcW w:w="344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</w:pPr>
            <w:r w:rsidRPr="00684F12">
              <w:t>Цель муниципальной подпрограммы - сохранение культурного и духовного наследия в районе.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E64C6F">
              <w:t>764,2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3A45" w:rsidRPr="00684F12" w:rsidRDefault="004660E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38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660E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660E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</w:tr>
      <w:tr w:rsidR="00403A45" w:rsidRPr="00684F12" w:rsidTr="002268EA">
        <w:trPr>
          <w:trHeight w:val="260"/>
        </w:trPr>
        <w:tc>
          <w:tcPr>
            <w:tcW w:w="3445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4F12">
              <w:rPr>
                <w:b/>
              </w:rPr>
              <w:t>1 «Развитие музейного дела и сохранность объектов культурного наследия»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755D" w:rsidRPr="00684F12" w:rsidTr="002268EA">
        <w:trPr>
          <w:trHeight w:val="621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1.</w:t>
            </w: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Обеспечение доступа всех слоев населения к культурному наследию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jc w:val="center"/>
            </w:pPr>
            <w:r w:rsidRPr="00684F12">
              <w:t>Прочие расходы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2018-202</w:t>
            </w:r>
            <w:r w:rsidR="000861D3" w:rsidRPr="00684F12">
              <w:t>1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МУК МВЦ Отчина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E64C6F">
              <w:t>764,2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4660E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4660E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55D" w:rsidRPr="00684F12" w:rsidRDefault="004660EE" w:rsidP="00E15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</w:tr>
    </w:tbl>
    <w:p w:rsidR="003E54FD" w:rsidRPr="00684F12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3.3.2.5. Индикаторы достижения цели и непосредственные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результаты реализации Подпрограммы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right"/>
        <w:outlineLvl w:val="3"/>
      </w:pPr>
      <w:r w:rsidRPr="00684F12">
        <w:t>Таблица 2.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tblpXSpec="center" w:tblpY="1"/>
        <w:tblOverlap w:val="never"/>
        <w:tblW w:w="105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3929"/>
        <w:gridCol w:w="1236"/>
        <w:gridCol w:w="1236"/>
        <w:gridCol w:w="1236"/>
        <w:gridCol w:w="1099"/>
        <w:gridCol w:w="1235"/>
      </w:tblGrid>
      <w:tr w:rsidR="00403A45" w:rsidRPr="00684F12" w:rsidTr="002C755D">
        <w:trPr>
          <w:trHeight w:val="419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N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84F12">
              <w:t>п</w:t>
            </w:r>
            <w:proofErr w:type="gramEnd"/>
            <w:r w:rsidRPr="00684F12">
              <w:t>/п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Наименование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индикатора/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непосредственного</w:t>
            </w:r>
          </w:p>
          <w:p w:rsidR="00403A45" w:rsidRPr="00684F12" w:rsidRDefault="00403A45" w:rsidP="00403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результата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Ед.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измерения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Значение индикатора/непосредственного</w:t>
            </w:r>
          </w:p>
          <w:p w:rsidR="00403A45" w:rsidRPr="00684F12" w:rsidRDefault="002268EA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Р</w:t>
            </w:r>
            <w:r w:rsidR="00403A45" w:rsidRPr="00684F12">
              <w:t>езультата</w:t>
            </w:r>
          </w:p>
        </w:tc>
      </w:tr>
      <w:tr w:rsidR="00403A45" w:rsidRPr="00684F12" w:rsidTr="002C755D">
        <w:trPr>
          <w:trHeight w:val="419"/>
          <w:tblCellSpacing w:w="5" w:type="nil"/>
        </w:trPr>
        <w:tc>
          <w:tcPr>
            <w:tcW w:w="5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2021</w:t>
            </w:r>
          </w:p>
        </w:tc>
      </w:tr>
      <w:tr w:rsidR="00403A45" w:rsidRPr="00684F12" w:rsidTr="002C755D">
        <w:trPr>
          <w:trHeight w:val="288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5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6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7</w:t>
            </w:r>
          </w:p>
        </w:tc>
      </w:tr>
      <w:tr w:rsidR="002C755D" w:rsidRPr="00684F12" w:rsidTr="002C755D">
        <w:trPr>
          <w:trHeight w:val="364"/>
          <w:tblCellSpacing w:w="5" w:type="nil"/>
        </w:trPr>
        <w:tc>
          <w:tcPr>
            <w:tcW w:w="105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5D" w:rsidRPr="00684F12" w:rsidRDefault="002C755D" w:rsidP="002C755D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«Развитие музейного дела  и сохранность объектов культурного наследия»</w:t>
            </w:r>
          </w:p>
        </w:tc>
      </w:tr>
      <w:tr w:rsidR="00403A45" w:rsidRPr="00684F12" w:rsidTr="002C755D">
        <w:trPr>
          <w:trHeight w:val="563"/>
          <w:tblCellSpacing w:w="5" w:type="nil"/>
        </w:trPr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1</w:t>
            </w:r>
          </w:p>
        </w:tc>
        <w:tc>
          <w:tcPr>
            <w:tcW w:w="3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Посещаемость государственных и муниципальных музеев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человек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3300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3310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3320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2C755D" w:rsidP="00A25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3350</w:t>
            </w:r>
          </w:p>
        </w:tc>
      </w:tr>
      <w:tr w:rsidR="00403A45" w:rsidRPr="00684F12" w:rsidTr="002C755D">
        <w:trPr>
          <w:trHeight w:val="288"/>
          <w:tblCellSpacing w:w="5" w:type="nil"/>
        </w:trPr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2</w:t>
            </w:r>
          </w:p>
        </w:tc>
        <w:tc>
          <w:tcPr>
            <w:tcW w:w="3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Временные выставки 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  единиц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4F12">
              <w:rPr>
                <w:lang w:val="en-US"/>
              </w:rPr>
              <w:t>2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2C755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</w:tr>
    </w:tbl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225"/>
        <w:jc w:val="both"/>
        <w:rPr>
          <w:color w:val="FF0000"/>
        </w:rPr>
      </w:pP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225"/>
        <w:jc w:val="both"/>
      </w:pPr>
      <w:r w:rsidRPr="00684F12">
        <w:t>В   результате реализации Подпрограммы: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</w:pPr>
      <w:r w:rsidRPr="00684F12">
        <w:t>- возрастет количество посетителей в музейно - выставочном центре от 3</w:t>
      </w:r>
      <w:r w:rsidR="00A2584B" w:rsidRPr="00684F12">
        <w:t>3</w:t>
      </w:r>
      <w:r w:rsidRPr="00684F12">
        <w:t>00 до 33</w:t>
      </w:r>
      <w:r w:rsidR="00A2584B" w:rsidRPr="00684F12">
        <w:t>2</w:t>
      </w:r>
      <w:r w:rsidRPr="00684F12">
        <w:t>0 человек;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</w:pP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3.3.2.6. Меры правового регулирования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  <w:r w:rsidRPr="00684F12">
        <w:t>Таблица 3.</w:t>
      </w:r>
    </w:p>
    <w:p w:rsidR="00E77C46" w:rsidRPr="00684F12" w:rsidRDefault="00E77C46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8"/>
        <w:gridCol w:w="5091"/>
        <w:gridCol w:w="2126"/>
        <w:gridCol w:w="1134"/>
        <w:gridCol w:w="1313"/>
      </w:tblGrid>
      <w:tr w:rsidR="003E54FD" w:rsidRPr="00684F12" w:rsidTr="00452CAB">
        <w:trPr>
          <w:trHeight w:val="346"/>
          <w:tblCellSpacing w:w="5" w:type="nil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N</w:t>
            </w:r>
          </w:p>
          <w:p w:rsidR="003E54FD" w:rsidRPr="00684F12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84F12">
              <w:t>п</w:t>
            </w:r>
            <w:proofErr w:type="gramEnd"/>
            <w:r w:rsidRPr="00684F12">
              <w:t>/п</w:t>
            </w:r>
          </w:p>
        </w:tc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Вид правового акта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Основные положения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правового акта (суть)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Ответственный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исполнитель и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соисполнители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Ожидаемые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сроки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принятия</w:t>
            </w:r>
          </w:p>
        </w:tc>
      </w:tr>
      <w:tr w:rsidR="003E54FD" w:rsidRPr="00684F12" w:rsidTr="00452CAB">
        <w:trPr>
          <w:trHeight w:val="164"/>
          <w:tblCellSpacing w:w="5" w:type="nil"/>
          <w:jc w:val="center"/>
        </w:trPr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</w:p>
        </w:tc>
        <w:tc>
          <w:tcPr>
            <w:tcW w:w="5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       2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          3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    4     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  5    </w:t>
            </w:r>
          </w:p>
        </w:tc>
      </w:tr>
      <w:tr w:rsidR="003E54FD" w:rsidRPr="00684F12" w:rsidTr="00403A45">
        <w:trPr>
          <w:trHeight w:val="157"/>
          <w:tblCellSpacing w:w="5" w:type="nil"/>
          <w:jc w:val="center"/>
        </w:trPr>
        <w:tc>
          <w:tcPr>
            <w:tcW w:w="102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2C75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4F12">
              <w:rPr>
                <w:b/>
              </w:rPr>
              <w:t>«Развитие музейного дела и сохранность объектов культурного наследия»</w:t>
            </w:r>
          </w:p>
        </w:tc>
      </w:tr>
      <w:tr w:rsidR="003E54FD" w:rsidRPr="00684F12" w:rsidTr="00452CAB">
        <w:trPr>
          <w:trHeight w:val="485"/>
          <w:tblCellSpacing w:w="5" w:type="nil"/>
          <w:jc w:val="center"/>
        </w:trPr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1.</w:t>
            </w:r>
          </w:p>
        </w:tc>
        <w:tc>
          <w:tcPr>
            <w:tcW w:w="5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Закон Российской Федерации от 9 октября 1992 года №3612-I "Основы законодательства Росс</w:t>
            </w:r>
            <w:r w:rsidR="004A02C0" w:rsidRPr="00684F12">
              <w:t>ийской Федерации о культуре"</w:t>
            </w:r>
            <w:r w:rsidRPr="00684F12">
              <w:t>;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684F12" w:rsidTr="00452CAB">
        <w:trPr>
          <w:trHeight w:val="138"/>
          <w:tblCellSpacing w:w="5" w:type="nil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both"/>
            </w:pPr>
            <w:r w:rsidRPr="00684F12">
              <w:t>Федеральный закон от 26 мая 1996 года № 54-ФЗ "О Музейном фонде Российской Федерации и музеях в Российской Федерации"</w:t>
            </w:r>
            <w:r w:rsidRPr="00684F12">
              <w:rPr>
                <w:vanish/>
              </w:rPr>
              <w:t>#S</w:t>
            </w:r>
            <w:r w:rsidRPr="00684F12">
              <w:t>;</w:t>
            </w:r>
            <w:r w:rsidRPr="00684F12">
              <w:rPr>
                <w:vanish/>
              </w:rPr>
              <w:t>#M12291 9010022#M12291 9020113#M12291 9028629#M12291 901702516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Выявление, собирание, учет, хранение и экспонирование фондов музея.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684F12" w:rsidTr="00452CAB">
        <w:trPr>
          <w:trHeight w:val="147"/>
          <w:tblCellSpacing w:w="5" w:type="nil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Постановление Правительства Российской Федерации от 12 февраля 1998 года № 179</w:t>
            </w:r>
            <w:r w:rsidRPr="00684F12">
              <w:rPr>
                <w:vanish/>
              </w:rPr>
              <w:t>#S</w:t>
            </w:r>
            <w:r w:rsidRPr="00684F12">
              <w:t xml:space="preserve"> "Об утверждении положений о Музейном фонде </w:t>
            </w:r>
            <w:r w:rsidRPr="00684F12">
              <w:lastRenderedPageBreak/>
              <w:t>Российской Федерации, о Государственном каталоге Музейного фонда Российской Федерации, о лицензировании деятельности</w:t>
            </w:r>
            <w:r w:rsidR="004A02C0" w:rsidRPr="00684F12">
              <w:t xml:space="preserve"> музеев Российской Федерации</w:t>
            </w:r>
            <w:r w:rsidRPr="00684F12"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84F12">
              <w:lastRenderedPageBreak/>
              <w:t xml:space="preserve">Выявление, собирание, учет, хранение и </w:t>
            </w:r>
            <w:r w:rsidRPr="00684F12">
              <w:lastRenderedPageBreak/>
              <w:t>экспонирование фондов музея.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684F12" w:rsidTr="00452CAB">
        <w:trPr>
          <w:trHeight w:val="68"/>
          <w:tblCellSpacing w:w="5" w:type="nil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lastRenderedPageBreak/>
              <w:t>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  <w:r w:rsidRPr="00684F12">
              <w:t xml:space="preserve">Устав  МУК МВЦ «Отчина»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684F12" w:rsidTr="00452CAB">
        <w:trPr>
          <w:trHeight w:val="148"/>
          <w:tblCellSpacing w:w="5" w:type="nil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5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Трудовой кодекс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684F12" w:rsidTr="00452CAB">
        <w:trPr>
          <w:trHeight w:val="148"/>
          <w:tblCellSpacing w:w="5" w:type="nil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6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Коллективный 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684F12" w:rsidTr="00452CAB">
        <w:trPr>
          <w:trHeight w:val="241"/>
          <w:tblCellSpacing w:w="5" w:type="nil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7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Положение об оплате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684F12" w:rsidTr="00452CAB">
        <w:trPr>
          <w:trHeight w:val="798"/>
          <w:tblCellSpacing w:w="5" w:type="nil"/>
          <w:jc w:val="center"/>
        </w:trPr>
        <w:tc>
          <w:tcPr>
            <w:tcW w:w="6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8</w:t>
            </w:r>
          </w:p>
        </w:tc>
        <w:tc>
          <w:tcPr>
            <w:tcW w:w="50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</w:rPr>
            </w:pPr>
            <w:r w:rsidRPr="00684F12">
              <w:t>Федеральный закон от 25 июня 2002 года № 73-ФЗ "Об объектах культурного наследия (памятниках истории и культуры) народов Российской Федерации"</w:t>
            </w:r>
            <w:r w:rsidRPr="00684F12">
              <w:rPr>
                <w:vanish/>
              </w:rPr>
              <w:t>#S</w:t>
            </w:r>
            <w:r w:rsidRPr="00684F12">
              <w:t>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Выявление, сохранение и реставрация ОКН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  <w:tr w:rsidR="003E54FD" w:rsidRPr="00684F12" w:rsidTr="00452CAB">
        <w:trPr>
          <w:trHeight w:val="858"/>
          <w:tblCellSpacing w:w="5" w:type="nil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2C7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9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Закон Нижегородской области от 03 июля 2007 года № 86-З «Об объектах культурного наследия (памятниках истории и культуры) народов РФ, расположенных на территории Нижегородской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84F12">
              <w:t>Выявление, сохранение и реставрация ОКН на территории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rPr>
                <w:color w:val="00B050"/>
              </w:rPr>
            </w:pPr>
          </w:p>
        </w:tc>
      </w:tr>
    </w:tbl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</w:pPr>
      <w:bookmarkStart w:id="4" w:name="Par684"/>
      <w:bookmarkEnd w:id="4"/>
    </w:p>
    <w:p w:rsidR="003E54FD" w:rsidRPr="00684F12" w:rsidRDefault="003E54FD" w:rsidP="002C755D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3.3.2.7. Субсидии из областного бюджета бюджету </w:t>
      </w:r>
    </w:p>
    <w:p w:rsidR="003E54FD" w:rsidRPr="00684F12" w:rsidRDefault="003E54FD" w:rsidP="002C755D">
      <w:pPr>
        <w:pStyle w:val="af3"/>
        <w:spacing w:after="240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Ковернинского муниципального района </w:t>
      </w:r>
    </w:p>
    <w:p w:rsidR="003E54FD" w:rsidRPr="00684F12" w:rsidRDefault="003E54FD" w:rsidP="002C755D">
      <w:pPr>
        <w:pStyle w:val="af3"/>
        <w:spacing w:after="240"/>
        <w:jc w:val="center"/>
        <w:rPr>
          <w:color w:val="auto"/>
        </w:rPr>
      </w:pPr>
      <w:r w:rsidRPr="00684F12">
        <w:rPr>
          <w:color w:val="auto"/>
        </w:rPr>
        <w:t>Субсидии из областного бюджета бюджету  Ковернинского муниципального района   в рамках Подпрограммы не предусмотрены.</w:t>
      </w:r>
    </w:p>
    <w:p w:rsidR="003E54FD" w:rsidRPr="00684F12" w:rsidRDefault="003E54FD" w:rsidP="003E54FD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3.3.2.8. Участие в реализации Подпрограммы </w:t>
      </w:r>
      <w:proofErr w:type="gramStart"/>
      <w:r w:rsidRPr="00684F12">
        <w:rPr>
          <w:b/>
          <w:bCs/>
          <w:color w:val="auto"/>
        </w:rPr>
        <w:t>государственных</w:t>
      </w:r>
      <w:proofErr w:type="gramEnd"/>
      <w:r w:rsidRPr="00684F12">
        <w:rPr>
          <w:b/>
          <w:bCs/>
          <w:color w:val="auto"/>
        </w:rPr>
        <w:t xml:space="preserve">, </w:t>
      </w:r>
    </w:p>
    <w:p w:rsidR="003E54FD" w:rsidRPr="00684F12" w:rsidRDefault="003E54FD" w:rsidP="003E54FD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муниципальных  унитарных предприятий, акционерных обществ 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с участием Нижегородской области, общественных, научных и иных</w:t>
      </w:r>
    </w:p>
    <w:p w:rsidR="003E54FD" w:rsidRPr="00684F12" w:rsidRDefault="003E54FD" w:rsidP="002C755D">
      <w:pPr>
        <w:pStyle w:val="af3"/>
        <w:spacing w:after="240"/>
        <w:jc w:val="center"/>
        <w:rPr>
          <w:color w:val="auto"/>
        </w:rPr>
      </w:pPr>
      <w:r w:rsidRPr="00684F12">
        <w:rPr>
          <w:b/>
          <w:bCs/>
          <w:color w:val="auto"/>
        </w:rPr>
        <w:t>организаций, а также внебюджетных фондов</w:t>
      </w:r>
    </w:p>
    <w:p w:rsidR="003E54FD" w:rsidRPr="00684F12" w:rsidRDefault="003E54FD" w:rsidP="002C755D">
      <w:pPr>
        <w:pStyle w:val="af3"/>
        <w:spacing w:after="240"/>
        <w:ind w:firstLine="720"/>
        <w:jc w:val="both"/>
        <w:rPr>
          <w:color w:val="auto"/>
        </w:rPr>
      </w:pPr>
      <w:r w:rsidRPr="00684F12">
        <w:rPr>
          <w:color w:val="auto"/>
        </w:rPr>
        <w:t>Предусмотрено участие в реализации Подпрограммы муниципальных  унитарных предприятий, акционерных обществ с участием Ковернинского муниципального района, а также внебюджетных средств – по согласованию.</w:t>
      </w:r>
    </w:p>
    <w:p w:rsidR="003E54FD" w:rsidRPr="00684F12" w:rsidRDefault="003E54FD" w:rsidP="002C755D">
      <w:pPr>
        <w:pStyle w:val="af3"/>
        <w:spacing w:after="240"/>
        <w:jc w:val="center"/>
        <w:rPr>
          <w:color w:val="auto"/>
        </w:rPr>
      </w:pPr>
      <w:r w:rsidRPr="00684F12">
        <w:rPr>
          <w:b/>
          <w:bCs/>
          <w:color w:val="auto"/>
        </w:rPr>
        <w:t>3.3.2.9. Обоснование объема финансовых ресурсов</w:t>
      </w:r>
    </w:p>
    <w:p w:rsidR="00B9797F" w:rsidRPr="00684F12" w:rsidRDefault="003E54FD" w:rsidP="00403A45">
      <w:pPr>
        <w:widowControl w:val="0"/>
        <w:autoSpaceDE w:val="0"/>
        <w:autoSpaceDN w:val="0"/>
        <w:adjustRightInd w:val="0"/>
        <w:ind w:firstLine="709"/>
        <w:jc w:val="both"/>
      </w:pPr>
      <w:r w:rsidRPr="00684F12">
        <w:t xml:space="preserve">3.3.2.9.1. Ресурсное обеспечение реализации Подпрограммы </w:t>
      </w:r>
      <w:r w:rsidRPr="00684F12">
        <w:rPr>
          <w:i/>
        </w:rPr>
        <w:t>за счет средств бюджета Ковернинского муниципального района</w:t>
      </w:r>
      <w:r w:rsidR="00403A45" w:rsidRPr="00684F12">
        <w:t>.</w:t>
      </w:r>
    </w:p>
    <w:p w:rsidR="003E54FD" w:rsidRPr="00684F12" w:rsidRDefault="003E54FD" w:rsidP="003E54FD">
      <w:pPr>
        <w:pStyle w:val="af3"/>
        <w:jc w:val="right"/>
      </w:pPr>
      <w:r w:rsidRPr="00684F12">
        <w:t>Таблица 4.</w:t>
      </w:r>
    </w:p>
    <w:p w:rsidR="00E77C46" w:rsidRPr="00684F12" w:rsidRDefault="00E77C46" w:rsidP="003E54FD">
      <w:pPr>
        <w:pStyle w:val="af3"/>
        <w:jc w:val="right"/>
      </w:pPr>
    </w:p>
    <w:tbl>
      <w:tblPr>
        <w:tblW w:w="4898" w:type="pct"/>
        <w:tblCellMar>
          <w:left w:w="75" w:type="dxa"/>
          <w:right w:w="75" w:type="dxa"/>
        </w:tblCellMar>
        <w:tblLook w:val="04A0"/>
      </w:tblPr>
      <w:tblGrid>
        <w:gridCol w:w="1777"/>
        <w:gridCol w:w="3070"/>
        <w:gridCol w:w="1919"/>
        <w:gridCol w:w="810"/>
        <w:gridCol w:w="810"/>
        <w:gridCol w:w="1012"/>
        <w:gridCol w:w="1024"/>
      </w:tblGrid>
      <w:tr w:rsidR="00403A45" w:rsidRPr="00684F12" w:rsidTr="002C755D">
        <w:trPr>
          <w:trHeight w:val="355"/>
          <w:hidden/>
        </w:trPr>
        <w:tc>
          <w:tcPr>
            <w:tcW w:w="8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rPr>
                <w:vanish/>
              </w:rPr>
              <w:t>#M12291 9014070#M12291 9054880</w:t>
            </w:r>
            <w:r w:rsidRPr="00684F12">
              <w:t>Статус</w:t>
            </w:r>
          </w:p>
        </w:tc>
        <w:tc>
          <w:tcPr>
            <w:tcW w:w="1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Подпрограмма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муниципальной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программы</w:t>
            </w:r>
          </w:p>
        </w:tc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Муниципальный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 заказчик-   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координатор,  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соисполнители </w:t>
            </w:r>
          </w:p>
        </w:tc>
        <w:tc>
          <w:tcPr>
            <w:tcW w:w="17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Расходы (тыс. руб.), годы</w:t>
            </w:r>
          </w:p>
        </w:tc>
      </w:tr>
      <w:tr w:rsidR="00403A45" w:rsidRPr="00684F12" w:rsidTr="002C755D">
        <w:trPr>
          <w:trHeight w:val="532"/>
        </w:trPr>
        <w:tc>
          <w:tcPr>
            <w:tcW w:w="8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1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9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2019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2020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2021</w:t>
            </w:r>
          </w:p>
        </w:tc>
      </w:tr>
      <w:tr w:rsidR="00403A45" w:rsidRPr="00684F12" w:rsidTr="002C755D">
        <w:trPr>
          <w:trHeight w:val="281"/>
        </w:trPr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             1       </w:t>
            </w:r>
          </w:p>
        </w:tc>
        <w:tc>
          <w:tcPr>
            <w:tcW w:w="1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              2       </w:t>
            </w: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             3       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5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6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7</w:t>
            </w:r>
          </w:p>
        </w:tc>
      </w:tr>
      <w:tr w:rsidR="00403A45" w:rsidRPr="00684F12" w:rsidTr="002C755D">
        <w:trPr>
          <w:trHeight w:val="355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Наименование   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муниципальной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подпрограммы      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 «Развитие музейного дела и сохранность объектов культурного наследия»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всего       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E64C6F" w:rsidP="00E64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660E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660E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660E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</w:tr>
      <w:tr w:rsidR="002C755D" w:rsidRPr="00684F12" w:rsidTr="002C755D">
        <w:trPr>
          <w:trHeight w:val="710"/>
        </w:trPr>
        <w:tc>
          <w:tcPr>
            <w:tcW w:w="8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755D" w:rsidRPr="00684F12" w:rsidRDefault="002C755D" w:rsidP="006015BE"/>
        </w:tc>
        <w:tc>
          <w:tcPr>
            <w:tcW w:w="148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755D" w:rsidRPr="00684F12" w:rsidRDefault="002C755D" w:rsidP="006015BE"/>
        </w:tc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Муниципальный заказчик-координатор</w:t>
            </w:r>
          </w:p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Отдел культуры и кино,</w:t>
            </w:r>
          </w:p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МУК МВЦ «Отчина»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E64C6F">
              <w:t>764,2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4660E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4660E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5D" w:rsidRPr="00684F12" w:rsidRDefault="004660EE" w:rsidP="00E15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</w:tr>
      <w:tr w:rsidR="002C755D" w:rsidRPr="00684F12" w:rsidTr="002C755D">
        <w:trPr>
          <w:trHeight w:val="355"/>
        </w:trPr>
        <w:tc>
          <w:tcPr>
            <w:tcW w:w="83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755D" w:rsidRPr="00684F12" w:rsidRDefault="002C755D" w:rsidP="006015BE"/>
        </w:tc>
        <w:tc>
          <w:tcPr>
            <w:tcW w:w="148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755D" w:rsidRPr="00684F12" w:rsidRDefault="002C755D" w:rsidP="006015BE"/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соисполнители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</w:tr>
      <w:tr w:rsidR="002C755D" w:rsidRPr="00684F12" w:rsidTr="002C755D">
        <w:trPr>
          <w:trHeight w:val="355"/>
        </w:trPr>
        <w:tc>
          <w:tcPr>
            <w:tcW w:w="2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1 Обеспечение доступа всех слоев населения к культурному наследию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всего       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E64C6F">
              <w:t>764,2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6B0BA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5D" w:rsidRPr="00684F12" w:rsidRDefault="006B0BA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755D" w:rsidRPr="00684F12" w:rsidRDefault="006B0BAB" w:rsidP="00E15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</w:tr>
      <w:tr w:rsidR="002C755D" w:rsidRPr="00684F12" w:rsidTr="002C755D">
        <w:trPr>
          <w:trHeight w:val="710"/>
        </w:trPr>
        <w:tc>
          <w:tcPr>
            <w:tcW w:w="2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5D" w:rsidRPr="00684F12" w:rsidRDefault="002C755D" w:rsidP="006015BE"/>
        </w:tc>
        <w:tc>
          <w:tcPr>
            <w:tcW w:w="9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Муниципальный заказчик-координатор</w:t>
            </w:r>
          </w:p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Отдел культуры и кино,</w:t>
            </w:r>
          </w:p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МУК МВЦ «Отчина»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6918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E64C6F">
              <w:t>764,2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6B0BA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6B0BA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5D" w:rsidRPr="00684F12" w:rsidRDefault="006B0BAB" w:rsidP="00E15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</w:tr>
      <w:tr w:rsidR="002C755D" w:rsidRPr="00684F12" w:rsidTr="002C755D">
        <w:trPr>
          <w:trHeight w:val="142"/>
        </w:trPr>
        <w:tc>
          <w:tcPr>
            <w:tcW w:w="2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5D" w:rsidRPr="00684F12" w:rsidRDefault="002C755D" w:rsidP="006015BE"/>
        </w:tc>
        <w:tc>
          <w:tcPr>
            <w:tcW w:w="9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соисполнители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</w:tr>
    </w:tbl>
    <w:p w:rsidR="003E54FD" w:rsidRPr="00684F12" w:rsidRDefault="003E54FD" w:rsidP="003E54FD">
      <w:pPr>
        <w:pStyle w:val="af3"/>
        <w:jc w:val="right"/>
      </w:pPr>
    </w:p>
    <w:p w:rsidR="003E54FD" w:rsidRPr="00684F12" w:rsidRDefault="003E54FD" w:rsidP="003E54FD">
      <w:pPr>
        <w:pStyle w:val="af3"/>
        <w:rPr>
          <w:bCs/>
          <w:i/>
          <w:color w:val="auto"/>
        </w:rPr>
      </w:pPr>
      <w:r w:rsidRPr="00684F12">
        <w:rPr>
          <w:color w:val="auto"/>
        </w:rPr>
        <w:t xml:space="preserve">3.3.2.9.2. </w:t>
      </w:r>
      <w:r w:rsidRPr="00684F12">
        <w:rPr>
          <w:bCs/>
          <w:color w:val="auto"/>
        </w:rPr>
        <w:t xml:space="preserve">Прогнозная оценка расходов на </w:t>
      </w:r>
      <w:proofErr w:type="spellStart"/>
      <w:r w:rsidRPr="00684F12">
        <w:rPr>
          <w:bCs/>
          <w:color w:val="auto"/>
        </w:rPr>
        <w:t>реализациюПодпрограммы</w:t>
      </w:r>
      <w:r w:rsidRPr="00684F12">
        <w:rPr>
          <w:bCs/>
          <w:i/>
          <w:color w:val="auto"/>
        </w:rPr>
        <w:t>засчет</w:t>
      </w:r>
      <w:proofErr w:type="spellEnd"/>
      <w:r w:rsidRPr="00684F12">
        <w:rPr>
          <w:bCs/>
          <w:i/>
          <w:color w:val="auto"/>
        </w:rPr>
        <w:t xml:space="preserve"> всех источников</w:t>
      </w:r>
    </w:p>
    <w:p w:rsidR="003E54FD" w:rsidRPr="00684F12" w:rsidRDefault="003E54FD" w:rsidP="003E54FD">
      <w:pPr>
        <w:pStyle w:val="af3"/>
        <w:jc w:val="right"/>
      </w:pPr>
      <w:r w:rsidRPr="00684F12">
        <w:t>Таблица 5.</w:t>
      </w:r>
    </w:p>
    <w:p w:rsidR="003E54FD" w:rsidRPr="00684F12" w:rsidRDefault="003E54FD" w:rsidP="003E54FD">
      <w:pPr>
        <w:pStyle w:val="af3"/>
        <w:jc w:val="right"/>
      </w:pPr>
    </w:p>
    <w:tbl>
      <w:tblPr>
        <w:tblW w:w="4918" w:type="pct"/>
        <w:tblCellMar>
          <w:left w:w="75" w:type="dxa"/>
          <w:right w:w="75" w:type="dxa"/>
        </w:tblCellMar>
        <w:tblLook w:val="04A0"/>
      </w:tblPr>
      <w:tblGrid>
        <w:gridCol w:w="1293"/>
        <w:gridCol w:w="3102"/>
        <w:gridCol w:w="2068"/>
        <w:gridCol w:w="1034"/>
        <w:gridCol w:w="906"/>
        <w:gridCol w:w="1032"/>
        <w:gridCol w:w="1030"/>
      </w:tblGrid>
      <w:tr w:rsidR="00403A45" w:rsidRPr="00684F12" w:rsidTr="002C755D">
        <w:trPr>
          <w:trHeight w:val="347"/>
        </w:trPr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 Статус   </w:t>
            </w:r>
          </w:p>
        </w:tc>
        <w:tc>
          <w:tcPr>
            <w:tcW w:w="14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Наименование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подпрограммы</w:t>
            </w:r>
          </w:p>
        </w:tc>
        <w:tc>
          <w:tcPr>
            <w:tcW w:w="9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Источники финансирования</w:t>
            </w:r>
          </w:p>
        </w:tc>
        <w:tc>
          <w:tcPr>
            <w:tcW w:w="191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Оценка расходы (тыс. руб.), годы</w:t>
            </w:r>
          </w:p>
        </w:tc>
      </w:tr>
      <w:tr w:rsidR="00403A45" w:rsidRPr="00684F12" w:rsidTr="002C755D">
        <w:trPr>
          <w:trHeight w:val="521"/>
        </w:trPr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14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9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A45" w:rsidRPr="00684F12" w:rsidRDefault="00403A45" w:rsidP="006015BE"/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2019</w:t>
            </w:r>
          </w:p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2020</w:t>
            </w:r>
          </w:p>
        </w:tc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2021</w:t>
            </w:r>
          </w:p>
        </w:tc>
      </w:tr>
      <w:tr w:rsidR="00403A45" w:rsidRPr="00684F12" w:rsidTr="002C755D">
        <w:trPr>
          <w:trHeight w:val="275"/>
        </w:trPr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</w:p>
        </w:tc>
        <w:tc>
          <w:tcPr>
            <w:tcW w:w="14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5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6</w:t>
            </w:r>
          </w:p>
        </w:tc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45" w:rsidRPr="00684F12" w:rsidRDefault="00403A45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7</w:t>
            </w:r>
          </w:p>
        </w:tc>
      </w:tr>
      <w:tr w:rsidR="002C755D" w:rsidRPr="00684F12" w:rsidTr="002C755D">
        <w:trPr>
          <w:trHeight w:val="350"/>
        </w:trPr>
        <w:tc>
          <w:tcPr>
            <w:tcW w:w="21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5D" w:rsidRPr="00684F12" w:rsidRDefault="002C755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«Развитие музейного дела и сохранность объектов культурного наследия»</w:t>
            </w:r>
          </w:p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Всего 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E64C6F">
              <w:t>764,2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6B0BAB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6B0BAB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5D" w:rsidRPr="00684F12" w:rsidRDefault="006B0BAB" w:rsidP="00E15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</w:tr>
      <w:tr w:rsidR="002C755D" w:rsidRPr="00684F12" w:rsidTr="002C755D">
        <w:trPr>
          <w:trHeight w:val="243"/>
        </w:trPr>
        <w:tc>
          <w:tcPr>
            <w:tcW w:w="210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55D" w:rsidRPr="00684F12" w:rsidRDefault="002C755D" w:rsidP="006015BE"/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ОБ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</w:tr>
      <w:tr w:rsidR="002C755D" w:rsidRPr="00684F12" w:rsidTr="002C755D">
        <w:trPr>
          <w:trHeight w:val="124"/>
        </w:trPr>
        <w:tc>
          <w:tcPr>
            <w:tcW w:w="210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55D" w:rsidRPr="00684F12" w:rsidRDefault="002C755D" w:rsidP="006015BE"/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МБ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E64C6F">
              <w:t>764,2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6B0BAB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6B0BAB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5D" w:rsidRPr="00684F12" w:rsidRDefault="006B0BAB" w:rsidP="00E15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</w:tr>
      <w:tr w:rsidR="002C755D" w:rsidRPr="00684F12" w:rsidTr="002C755D">
        <w:trPr>
          <w:trHeight w:val="415"/>
        </w:trPr>
        <w:tc>
          <w:tcPr>
            <w:tcW w:w="210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55D" w:rsidRPr="00684F12" w:rsidRDefault="002C755D" w:rsidP="006015BE"/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Прочие источники 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</w:tr>
      <w:tr w:rsidR="002C755D" w:rsidRPr="00684F12" w:rsidTr="002C755D">
        <w:trPr>
          <w:trHeight w:val="236"/>
        </w:trPr>
        <w:tc>
          <w:tcPr>
            <w:tcW w:w="2100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1 Обеспечение доступа всех слоев населения к культурному наследию 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Всего 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E64C6F">
              <w:t>764,2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6B0BAB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6B0BAB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5D" w:rsidRPr="00684F12" w:rsidRDefault="006B0BAB" w:rsidP="00E15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</w:tr>
      <w:tr w:rsidR="002C755D" w:rsidRPr="00684F12" w:rsidTr="002C755D">
        <w:trPr>
          <w:trHeight w:val="298"/>
        </w:trPr>
        <w:tc>
          <w:tcPr>
            <w:tcW w:w="210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755D" w:rsidRPr="00684F12" w:rsidRDefault="002C755D" w:rsidP="006015BE"/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ОБ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</w:tr>
      <w:tr w:rsidR="002C755D" w:rsidRPr="00684F12" w:rsidTr="002C755D">
        <w:trPr>
          <w:trHeight w:val="262"/>
        </w:trPr>
        <w:tc>
          <w:tcPr>
            <w:tcW w:w="210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755D" w:rsidRPr="00684F12" w:rsidRDefault="002C755D" w:rsidP="006015BE"/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МБ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  <w:r w:rsidR="00E64C6F">
              <w:t>764,2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6B0BAB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755D" w:rsidRPr="00684F12" w:rsidRDefault="006B0BAB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5D" w:rsidRPr="00684F12" w:rsidRDefault="006B0BAB" w:rsidP="00E15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</w:tr>
      <w:tr w:rsidR="002C755D" w:rsidRPr="00684F12" w:rsidTr="002C755D">
        <w:trPr>
          <w:trHeight w:val="522"/>
        </w:trPr>
        <w:tc>
          <w:tcPr>
            <w:tcW w:w="210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755D" w:rsidRPr="00684F12" w:rsidRDefault="002C755D" w:rsidP="006015BE"/>
        </w:tc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2C755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Прочие источники 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55D" w:rsidRPr="00684F12" w:rsidRDefault="002C755D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</w:tr>
    </w:tbl>
    <w:p w:rsidR="004A02C0" w:rsidRPr="00684F12" w:rsidRDefault="004A02C0" w:rsidP="002C755D">
      <w:pPr>
        <w:pStyle w:val="af3"/>
      </w:pPr>
    </w:p>
    <w:p w:rsidR="003E54FD" w:rsidRPr="00684F12" w:rsidRDefault="003E54FD" w:rsidP="002C755D">
      <w:pPr>
        <w:pStyle w:val="af3"/>
        <w:spacing w:after="240"/>
        <w:ind w:left="567"/>
        <w:jc w:val="center"/>
      </w:pPr>
      <w:r w:rsidRPr="00684F12">
        <w:t>3.3.2.10. Анализ рисков реализации Подпрограммы</w:t>
      </w:r>
    </w:p>
    <w:p w:rsidR="003E54FD" w:rsidRPr="00684F12" w:rsidRDefault="00452CAB" w:rsidP="00452CAB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684F12">
        <w:rPr>
          <w:bCs/>
        </w:rPr>
        <w:t xml:space="preserve">1. </w:t>
      </w:r>
      <w:r w:rsidR="003E54FD" w:rsidRPr="00684F12">
        <w:rPr>
          <w:bCs/>
        </w:rPr>
        <w:t>Финансовые риски: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сокращение объемов финансирования Подпрограммы, что приведет к невозможности решения комплекса проблем и снизит эффективность подпрограммных мероприятий;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несвоевременное поступление финансирования.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684F12">
        <w:rPr>
          <w:bCs/>
        </w:rPr>
        <w:t>2. Организационные риски: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несогласованность действий учреждений, участвующих в реализации Подпрограммы;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дефицит квалифицированных кадров.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684F12">
        <w:rPr>
          <w:bCs/>
        </w:rPr>
        <w:t>3. Социально-экономические риски: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замедление экономического роста Ковернинского муниципального района;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рост инфляции, выходящий за пределы прогнозных оценок.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 w:rsidRPr="00684F12">
        <w:rPr>
          <w:bCs/>
        </w:rPr>
        <w:t xml:space="preserve"> Механизмы минимизации негативного влияния внешних факторов: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привлечение собственных средств музея за счет расширения платных услуг населению;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- привлечение спонсорской помощи индивидуальных предпринимателей и населения.</w:t>
      </w:r>
    </w:p>
    <w:p w:rsidR="003E54FD" w:rsidRPr="00684F12" w:rsidRDefault="003E54FD" w:rsidP="003E54FD">
      <w:pPr>
        <w:pStyle w:val="af3"/>
        <w:jc w:val="center"/>
        <w:rPr>
          <w:bCs/>
          <w:color w:val="auto"/>
        </w:rPr>
      </w:pPr>
    </w:p>
    <w:p w:rsidR="00452CAB" w:rsidRPr="00684F12" w:rsidRDefault="00452CAB">
      <w:pPr>
        <w:spacing w:after="200" w:line="276" w:lineRule="auto"/>
        <w:rPr>
          <w:bCs/>
        </w:rPr>
      </w:pPr>
      <w:r w:rsidRPr="00684F12">
        <w:rPr>
          <w:bCs/>
        </w:rPr>
        <w:br w:type="page"/>
      </w:r>
    </w:p>
    <w:p w:rsidR="003E54FD" w:rsidRPr="00684F12" w:rsidRDefault="003E54FD" w:rsidP="003E54FD">
      <w:pPr>
        <w:pStyle w:val="af3"/>
        <w:jc w:val="center"/>
        <w:rPr>
          <w:bCs/>
          <w:color w:val="auto"/>
          <w:sz w:val="28"/>
        </w:rPr>
      </w:pPr>
      <w:r w:rsidRPr="00684F12">
        <w:rPr>
          <w:bCs/>
          <w:color w:val="auto"/>
        </w:rPr>
        <w:lastRenderedPageBreak/>
        <w:t>3.4. ПОДПРОГРАММА 4</w:t>
      </w:r>
    </w:p>
    <w:p w:rsidR="003E54FD" w:rsidRPr="00684F12" w:rsidRDefault="003E54FD" w:rsidP="003E54FD">
      <w:pPr>
        <w:pStyle w:val="af3"/>
        <w:jc w:val="center"/>
        <w:rPr>
          <w:b/>
          <w:bCs/>
        </w:rPr>
      </w:pPr>
    </w:p>
    <w:p w:rsidR="003E54FD" w:rsidRPr="00684F12" w:rsidRDefault="003E54FD" w:rsidP="003E5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84F12">
        <w:rPr>
          <w:rFonts w:ascii="Times New Roman" w:hAnsi="Times New Roman"/>
          <w:b/>
          <w:sz w:val="24"/>
          <w:szCs w:val="24"/>
        </w:rPr>
        <w:t>«Деятельность и развитие школ дополнительного образования»</w:t>
      </w:r>
    </w:p>
    <w:p w:rsidR="003E54FD" w:rsidRPr="00684F12" w:rsidRDefault="003E54FD" w:rsidP="003E54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E54FD" w:rsidRPr="00684F12" w:rsidRDefault="003E54FD" w:rsidP="003E54FD">
      <w:pPr>
        <w:pStyle w:val="af3"/>
        <w:jc w:val="center"/>
        <w:rPr>
          <w:b/>
        </w:rPr>
      </w:pPr>
      <w:r w:rsidRPr="00684F12">
        <w:t>3.4. ПАСПОРТ ПОДПРОГРАММЫ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</w:pPr>
    </w:p>
    <w:tbl>
      <w:tblPr>
        <w:tblW w:w="10145" w:type="dxa"/>
        <w:jc w:val="center"/>
        <w:tblCellSpacing w:w="5" w:type="nil"/>
        <w:tblInd w:w="4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99"/>
        <w:gridCol w:w="3119"/>
        <w:gridCol w:w="1420"/>
        <w:gridCol w:w="3507"/>
      </w:tblGrid>
      <w:tr w:rsidR="003E54FD" w:rsidRPr="00684F12" w:rsidTr="00E77C46">
        <w:trPr>
          <w:trHeight w:val="1106"/>
          <w:tblCellSpacing w:w="5" w:type="nil"/>
          <w:jc w:val="center"/>
        </w:trPr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Муниципальный заказчик-координатор подпрограммы                           </w:t>
            </w:r>
          </w:p>
        </w:tc>
        <w:tc>
          <w:tcPr>
            <w:tcW w:w="8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Отдел культуры и кино Администрации Ковернинского муниципального района  Нижегородской области</w:t>
            </w:r>
          </w:p>
        </w:tc>
      </w:tr>
      <w:tr w:rsidR="003E54FD" w:rsidRPr="00684F12" w:rsidTr="00E77C46">
        <w:trPr>
          <w:trHeight w:val="2514"/>
          <w:tblCellSpacing w:w="5" w:type="nil"/>
          <w:jc w:val="center"/>
        </w:trPr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Соисполнители подпрограммы                                                  </w:t>
            </w:r>
          </w:p>
        </w:tc>
        <w:tc>
          <w:tcPr>
            <w:tcW w:w="80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Финансовое управление Администрации Ковернинского района;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Отдел капитального строительства, архитектуры и градостроительства Администрации Ковернинского муниципального района;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-Отдел </w:t>
            </w:r>
            <w:proofErr w:type="spellStart"/>
            <w:r w:rsidRPr="00684F12">
              <w:rPr>
                <w:rFonts w:ascii="Times New Roman" w:hAnsi="Times New Roman"/>
                <w:sz w:val="24"/>
                <w:szCs w:val="24"/>
              </w:rPr>
              <w:t>образованияАдминистрации</w:t>
            </w:r>
            <w:proofErr w:type="spellEnd"/>
            <w:r w:rsidRPr="00684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F12">
              <w:rPr>
                <w:rFonts w:ascii="Times New Roman" w:hAnsi="Times New Roman"/>
                <w:sz w:val="24"/>
                <w:szCs w:val="24"/>
              </w:rPr>
              <w:t>Ковернинского</w:t>
            </w:r>
            <w:proofErr w:type="spellEnd"/>
            <w:r w:rsidRPr="00684F1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3E54FD" w:rsidRPr="00684F12" w:rsidRDefault="003E54FD" w:rsidP="006015BE">
            <w:pPr>
              <w:pStyle w:val="af3"/>
              <w:jc w:val="both"/>
            </w:pPr>
            <w:r w:rsidRPr="00684F12">
              <w:t>-Отдел по физической культуре и спорту Администрации Ковернинского муниципального района;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- ГКУНО «Управление социальной защиты населения Ковернинского района»</w:t>
            </w:r>
          </w:p>
        </w:tc>
      </w:tr>
      <w:tr w:rsidR="003E54FD" w:rsidRPr="00684F12" w:rsidTr="00E77C46">
        <w:trPr>
          <w:trHeight w:val="560"/>
          <w:tblCellSpacing w:w="5" w:type="nil"/>
          <w:jc w:val="center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Цели подпрограммы                                                           </w:t>
            </w:r>
          </w:p>
        </w:tc>
        <w:tc>
          <w:tcPr>
            <w:tcW w:w="80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684F12">
              <w:rPr>
                <w:color w:val="000000"/>
              </w:rPr>
              <w:t>Реализация предпрофессиональных общеобразовательных и художественно-образовательных программ</w:t>
            </w:r>
          </w:p>
        </w:tc>
      </w:tr>
      <w:tr w:rsidR="003E54FD" w:rsidRPr="00684F12" w:rsidTr="00E77C46">
        <w:trPr>
          <w:trHeight w:val="4713"/>
          <w:tblCellSpacing w:w="5" w:type="nil"/>
          <w:jc w:val="center"/>
        </w:trPr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Задачи подпрограммы                                                         </w:t>
            </w:r>
          </w:p>
        </w:tc>
        <w:tc>
          <w:tcPr>
            <w:tcW w:w="80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создание необходимых и благоприятных условий для разностороннего развития личности, ее музыкально-эстетического образования, профессионального  творческого труда детей в возрасте преимущественно от 6 до 18 лет;</w:t>
            </w:r>
          </w:p>
          <w:p w:rsidR="003E54FD" w:rsidRPr="00684F1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обеспечение условий для выявления и реализации способностей талантливых и одаренных детей для дальнейшей профессионализации в сфере культуры;</w:t>
            </w:r>
          </w:p>
          <w:p w:rsidR="003E54FD" w:rsidRPr="00684F1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профессиональной компетентности педагогических работников образовательных учреждений дополнительного образования  в сфере культуры;</w:t>
            </w:r>
          </w:p>
          <w:p w:rsidR="003E54FD" w:rsidRPr="00684F1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удовлетворение духовных потребностей  стимулирование интереса личности обучающихся к познанию  и творчеству, их адаптации к жизни в обществе;</w:t>
            </w:r>
          </w:p>
          <w:p w:rsidR="003E54FD" w:rsidRPr="00684F1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оказание дополнительных услуг в области эстетического, художественного, музыкального образования;</w:t>
            </w:r>
          </w:p>
          <w:p w:rsidR="003E54FD" w:rsidRPr="00684F1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 - формирование общей культуры личности в интересах общества и государства</w:t>
            </w:r>
          </w:p>
        </w:tc>
      </w:tr>
      <w:tr w:rsidR="003E54FD" w:rsidRPr="00684F12" w:rsidTr="00E77C46">
        <w:trPr>
          <w:trHeight w:val="847"/>
          <w:tblCellSpacing w:w="5" w:type="nil"/>
          <w:jc w:val="center"/>
        </w:trPr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Этапы и сроки реализации подпрограммы                                       </w:t>
            </w:r>
          </w:p>
        </w:tc>
        <w:tc>
          <w:tcPr>
            <w:tcW w:w="80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rPr>
                <w:lang w:val="en-US"/>
              </w:rPr>
              <w:t>201</w:t>
            </w:r>
            <w:r w:rsidR="00EC4B7E" w:rsidRPr="00684F12">
              <w:t>8</w:t>
            </w:r>
            <w:r w:rsidR="00403A45" w:rsidRPr="00684F12">
              <w:t>-2021</w:t>
            </w:r>
            <w:r w:rsidR="002C755D" w:rsidRPr="00684F12">
              <w:t xml:space="preserve"> гг.</w:t>
            </w:r>
          </w:p>
        </w:tc>
      </w:tr>
      <w:tr w:rsidR="003E54FD" w:rsidRPr="00684F12" w:rsidTr="00E77C46">
        <w:trPr>
          <w:trHeight w:val="322"/>
          <w:tblCellSpacing w:w="5" w:type="nil"/>
          <w:jc w:val="center"/>
        </w:trPr>
        <w:tc>
          <w:tcPr>
            <w:tcW w:w="2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Объемы  бюджетных  ассигнований  подпрограммы  за  счет  средств  бюджета района (в разбивке по подпрограммам)   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Подпрограмма 4. «Деятельность и развитие школ дополнительного образования»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бюджет муниципального района –</w:t>
            </w:r>
            <w:r w:rsidR="006B0BAB">
              <w:t xml:space="preserve"> 23920,3</w:t>
            </w:r>
            <w:r w:rsidRPr="00684F12">
              <w:t>тыс. руб.</w:t>
            </w:r>
          </w:p>
          <w:p w:rsidR="003E54FD" w:rsidRPr="00684F12" w:rsidRDefault="00844965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2018 г- </w:t>
            </w:r>
            <w:r w:rsidR="0069186F">
              <w:rPr>
                <w:rFonts w:ascii="Times New Roman" w:hAnsi="Times New Roman"/>
                <w:sz w:val="24"/>
                <w:szCs w:val="24"/>
              </w:rPr>
              <w:t>6117,1</w:t>
            </w:r>
          </w:p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2019 г- </w:t>
            </w:r>
            <w:r w:rsidR="006B0BAB">
              <w:rPr>
                <w:rFonts w:ascii="Times New Roman" w:hAnsi="Times New Roman"/>
                <w:sz w:val="24"/>
                <w:szCs w:val="24"/>
              </w:rPr>
              <w:t>5934,4</w:t>
            </w:r>
          </w:p>
          <w:p w:rsidR="003E54FD" w:rsidRPr="00684F12" w:rsidRDefault="006B0BAB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г- 5934,4</w:t>
            </w:r>
          </w:p>
          <w:p w:rsidR="003E54FD" w:rsidRPr="00684F12" w:rsidRDefault="00403A45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2021 г-</w:t>
            </w:r>
            <w:r w:rsidR="006B0BAB">
              <w:rPr>
                <w:rFonts w:ascii="Times New Roman" w:hAnsi="Times New Roman"/>
                <w:sz w:val="24"/>
                <w:szCs w:val="24"/>
              </w:rPr>
              <w:t xml:space="preserve"> 5934,4</w:t>
            </w:r>
          </w:p>
          <w:p w:rsidR="00DD3AA0" w:rsidRPr="00684F12" w:rsidRDefault="00DD3AA0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3AA0" w:rsidRPr="00684F12" w:rsidRDefault="00DD3AA0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3AA0" w:rsidRPr="00684F12" w:rsidRDefault="00DD3AA0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3AA0" w:rsidRPr="00684F12" w:rsidRDefault="00DD3AA0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FD" w:rsidRPr="00684F12" w:rsidTr="00E77C46">
        <w:trPr>
          <w:trHeight w:val="700"/>
          <w:tblCellSpacing w:w="5" w:type="nil"/>
          <w:jc w:val="center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lastRenderedPageBreak/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Наименование индикатора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достижения целей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Единицы измерения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403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Показатели</w:t>
            </w:r>
          </w:p>
          <w:p w:rsidR="003E54FD" w:rsidRPr="00684F12" w:rsidRDefault="003E54FD" w:rsidP="00403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индикаторов</w:t>
            </w:r>
          </w:p>
          <w:p w:rsidR="003E54FD" w:rsidRPr="00684F12" w:rsidRDefault="003E54FD" w:rsidP="00403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по окончании</w:t>
            </w:r>
          </w:p>
          <w:p w:rsidR="003E54FD" w:rsidRPr="00684F12" w:rsidRDefault="003E54FD" w:rsidP="00403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реализации</w:t>
            </w:r>
          </w:p>
          <w:p w:rsidR="003E54FD" w:rsidRPr="00684F12" w:rsidRDefault="003E54FD" w:rsidP="00403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Подпрограммы</w:t>
            </w:r>
          </w:p>
        </w:tc>
      </w:tr>
      <w:tr w:rsidR="003E54FD" w:rsidRPr="00684F12" w:rsidTr="00E77C46">
        <w:trPr>
          <w:trHeight w:val="243"/>
          <w:tblCellSpacing w:w="5" w:type="nil"/>
          <w:jc w:val="center"/>
        </w:trPr>
        <w:tc>
          <w:tcPr>
            <w:tcW w:w="2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2C755D" w:rsidP="006015BE">
            <w:pPr>
              <w:spacing w:before="75" w:after="75"/>
              <w:jc w:val="both"/>
              <w:rPr>
                <w:color w:val="000000"/>
              </w:rPr>
            </w:pPr>
            <w:r w:rsidRPr="00684F12">
              <w:rPr>
                <w:color w:val="000000"/>
              </w:rPr>
              <w:t xml:space="preserve">количество </w:t>
            </w:r>
            <w:proofErr w:type="gramStart"/>
            <w:r w:rsidR="003E54FD" w:rsidRPr="00684F12">
              <w:rPr>
                <w:color w:val="000000"/>
              </w:rPr>
              <w:t>обучающихся</w:t>
            </w:r>
            <w:proofErr w:type="gramEnd"/>
            <w:r w:rsidR="003E54FD" w:rsidRPr="00684F12">
              <w:rPr>
                <w:color w:val="000000"/>
              </w:rPr>
              <w:t>;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чел</w:t>
            </w:r>
          </w:p>
          <w:p w:rsidR="003E54FD" w:rsidRPr="00684F12" w:rsidRDefault="003E54FD" w:rsidP="002C75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4FD" w:rsidRPr="00684F12" w:rsidRDefault="00EC4B7E" w:rsidP="0097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  <w:r w:rsidR="002C755D" w:rsidRPr="00684F12">
              <w:t>20</w:t>
            </w:r>
          </w:p>
        </w:tc>
      </w:tr>
    </w:tbl>
    <w:p w:rsidR="003E54FD" w:rsidRPr="00684F12" w:rsidRDefault="003E54FD" w:rsidP="003E54FD">
      <w:pPr>
        <w:pStyle w:val="af3"/>
        <w:jc w:val="center"/>
      </w:pPr>
    </w:p>
    <w:p w:rsidR="003E54FD" w:rsidRPr="00684F12" w:rsidRDefault="003E54FD" w:rsidP="003E54FD">
      <w:pPr>
        <w:pStyle w:val="af3"/>
        <w:jc w:val="center"/>
      </w:pPr>
      <w:r w:rsidRPr="00684F12">
        <w:t xml:space="preserve">3.4.2. 2. Текстовая часть программы </w:t>
      </w:r>
    </w:p>
    <w:p w:rsidR="003E54FD" w:rsidRPr="00684F12" w:rsidRDefault="003E54FD" w:rsidP="003E54FD">
      <w:pPr>
        <w:pStyle w:val="af3"/>
        <w:jc w:val="center"/>
      </w:pPr>
    </w:p>
    <w:p w:rsidR="003E54FD" w:rsidRPr="00684F12" w:rsidRDefault="003E54FD" w:rsidP="00AD6ACE">
      <w:pPr>
        <w:pStyle w:val="af3"/>
        <w:spacing w:after="240"/>
        <w:jc w:val="center"/>
      </w:pPr>
      <w:r w:rsidRPr="00684F12">
        <w:t>3.4.2.1. Характеристика текущего состояния.</w:t>
      </w:r>
    </w:p>
    <w:p w:rsidR="003E54FD" w:rsidRPr="00684F12" w:rsidRDefault="003E54FD" w:rsidP="003E54FD">
      <w:pPr>
        <w:pStyle w:val="af3"/>
        <w:jc w:val="both"/>
      </w:pPr>
      <w:r w:rsidRPr="00684F12">
        <w:t>В Ковернинском муниципальном районе действует 2 муниципальных образовательных учреждений дополнительного образования.</w:t>
      </w:r>
    </w:p>
    <w:p w:rsidR="003E54FD" w:rsidRPr="00684F12" w:rsidRDefault="003E54FD" w:rsidP="003E54FD">
      <w:pPr>
        <w:pStyle w:val="af3"/>
        <w:jc w:val="both"/>
      </w:pPr>
      <w:proofErr w:type="gramStart"/>
      <w:r w:rsidRPr="00684F12">
        <w:t xml:space="preserve">Работа в муниципальных образовательных учреждениях дополнительного образования «Детская художественная школа» и «Детская музыкальная школа» направлены на поиск и поддержку одаренных детей. </w:t>
      </w:r>
      <w:proofErr w:type="gramEnd"/>
    </w:p>
    <w:p w:rsidR="003E54FD" w:rsidRPr="00684F12" w:rsidRDefault="003E54FD" w:rsidP="003E54FD">
      <w:pPr>
        <w:pStyle w:val="af3"/>
        <w:jc w:val="both"/>
      </w:pPr>
      <w:r w:rsidRPr="00684F12">
        <w:t xml:space="preserve">Для повышения квалификационного уровня преподавателей необходимо системное посещение выездных семинаров, мастер-классов различного уровня. </w:t>
      </w:r>
    </w:p>
    <w:p w:rsidR="003E54FD" w:rsidRPr="00684F12" w:rsidRDefault="003E54FD" w:rsidP="003E54FD">
      <w:pPr>
        <w:pStyle w:val="af3"/>
        <w:jc w:val="both"/>
      </w:pPr>
      <w:r w:rsidRPr="00684F12">
        <w:t>Учебная работа в МОУ ДО «ДХШ» ведется по двум образовательным программам «Дополнительная предпрофессиональная общеобразовательная программа в области изобразительного искусства «Живопись» со сроком обучения 5 (6) лет, дополнительная образовательная программа «Изобразительное искусство» со сроком обучения 4 года согласно Лицензии на образовательную деятельность от 30 апреля 2013 года № 271. В целях формирования устойчивого интереса подрастающего поколения к истории малой родины и эффективности внедрения методик народных художественных промыслов в школе разработана дополнительная образовательная программа  «Хохломская роспись».</w:t>
      </w:r>
    </w:p>
    <w:p w:rsidR="003E54FD" w:rsidRPr="00684F12" w:rsidRDefault="003E54FD" w:rsidP="00AD6ACE">
      <w:pPr>
        <w:pStyle w:val="af3"/>
        <w:jc w:val="both"/>
      </w:pPr>
      <w:r w:rsidRPr="00684F12">
        <w:t>Помимо учебной деятельности МОУ ДО «ДХШ» ведет активную выставочную деятельность. Выставочными площадками становятся стенды районной центральной больницы, ГБУ «Комплексный центр социального обслуживания населения», детские сады и библиотеки поселка, Центр Досуга  и даже фойе здания Администрации.</w:t>
      </w:r>
    </w:p>
    <w:p w:rsidR="003E54FD" w:rsidRPr="00684F12" w:rsidRDefault="003E54FD" w:rsidP="00AD6ACE">
      <w:pPr>
        <w:pStyle w:val="af3"/>
        <w:jc w:val="both"/>
      </w:pPr>
      <w:r w:rsidRPr="00684F12">
        <w:t xml:space="preserve">Факторы, неблагоприятно влияющие на развитие  МОУ </w:t>
      </w:r>
      <w:proofErr w:type="gramStart"/>
      <w:r w:rsidRPr="00684F12">
        <w:t>ДО</w:t>
      </w:r>
      <w:proofErr w:type="gramEnd"/>
      <w:r w:rsidRPr="00684F12">
        <w:t>:</w:t>
      </w:r>
    </w:p>
    <w:p w:rsidR="003E54FD" w:rsidRPr="00684F12" w:rsidRDefault="003E54FD" w:rsidP="00AD6ACE">
      <w:pPr>
        <w:pStyle w:val="af3"/>
        <w:jc w:val="both"/>
      </w:pPr>
      <w:r w:rsidRPr="00684F12">
        <w:t xml:space="preserve">- отсутствие собственного помещения (строительство школы искусств заморожено) </w:t>
      </w:r>
    </w:p>
    <w:p w:rsidR="003E54FD" w:rsidRPr="00684F12" w:rsidRDefault="00AD6ACE" w:rsidP="00AD6ACE">
      <w:pPr>
        <w:pStyle w:val="af3"/>
        <w:jc w:val="both"/>
      </w:pPr>
      <w:r w:rsidRPr="00684F12">
        <w:t xml:space="preserve">- </w:t>
      </w:r>
      <w:r w:rsidR="003E54FD" w:rsidRPr="00684F12">
        <w:t xml:space="preserve">необходимо обновление и развитие </w:t>
      </w:r>
      <w:proofErr w:type="spellStart"/>
      <w:r w:rsidR="003E54FD" w:rsidRPr="00684F12">
        <w:t>учебно</w:t>
      </w:r>
      <w:proofErr w:type="spellEnd"/>
      <w:r w:rsidR="003E54FD" w:rsidRPr="00684F12">
        <w:t xml:space="preserve"> - материальной и  материально-технической базы;</w:t>
      </w:r>
    </w:p>
    <w:p w:rsidR="003E54FD" w:rsidRPr="00684F12" w:rsidRDefault="003E54FD" w:rsidP="00AD6ACE">
      <w:pPr>
        <w:pStyle w:val="af3"/>
        <w:jc w:val="both"/>
      </w:pPr>
      <w:r w:rsidRPr="00684F12">
        <w:t>- существующий в школе библиотечный фонд нуждается в обновлении, пополнении современной методической литературой;</w:t>
      </w:r>
    </w:p>
    <w:p w:rsidR="003E54FD" w:rsidRPr="00684F12" w:rsidRDefault="003E54FD" w:rsidP="00AD6ACE">
      <w:pPr>
        <w:pStyle w:val="af3"/>
        <w:jc w:val="both"/>
      </w:pPr>
      <w:r w:rsidRPr="00684F12">
        <w:t>- показатели здоровья и эмоционального благополучия детей неудовлетворительны;</w:t>
      </w:r>
    </w:p>
    <w:p w:rsidR="003E54FD" w:rsidRPr="00684F12" w:rsidRDefault="00AD6ACE" w:rsidP="00AD6ACE">
      <w:pPr>
        <w:pStyle w:val="af3"/>
        <w:jc w:val="both"/>
        <w:rPr>
          <w:bCs/>
        </w:rPr>
      </w:pPr>
      <w:r w:rsidRPr="00684F12">
        <w:t xml:space="preserve">- </w:t>
      </w:r>
      <w:r w:rsidR="003E54FD" w:rsidRPr="00684F12">
        <w:t>сложная  современная социально-экономическая ситуация (численность населения сокращается, миграция молодежи)</w:t>
      </w:r>
      <w:r w:rsidR="003E54FD" w:rsidRPr="00684F12">
        <w:rPr>
          <w:bCs/>
        </w:rPr>
        <w:t>;</w:t>
      </w:r>
    </w:p>
    <w:p w:rsidR="003E54FD" w:rsidRPr="00684F12" w:rsidRDefault="00AD6ACE" w:rsidP="00AD6ACE">
      <w:pPr>
        <w:pStyle w:val="af3"/>
        <w:jc w:val="both"/>
        <w:rPr>
          <w:bCs/>
        </w:rPr>
      </w:pPr>
      <w:r w:rsidRPr="00684F12">
        <w:rPr>
          <w:bCs/>
        </w:rPr>
        <w:t xml:space="preserve">- </w:t>
      </w:r>
      <w:r w:rsidR="003E54FD" w:rsidRPr="00684F12">
        <w:rPr>
          <w:bCs/>
        </w:rPr>
        <w:t>отсутствие эффективных механизмов привлечения внебюджетных ассигнований.</w:t>
      </w:r>
    </w:p>
    <w:p w:rsidR="003E54FD" w:rsidRPr="00684F12" w:rsidRDefault="003E54FD" w:rsidP="00AD6ACE">
      <w:pPr>
        <w:keepNext/>
        <w:jc w:val="both"/>
        <w:outlineLvl w:val="1"/>
        <w:rPr>
          <w:bCs/>
        </w:rPr>
      </w:pPr>
      <w:r w:rsidRPr="00684F12">
        <w:rPr>
          <w:bCs/>
        </w:rPr>
        <w:t xml:space="preserve">          В свою очередь, положительным в работе школы являются следующие моменты:</w:t>
      </w:r>
    </w:p>
    <w:p w:rsidR="003E54FD" w:rsidRPr="00684F12" w:rsidRDefault="003E54FD" w:rsidP="00AD6ACE">
      <w:pPr>
        <w:keepNext/>
        <w:jc w:val="both"/>
        <w:outlineLvl w:val="1"/>
        <w:rPr>
          <w:bCs/>
        </w:rPr>
      </w:pPr>
      <w:r w:rsidRPr="00684F12">
        <w:rPr>
          <w:bCs/>
        </w:rPr>
        <w:t xml:space="preserve">- преподаватели имеют высшее образование,1 категорию; </w:t>
      </w:r>
    </w:p>
    <w:p w:rsidR="003E54FD" w:rsidRPr="00684F12" w:rsidRDefault="003E54FD" w:rsidP="00AD6ACE">
      <w:pPr>
        <w:keepNext/>
        <w:jc w:val="both"/>
        <w:outlineLvl w:val="1"/>
        <w:rPr>
          <w:bCs/>
        </w:rPr>
      </w:pPr>
      <w:r w:rsidRPr="00684F12">
        <w:rPr>
          <w:bCs/>
        </w:rPr>
        <w:t>- в ДХШ, ДМШ учатся дети тех родителей, которые сами окончили эту школу;</w:t>
      </w:r>
    </w:p>
    <w:p w:rsidR="003E54FD" w:rsidRPr="00684F12" w:rsidRDefault="003E54FD" w:rsidP="00AD6ACE">
      <w:pPr>
        <w:keepNext/>
        <w:jc w:val="both"/>
        <w:outlineLvl w:val="1"/>
        <w:rPr>
          <w:b/>
        </w:rPr>
      </w:pPr>
      <w:r w:rsidRPr="00684F12">
        <w:rPr>
          <w:bCs/>
        </w:rPr>
        <w:t xml:space="preserve">- повышение творческой активности </w:t>
      </w:r>
      <w:proofErr w:type="gramStart"/>
      <w:r w:rsidRPr="00684F12">
        <w:rPr>
          <w:bCs/>
        </w:rPr>
        <w:t>обучающихся</w:t>
      </w:r>
      <w:proofErr w:type="gramEnd"/>
      <w:r w:rsidRPr="00684F12">
        <w:rPr>
          <w:bCs/>
        </w:rPr>
        <w:t>.</w:t>
      </w:r>
    </w:p>
    <w:p w:rsidR="003E54FD" w:rsidRPr="00684F12" w:rsidRDefault="003E54FD" w:rsidP="00AD6ACE">
      <w:pPr>
        <w:pStyle w:val="a4"/>
        <w:spacing w:before="240" w:after="240"/>
        <w:ind w:firstLine="709"/>
        <w:jc w:val="center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b/>
          <w:bCs/>
          <w:sz w:val="24"/>
          <w:szCs w:val="24"/>
        </w:rPr>
        <w:t>3.4.2.2.  Цели, задачи подпрограммы</w:t>
      </w:r>
    </w:p>
    <w:p w:rsidR="003E54FD" w:rsidRPr="00684F12" w:rsidRDefault="003E54FD" w:rsidP="00AD6AC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Приоритеты политики в сфере дополнительного образования в сфере культуры на период до 2018года сформированы с учетом целей и задач, представленных в следующих документах:</w:t>
      </w:r>
    </w:p>
    <w:p w:rsidR="003E54FD" w:rsidRPr="00684F12" w:rsidRDefault="003E54FD" w:rsidP="00AD6AC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 xml:space="preserve">Концепция долгосрочного </w:t>
      </w:r>
      <w:proofErr w:type="spellStart"/>
      <w:r w:rsidRPr="00684F12">
        <w:rPr>
          <w:bCs/>
        </w:rPr>
        <w:t>социально-экономическогоразвития</w:t>
      </w:r>
      <w:proofErr w:type="spellEnd"/>
      <w:r w:rsidRPr="00684F12">
        <w:rPr>
          <w:bCs/>
        </w:rPr>
        <w:t xml:space="preserve"> Российской Федерации на период до 202</w:t>
      </w:r>
      <w:r w:rsidR="002268EA" w:rsidRPr="00684F12">
        <w:rPr>
          <w:bCs/>
        </w:rPr>
        <w:t>0</w:t>
      </w:r>
      <w:r w:rsidRPr="00684F12">
        <w:rPr>
          <w:bCs/>
        </w:rPr>
        <w:t xml:space="preserve"> года, утвержденная распоряжением правительства Российской Федерации от 17.11.2008г. №1662-р;</w:t>
      </w:r>
    </w:p>
    <w:p w:rsidR="003E54FD" w:rsidRPr="00684F12" w:rsidRDefault="003E54FD" w:rsidP="00AD6AC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84F12">
        <w:rPr>
          <w:bCs/>
        </w:rPr>
        <w:t>Государственная политика в области дополнительного образования объединяет базовые ценности и интересы государства, общества и личности.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639"/>
      </w:tblGrid>
      <w:tr w:rsidR="003E54FD" w:rsidRPr="00684F12" w:rsidTr="006015BE">
        <w:trPr>
          <w:tblCellSpacing w:w="0" w:type="dxa"/>
        </w:trPr>
        <w:tc>
          <w:tcPr>
            <w:tcW w:w="10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54FD" w:rsidRPr="00684F12" w:rsidRDefault="003E54FD" w:rsidP="00AD6ACE">
            <w:pPr>
              <w:spacing w:before="75" w:after="75"/>
              <w:jc w:val="both"/>
              <w:rPr>
                <w:color w:val="000000"/>
              </w:rPr>
            </w:pPr>
            <w:r w:rsidRPr="00684F12">
              <w:rPr>
                <w:color w:val="000000"/>
              </w:rPr>
              <w:lastRenderedPageBreak/>
              <w:t>        Цели и задачи подпрограммы:</w:t>
            </w:r>
          </w:p>
        </w:tc>
      </w:tr>
      <w:tr w:rsidR="003E54FD" w:rsidRPr="00684F12" w:rsidTr="006015BE">
        <w:trPr>
          <w:tblCellSpacing w:w="0" w:type="dxa"/>
        </w:trPr>
        <w:tc>
          <w:tcPr>
            <w:tcW w:w="10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54FD" w:rsidRPr="00684F1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реализация предпрофессиональных общеобразовательных и художественно образовательных программ;</w:t>
            </w:r>
          </w:p>
          <w:p w:rsidR="003E54FD" w:rsidRPr="00684F1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создание необходимых и благоприятных условий для разностороннего развития личности, ее музыкально-эстетического образования, профессионального  творческого труда детей в возрасте преимущественно от 6 до 18 лет;</w:t>
            </w:r>
          </w:p>
          <w:p w:rsidR="003E54FD" w:rsidRPr="00684F1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обеспечение условий для выявления и реализации способностей талантливых и одаренных детей для дальнейшей профессионализации в сфере культуры;</w:t>
            </w:r>
          </w:p>
          <w:p w:rsidR="003E54FD" w:rsidRPr="00684F1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профессиональной компетентности педагогических работников образовательных учреждений дополнительного образования в сфере культуры;</w:t>
            </w:r>
          </w:p>
          <w:p w:rsidR="003E54FD" w:rsidRPr="00684F12" w:rsidRDefault="00AD6ACE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54FD" w:rsidRPr="00684F12">
              <w:rPr>
                <w:rFonts w:ascii="Times New Roman" w:hAnsi="Times New Roman"/>
                <w:sz w:val="24"/>
                <w:szCs w:val="24"/>
              </w:rPr>
              <w:t>удовлетворение духовных потребностей  стимулирование интереса личности обучающихся к познанию  и творчеству, их адаптации к жизни в обществе;</w:t>
            </w:r>
          </w:p>
          <w:p w:rsidR="003E54FD" w:rsidRPr="00684F1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оказание дополнительных услуг в области эстетического, художественного   образования;</w:t>
            </w:r>
          </w:p>
          <w:p w:rsidR="003E54FD" w:rsidRPr="00684F12" w:rsidRDefault="003E54FD" w:rsidP="006015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- формирование общей культуры личности в интересах общества и государства.</w:t>
            </w:r>
          </w:p>
        </w:tc>
      </w:tr>
    </w:tbl>
    <w:p w:rsidR="003E54FD" w:rsidRPr="00684F12" w:rsidRDefault="003E54FD" w:rsidP="00AD6ACE">
      <w:pPr>
        <w:pStyle w:val="af7"/>
        <w:spacing w:before="240" w:after="240"/>
        <w:jc w:val="center"/>
        <w:rPr>
          <w:color w:val="auto"/>
        </w:rPr>
      </w:pPr>
      <w:r w:rsidRPr="00684F12">
        <w:rPr>
          <w:color w:val="auto"/>
        </w:rPr>
        <w:t xml:space="preserve">3.4.2.3. Сроки и этапы реализации Подпрограммы 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Реализация Подпрогр</w:t>
      </w:r>
      <w:r w:rsidR="004A02C0" w:rsidRPr="00684F12">
        <w:rPr>
          <w:color w:val="auto"/>
        </w:rPr>
        <w:t>аммы будет осуществляться в 2018</w:t>
      </w:r>
      <w:r w:rsidRPr="00684F12">
        <w:rPr>
          <w:color w:val="auto"/>
        </w:rPr>
        <w:t>-20</w:t>
      </w:r>
      <w:r w:rsidR="00403A45" w:rsidRPr="00684F12">
        <w:rPr>
          <w:color w:val="auto"/>
        </w:rPr>
        <w:t>21</w:t>
      </w:r>
      <w:r w:rsidRPr="00684F12">
        <w:rPr>
          <w:color w:val="auto"/>
        </w:rPr>
        <w:t xml:space="preserve"> годы в один этап.</w:t>
      </w:r>
    </w:p>
    <w:p w:rsidR="003E54FD" w:rsidRPr="00684F12" w:rsidRDefault="003E54FD" w:rsidP="00AD6ACE">
      <w:pPr>
        <w:pStyle w:val="af3"/>
        <w:spacing w:before="240"/>
        <w:jc w:val="center"/>
        <w:rPr>
          <w:b/>
        </w:rPr>
      </w:pPr>
      <w:r w:rsidRPr="00684F12">
        <w:rPr>
          <w:b/>
        </w:rPr>
        <w:t>3.4.2.4. Перечень основных мероприятий</w:t>
      </w:r>
    </w:p>
    <w:p w:rsidR="00452CAB" w:rsidRPr="00684F12" w:rsidRDefault="00AD6ACE" w:rsidP="00452CAB">
      <w:pPr>
        <w:spacing w:before="75" w:after="75"/>
        <w:jc w:val="right"/>
      </w:pPr>
      <w:r w:rsidRPr="00684F12">
        <w:t>Таблица 1.</w:t>
      </w:r>
    </w:p>
    <w:tbl>
      <w:tblPr>
        <w:tblW w:w="4925" w:type="pct"/>
        <w:tblCellMar>
          <w:left w:w="75" w:type="dxa"/>
          <w:right w:w="75" w:type="dxa"/>
        </w:tblCellMar>
        <w:tblLook w:val="04A0"/>
      </w:tblPr>
      <w:tblGrid>
        <w:gridCol w:w="474"/>
        <w:gridCol w:w="2649"/>
        <w:gridCol w:w="1206"/>
        <w:gridCol w:w="1395"/>
        <w:gridCol w:w="1515"/>
        <w:gridCol w:w="810"/>
        <w:gridCol w:w="810"/>
        <w:gridCol w:w="810"/>
        <w:gridCol w:w="810"/>
      </w:tblGrid>
      <w:tr w:rsidR="008663F2" w:rsidRPr="00684F12" w:rsidTr="00452CAB">
        <w:trPr>
          <w:trHeight w:val="88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N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84F12">
              <w:t>п</w:t>
            </w:r>
            <w:proofErr w:type="gramEnd"/>
            <w:r w:rsidRPr="00684F12">
              <w:t>/п</w:t>
            </w:r>
          </w:p>
        </w:tc>
        <w:tc>
          <w:tcPr>
            <w:tcW w:w="13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Наименование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мероприятия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Категория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расходов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Сроки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выполнения</w:t>
            </w:r>
          </w:p>
        </w:tc>
        <w:tc>
          <w:tcPr>
            <w:tcW w:w="7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Исполнители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мероприятий</w:t>
            </w:r>
          </w:p>
        </w:tc>
        <w:tc>
          <w:tcPr>
            <w:tcW w:w="152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Объем финансирования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(по годам) за счет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средств бюджета района</w:t>
            </w:r>
          </w:p>
        </w:tc>
      </w:tr>
      <w:tr w:rsidR="008663F2" w:rsidRPr="00684F12" w:rsidTr="00452CAB">
        <w:trPr>
          <w:trHeight w:val="355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/>
        </w:tc>
        <w:tc>
          <w:tcPr>
            <w:tcW w:w="1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/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/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/>
        </w:tc>
        <w:tc>
          <w:tcPr>
            <w:tcW w:w="7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/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2019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2020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2021</w:t>
            </w:r>
          </w:p>
        </w:tc>
      </w:tr>
      <w:tr w:rsidR="008663F2" w:rsidRPr="00684F12" w:rsidTr="00452CAB">
        <w:trPr>
          <w:trHeight w:val="475"/>
        </w:trPr>
        <w:tc>
          <w:tcPr>
            <w:tcW w:w="3476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</w:pPr>
            <w:r w:rsidRPr="00684F12">
              <w:t>Цель муниципальной подпрограммы -  дополнительное образование  в сфере искусств,   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69186F" w:rsidP="0069186F">
            <w:pPr>
              <w:widowControl w:val="0"/>
              <w:autoSpaceDE w:val="0"/>
              <w:autoSpaceDN w:val="0"/>
              <w:adjustRightInd w:val="0"/>
            </w:pPr>
            <w:r>
              <w:t>6117,1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6B0BA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6B0BA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6B0BA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</w:tr>
      <w:tr w:rsidR="008663F2" w:rsidRPr="00684F12" w:rsidTr="00452CAB">
        <w:trPr>
          <w:trHeight w:val="475"/>
        </w:trPr>
        <w:tc>
          <w:tcPr>
            <w:tcW w:w="4618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4F12">
              <w:rPr>
                <w:b/>
              </w:rPr>
              <w:t xml:space="preserve">Подпрограмма 4 «Деятельность и развитие школ дополнительного образования» 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63F2" w:rsidRPr="00684F12" w:rsidTr="00452CAB">
        <w:trPr>
          <w:trHeight w:val="208"/>
        </w:trPr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1.1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Обеспечение сохранения и развитие школ дополнительного образования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jc w:val="center"/>
            </w:pPr>
            <w:r w:rsidRPr="00684F12">
              <w:t>Прочие расходы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2018-2021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ДО «ДХШ»,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 xml:space="preserve"> «ДМШ»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3F2" w:rsidRPr="00684F12" w:rsidRDefault="0069186F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6117,1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3F2" w:rsidRPr="00684F12" w:rsidRDefault="006B0BA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3F2" w:rsidRPr="00684F12" w:rsidRDefault="006B0BA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3F2" w:rsidRPr="00684F12" w:rsidRDefault="006B0BA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</w:tr>
    </w:tbl>
    <w:p w:rsidR="00B9797F" w:rsidRPr="00684F12" w:rsidRDefault="00B9797F" w:rsidP="00AD6ACE">
      <w:pPr>
        <w:pStyle w:val="af3"/>
        <w:rPr>
          <w:b/>
          <w:bCs/>
          <w:color w:val="auto"/>
        </w:rPr>
      </w:pP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3.4.2.5. Индикаторы достижения цели и непосредственные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результаты реализации Подпрограммы</w:t>
      </w:r>
    </w:p>
    <w:p w:rsidR="003E54FD" w:rsidRPr="00684F12" w:rsidRDefault="00AD6ACE" w:rsidP="003E54FD">
      <w:pPr>
        <w:widowControl w:val="0"/>
        <w:autoSpaceDE w:val="0"/>
        <w:autoSpaceDN w:val="0"/>
        <w:adjustRightInd w:val="0"/>
        <w:jc w:val="right"/>
        <w:outlineLvl w:val="3"/>
        <w:rPr>
          <w:b/>
        </w:rPr>
      </w:pPr>
      <w:r w:rsidRPr="00684F12">
        <w:t>Таблица 2.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</w:pPr>
    </w:p>
    <w:tbl>
      <w:tblPr>
        <w:tblW w:w="4847" w:type="pct"/>
        <w:jc w:val="center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"/>
        <w:gridCol w:w="3676"/>
        <w:gridCol w:w="1066"/>
        <w:gridCol w:w="1223"/>
        <w:gridCol w:w="1248"/>
        <w:gridCol w:w="1341"/>
        <w:gridCol w:w="1339"/>
      </w:tblGrid>
      <w:tr w:rsidR="008663F2" w:rsidRPr="00684F12" w:rsidTr="00AD6ACE">
        <w:trPr>
          <w:trHeight w:val="519"/>
          <w:tblCellSpacing w:w="5" w:type="nil"/>
          <w:jc w:val="center"/>
        </w:trPr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N 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84F12">
              <w:t>п</w:t>
            </w:r>
            <w:proofErr w:type="gramEnd"/>
            <w:r w:rsidRPr="00684F12">
              <w:t>/п</w:t>
            </w:r>
          </w:p>
        </w:tc>
        <w:tc>
          <w:tcPr>
            <w:tcW w:w="17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866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Наименование индикатора/</w:t>
            </w:r>
          </w:p>
          <w:p w:rsidR="008663F2" w:rsidRPr="00684F12" w:rsidRDefault="008663F2" w:rsidP="00866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непосредственного результата</w:t>
            </w: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866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Ед.</w:t>
            </w:r>
          </w:p>
          <w:p w:rsidR="008663F2" w:rsidRPr="00684F12" w:rsidRDefault="008663F2" w:rsidP="00866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измерения</w:t>
            </w:r>
          </w:p>
        </w:tc>
        <w:tc>
          <w:tcPr>
            <w:tcW w:w="24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Значение индикатора/непосредственного результата</w:t>
            </w:r>
          </w:p>
        </w:tc>
      </w:tr>
      <w:tr w:rsidR="008663F2" w:rsidRPr="00684F12" w:rsidTr="00AD6ACE">
        <w:trPr>
          <w:trHeight w:val="290"/>
          <w:tblCellSpacing w:w="5" w:type="nil"/>
          <w:jc w:val="center"/>
        </w:trPr>
        <w:tc>
          <w:tcPr>
            <w:tcW w:w="2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</w:t>
            </w:r>
          </w:p>
        </w:tc>
        <w:tc>
          <w:tcPr>
            <w:tcW w:w="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2019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2020</w:t>
            </w:r>
          </w:p>
        </w:tc>
        <w:tc>
          <w:tcPr>
            <w:tcW w:w="6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2021</w:t>
            </w:r>
          </w:p>
        </w:tc>
      </w:tr>
      <w:tr w:rsidR="008663F2" w:rsidRPr="00684F12" w:rsidTr="00AD6ACE">
        <w:trPr>
          <w:trHeight w:val="274"/>
          <w:tblCellSpacing w:w="5" w:type="nil"/>
          <w:jc w:val="center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</w:p>
        </w:tc>
        <w:tc>
          <w:tcPr>
            <w:tcW w:w="17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5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</w:t>
            </w: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</w:t>
            </w:r>
          </w:p>
        </w:tc>
        <w:tc>
          <w:tcPr>
            <w:tcW w:w="6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5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6</w:t>
            </w:r>
          </w:p>
        </w:tc>
        <w:tc>
          <w:tcPr>
            <w:tcW w:w="6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7</w:t>
            </w:r>
          </w:p>
        </w:tc>
      </w:tr>
      <w:tr w:rsidR="008663F2" w:rsidRPr="00684F12" w:rsidTr="00AD6ACE">
        <w:trPr>
          <w:trHeight w:val="346"/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Подпрограмма 4.1 «Деятельность и развитие школ дополнительного образования»</w:t>
            </w:r>
          </w:p>
        </w:tc>
      </w:tr>
      <w:tr w:rsidR="008663F2" w:rsidRPr="00684F12" w:rsidTr="00AD6ACE">
        <w:trPr>
          <w:trHeight w:val="530"/>
          <w:tblCellSpacing w:w="5" w:type="nil"/>
          <w:jc w:val="center"/>
        </w:trPr>
        <w:tc>
          <w:tcPr>
            <w:tcW w:w="20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1</w:t>
            </w:r>
          </w:p>
        </w:tc>
        <w:tc>
          <w:tcPr>
            <w:tcW w:w="178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Количество </w:t>
            </w:r>
            <w:proofErr w:type="gramStart"/>
            <w:r w:rsidRPr="00684F12">
              <w:t>обучающихся</w:t>
            </w:r>
            <w:proofErr w:type="gramEnd"/>
          </w:p>
        </w:tc>
        <w:tc>
          <w:tcPr>
            <w:tcW w:w="5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человек</w:t>
            </w:r>
          </w:p>
        </w:tc>
        <w:tc>
          <w:tcPr>
            <w:tcW w:w="5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95</w:t>
            </w:r>
          </w:p>
        </w:tc>
        <w:tc>
          <w:tcPr>
            <w:tcW w:w="6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100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110</w:t>
            </w:r>
          </w:p>
        </w:tc>
        <w:tc>
          <w:tcPr>
            <w:tcW w:w="6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3F2" w:rsidRPr="00684F12" w:rsidRDefault="00AD6ACE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120</w:t>
            </w:r>
          </w:p>
        </w:tc>
      </w:tr>
    </w:tbl>
    <w:p w:rsidR="003E54FD" w:rsidRPr="00684F12" w:rsidRDefault="003E54FD" w:rsidP="003E54F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3E54FD" w:rsidRPr="00684F12" w:rsidRDefault="003E54FD" w:rsidP="003E54FD">
      <w:pPr>
        <w:spacing w:before="75" w:after="75"/>
        <w:rPr>
          <w:color w:val="000000"/>
        </w:rPr>
      </w:pPr>
      <w:r w:rsidRPr="00684F12">
        <w:rPr>
          <w:color w:val="000000"/>
        </w:rPr>
        <w:t>Целевые показатели (индикаторы) подпрограммы:</w:t>
      </w:r>
    </w:p>
    <w:p w:rsidR="003E54FD" w:rsidRPr="00684F12" w:rsidRDefault="003E54FD" w:rsidP="003E54FD">
      <w:pPr>
        <w:spacing w:before="75" w:after="75"/>
        <w:rPr>
          <w:color w:val="000000"/>
        </w:rPr>
      </w:pPr>
      <w:r w:rsidRPr="00684F12">
        <w:rPr>
          <w:i/>
          <w:iCs/>
          <w:color w:val="000000"/>
        </w:rPr>
        <w:t xml:space="preserve">- увеличение количества </w:t>
      </w:r>
      <w:proofErr w:type="gramStart"/>
      <w:r w:rsidRPr="00684F12">
        <w:rPr>
          <w:i/>
          <w:iCs/>
          <w:color w:val="000000"/>
        </w:rPr>
        <w:t>обучающихся</w:t>
      </w:r>
      <w:proofErr w:type="gramEnd"/>
      <w:r w:rsidRPr="00684F12">
        <w:rPr>
          <w:i/>
          <w:iCs/>
          <w:color w:val="000000"/>
        </w:rPr>
        <w:t>;</w:t>
      </w:r>
    </w:p>
    <w:p w:rsidR="003E54FD" w:rsidRPr="00684F12" w:rsidRDefault="003E54FD" w:rsidP="003E54FD">
      <w:pPr>
        <w:spacing w:before="75" w:after="75"/>
        <w:rPr>
          <w:color w:val="000000"/>
        </w:rPr>
      </w:pPr>
      <w:r w:rsidRPr="00684F12">
        <w:rPr>
          <w:color w:val="000000"/>
        </w:rPr>
        <w:lastRenderedPageBreak/>
        <w:t>       Показатель отражает приобщение детей Ковернинского района к дополнительному образованию в сфере культуры и искусства. Значение целевого индикатора определяется на 1 января и отражен в статистической Форме № 1-ДМШутвержденной постановлением Росстата от 11.07.2005г. №43.</w:t>
      </w:r>
    </w:p>
    <w:p w:rsidR="003E54FD" w:rsidRPr="00684F12" w:rsidRDefault="003E54FD" w:rsidP="003E54FD">
      <w:pPr>
        <w:spacing w:before="75" w:after="75"/>
        <w:rPr>
          <w:color w:val="000000"/>
        </w:rPr>
      </w:pPr>
      <w:r w:rsidRPr="00684F12">
        <w:rPr>
          <w:color w:val="000000"/>
        </w:rPr>
        <w:t> </w:t>
      </w:r>
      <w:r w:rsidRPr="00684F12">
        <w:rPr>
          <w:i/>
          <w:iCs/>
          <w:color w:val="000000"/>
        </w:rPr>
        <w:t>- увеличение количества обучающихся в ДХШ принявших участие в областных, международных и всероссийских конкурсах до 10 чел. ;</w:t>
      </w:r>
    </w:p>
    <w:p w:rsidR="003E54FD" w:rsidRPr="00684F12" w:rsidRDefault="003E54FD" w:rsidP="003E54FD">
      <w:pPr>
        <w:spacing w:before="75" w:after="75"/>
        <w:rPr>
          <w:color w:val="000000"/>
        </w:rPr>
      </w:pPr>
      <w:r w:rsidRPr="00684F12">
        <w:rPr>
          <w:color w:val="000000"/>
        </w:rPr>
        <w:t xml:space="preserve">       Показатель отражает уровень подготовленности </w:t>
      </w:r>
      <w:proofErr w:type="gramStart"/>
      <w:r w:rsidRPr="00684F12">
        <w:rPr>
          <w:color w:val="000000"/>
        </w:rPr>
        <w:t>обучающихся</w:t>
      </w:r>
      <w:proofErr w:type="gramEnd"/>
      <w:r w:rsidRPr="00684F12">
        <w:rPr>
          <w:color w:val="000000"/>
        </w:rPr>
        <w:t xml:space="preserve"> в ДХШ и подтверждается дипломами и грамотами..</w:t>
      </w:r>
    </w:p>
    <w:p w:rsidR="003E54FD" w:rsidRPr="00684F12" w:rsidRDefault="003E54FD" w:rsidP="003E54FD">
      <w:pPr>
        <w:spacing w:before="75" w:after="75"/>
        <w:rPr>
          <w:color w:val="000000"/>
        </w:rPr>
      </w:pPr>
      <w:r w:rsidRPr="00684F12">
        <w:rPr>
          <w:i/>
          <w:iCs/>
          <w:color w:val="000000"/>
        </w:rPr>
        <w:t>- увеличение количество  выпускников за 201</w:t>
      </w:r>
      <w:r w:rsidR="00EC4B7E" w:rsidRPr="00684F12">
        <w:rPr>
          <w:i/>
          <w:iCs/>
          <w:color w:val="000000"/>
        </w:rPr>
        <w:t>8</w:t>
      </w:r>
      <w:r w:rsidRPr="00684F12">
        <w:rPr>
          <w:i/>
          <w:iCs/>
          <w:color w:val="000000"/>
        </w:rPr>
        <w:t>-202</w:t>
      </w:r>
      <w:r w:rsidR="002268EA" w:rsidRPr="00684F12">
        <w:rPr>
          <w:i/>
          <w:iCs/>
          <w:color w:val="000000"/>
        </w:rPr>
        <w:t>1</w:t>
      </w:r>
      <w:r w:rsidRPr="00684F12">
        <w:rPr>
          <w:i/>
          <w:iCs/>
          <w:color w:val="000000"/>
        </w:rPr>
        <w:t xml:space="preserve"> учебный год     </w:t>
      </w:r>
    </w:p>
    <w:p w:rsidR="003E54FD" w:rsidRPr="00684F12" w:rsidRDefault="003E54FD" w:rsidP="003E54FD">
      <w:pPr>
        <w:spacing w:before="75" w:after="75"/>
        <w:rPr>
          <w:color w:val="000000"/>
        </w:rPr>
      </w:pPr>
      <w:r w:rsidRPr="00684F12">
        <w:rPr>
          <w:color w:val="000000"/>
        </w:rPr>
        <w:t xml:space="preserve">        Показатель отражает заинтересованность </w:t>
      </w:r>
      <w:proofErr w:type="gramStart"/>
      <w:r w:rsidRPr="00684F12">
        <w:rPr>
          <w:color w:val="000000"/>
        </w:rPr>
        <w:t>обучающихся</w:t>
      </w:r>
      <w:proofErr w:type="gramEnd"/>
      <w:r w:rsidRPr="00684F12">
        <w:rPr>
          <w:color w:val="000000"/>
        </w:rPr>
        <w:t xml:space="preserve"> учебным процессом в ДХШ и желание завершить обучение. Значение целевого индикатора определяется на 1 сентября  и отражен в статистической Форме № 1-ДМШутвержденной постановлением Росстата от 11.07.2005г. №43.</w:t>
      </w:r>
    </w:p>
    <w:p w:rsidR="003E54FD" w:rsidRPr="00684F12" w:rsidRDefault="003E54FD" w:rsidP="003E54F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3.4.2.6. Меры правового регулирования</w:t>
      </w:r>
    </w:p>
    <w:p w:rsidR="003E54FD" w:rsidRPr="00684F12" w:rsidRDefault="00AD6ACE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  <w:r w:rsidRPr="00684F12">
        <w:t>Таблица 3.</w:t>
      </w:r>
    </w:p>
    <w:p w:rsidR="00452CAB" w:rsidRPr="00684F12" w:rsidRDefault="00452CAB" w:rsidP="003E54FD">
      <w:pPr>
        <w:widowControl w:val="0"/>
        <w:autoSpaceDE w:val="0"/>
        <w:autoSpaceDN w:val="0"/>
        <w:adjustRightInd w:val="0"/>
        <w:ind w:firstLine="142"/>
        <w:jc w:val="right"/>
        <w:outlineLvl w:val="3"/>
      </w:pPr>
    </w:p>
    <w:tbl>
      <w:tblPr>
        <w:tblW w:w="0" w:type="auto"/>
        <w:jc w:val="center"/>
        <w:tblCellSpacing w:w="5" w:type="nil"/>
        <w:tblInd w:w="-45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4"/>
        <w:gridCol w:w="5589"/>
        <w:gridCol w:w="1375"/>
        <w:gridCol w:w="1278"/>
        <w:gridCol w:w="1240"/>
      </w:tblGrid>
      <w:tr w:rsidR="003E54FD" w:rsidRPr="00684F12" w:rsidTr="00452CAB">
        <w:trPr>
          <w:trHeight w:val="570"/>
          <w:tblCellSpacing w:w="5" w:type="nil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N</w:t>
            </w:r>
          </w:p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84F12">
              <w:t>п</w:t>
            </w:r>
            <w:proofErr w:type="gramEnd"/>
            <w:r w:rsidRPr="00684F12">
              <w:t>/п</w:t>
            </w:r>
          </w:p>
        </w:tc>
        <w:tc>
          <w:tcPr>
            <w:tcW w:w="5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Вид правового акта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Основные положения</w:t>
            </w:r>
          </w:p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правового акта (суть)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Ответственный</w:t>
            </w:r>
          </w:p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исполнитель и</w:t>
            </w:r>
          </w:p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соисполнители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Ожидаемые</w:t>
            </w:r>
          </w:p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сроки</w:t>
            </w:r>
          </w:p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принятия</w:t>
            </w:r>
          </w:p>
        </w:tc>
      </w:tr>
      <w:tr w:rsidR="003E54FD" w:rsidRPr="00684F12" w:rsidTr="00452CAB">
        <w:trPr>
          <w:trHeight w:val="259"/>
          <w:tblCellSpacing w:w="5" w:type="nil"/>
          <w:jc w:val="center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</w:p>
        </w:tc>
        <w:tc>
          <w:tcPr>
            <w:tcW w:w="5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1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5</w:t>
            </w:r>
          </w:p>
        </w:tc>
      </w:tr>
      <w:tr w:rsidR="003E54FD" w:rsidRPr="00684F12" w:rsidTr="00452CAB">
        <w:trPr>
          <w:trHeight w:val="543"/>
          <w:tblCellSpacing w:w="5" w:type="nil"/>
          <w:jc w:val="center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</w:p>
        </w:tc>
        <w:tc>
          <w:tcPr>
            <w:tcW w:w="5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AF2713" w:rsidP="006015BE">
            <w:pPr>
              <w:widowControl w:val="0"/>
              <w:autoSpaceDE w:val="0"/>
              <w:autoSpaceDN w:val="0"/>
              <w:adjustRightInd w:val="0"/>
            </w:pPr>
            <w:hyperlink r:id="rId6" w:history="1">
              <w:r w:rsidR="003E54FD" w:rsidRPr="00684F12">
                <w:rPr>
                  <w:rStyle w:val="af4"/>
                </w:rPr>
                <w:t>Федеральный закон от 29 декабря 2012 года N 273-ФЗ "Об образовании в Российской Федерации"</w:t>
              </w:r>
            </w:hyperlink>
            <w:r w:rsidR="003E54FD" w:rsidRPr="00684F12">
              <w:t>;</w:t>
            </w:r>
          </w:p>
        </w:tc>
        <w:tc>
          <w:tcPr>
            <w:tcW w:w="1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684F12" w:rsidTr="00452CAB">
        <w:trPr>
          <w:trHeight w:val="1318"/>
          <w:tblCellSpacing w:w="5" w:type="nil"/>
          <w:jc w:val="center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5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Концепция долгосрочного социально-экономического развития Российской Федерации на период до 2020 года (утверждена </w:t>
            </w:r>
            <w:hyperlink r:id="rId7" w:history="1">
              <w:r w:rsidRPr="00684F12">
                <w:rPr>
                  <w:rStyle w:val="af4"/>
                </w:rPr>
                <w:t>Распоряжением Правительства Российской Федерации от 17 ноября 2008 г. N 1662-р</w:t>
              </w:r>
            </w:hyperlink>
            <w:r w:rsidRPr="00684F12">
              <w:t>);</w:t>
            </w:r>
          </w:p>
        </w:tc>
        <w:tc>
          <w:tcPr>
            <w:tcW w:w="1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684F12" w:rsidTr="00452CAB">
        <w:trPr>
          <w:trHeight w:val="788"/>
          <w:tblCellSpacing w:w="5" w:type="nil"/>
          <w:jc w:val="center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</w:t>
            </w:r>
          </w:p>
        </w:tc>
        <w:tc>
          <w:tcPr>
            <w:tcW w:w="5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AF2713" w:rsidP="006015BE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3E54FD" w:rsidRPr="00684F12">
                <w:rPr>
                  <w:rStyle w:val="af4"/>
                </w:rPr>
                <w:t>Указ Президента Российской Федерации от 7 мая 2012 г. N 597 "О мероприятиях по реализации государственной социальной политики"</w:t>
              </w:r>
            </w:hyperlink>
          </w:p>
        </w:tc>
        <w:tc>
          <w:tcPr>
            <w:tcW w:w="1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54FD" w:rsidRPr="00684F12" w:rsidTr="00452CAB">
        <w:trPr>
          <w:trHeight w:val="1059"/>
          <w:tblCellSpacing w:w="5" w:type="nil"/>
          <w:jc w:val="center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AD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</w:t>
            </w:r>
          </w:p>
        </w:tc>
        <w:tc>
          <w:tcPr>
            <w:tcW w:w="5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AF2713" w:rsidP="006015BE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3E54FD" w:rsidRPr="00684F12">
                <w:rPr>
                  <w:rStyle w:val="af4"/>
                </w:rPr>
                <w:t>Указ Президента Российской Федерации от 7 мая 2012 г. N 599 "О мерах по реализации государственной политики в области образования и науки"</w:t>
              </w:r>
            </w:hyperlink>
          </w:p>
        </w:tc>
        <w:tc>
          <w:tcPr>
            <w:tcW w:w="13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E54FD" w:rsidRPr="00684F12" w:rsidRDefault="003E54FD" w:rsidP="003E54FD">
      <w:pPr>
        <w:widowControl w:val="0"/>
        <w:autoSpaceDE w:val="0"/>
        <w:autoSpaceDN w:val="0"/>
        <w:adjustRightInd w:val="0"/>
        <w:jc w:val="center"/>
        <w:outlineLvl w:val="3"/>
      </w:pPr>
    </w:p>
    <w:p w:rsidR="003E54FD" w:rsidRPr="00684F12" w:rsidRDefault="003E54FD" w:rsidP="003E54FD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3.4.2.7. Субсидии из областного бюджета бюджету </w:t>
      </w:r>
    </w:p>
    <w:p w:rsidR="003E54FD" w:rsidRPr="00684F12" w:rsidRDefault="003E54FD" w:rsidP="00AD6ACE">
      <w:pPr>
        <w:pStyle w:val="af3"/>
        <w:spacing w:after="240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Ковернинского муниципального района </w:t>
      </w:r>
    </w:p>
    <w:p w:rsidR="003E54FD" w:rsidRPr="00684F12" w:rsidRDefault="003E54FD" w:rsidP="00AD6ACE">
      <w:pPr>
        <w:pStyle w:val="af3"/>
        <w:ind w:left="142" w:hanging="142"/>
        <w:rPr>
          <w:color w:val="auto"/>
        </w:rPr>
      </w:pPr>
      <w:r w:rsidRPr="00684F12">
        <w:rPr>
          <w:color w:val="auto"/>
        </w:rPr>
        <w:t>Субсидии из областного бюджета бюджету  Ковернинского муниципального района   в рамках Подпрограммы не предусмотрены.</w:t>
      </w:r>
    </w:p>
    <w:p w:rsidR="003E54FD" w:rsidRPr="00684F12" w:rsidRDefault="003E54FD" w:rsidP="003E54FD">
      <w:pPr>
        <w:pStyle w:val="af3"/>
        <w:jc w:val="center"/>
        <w:rPr>
          <w:b/>
          <w:bCs/>
          <w:color w:val="auto"/>
        </w:rPr>
      </w:pPr>
    </w:p>
    <w:p w:rsidR="003E54FD" w:rsidRPr="00684F12" w:rsidRDefault="003E54FD" w:rsidP="003E54FD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3.4.2.8. Участие в реализации Подпрограммы </w:t>
      </w:r>
      <w:proofErr w:type="gramStart"/>
      <w:r w:rsidRPr="00684F12">
        <w:rPr>
          <w:b/>
          <w:bCs/>
          <w:color w:val="auto"/>
        </w:rPr>
        <w:t>государственных</w:t>
      </w:r>
      <w:proofErr w:type="gramEnd"/>
      <w:r w:rsidRPr="00684F12">
        <w:rPr>
          <w:b/>
          <w:bCs/>
          <w:color w:val="auto"/>
        </w:rPr>
        <w:t xml:space="preserve">, </w:t>
      </w:r>
    </w:p>
    <w:p w:rsidR="003E54FD" w:rsidRPr="00684F12" w:rsidRDefault="003E54FD" w:rsidP="003E54FD">
      <w:pPr>
        <w:pStyle w:val="af3"/>
        <w:jc w:val="center"/>
        <w:rPr>
          <w:b/>
          <w:bCs/>
          <w:color w:val="auto"/>
        </w:rPr>
      </w:pPr>
      <w:r w:rsidRPr="00684F12">
        <w:rPr>
          <w:b/>
          <w:bCs/>
          <w:color w:val="auto"/>
        </w:rPr>
        <w:t xml:space="preserve">муниципальных  унитарных предприятий, акционерных обществ 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  <w:r w:rsidRPr="00684F12">
        <w:rPr>
          <w:b/>
          <w:bCs/>
          <w:color w:val="auto"/>
        </w:rPr>
        <w:t>с участием Нижегородской области, общественных, научных и иных</w:t>
      </w:r>
    </w:p>
    <w:p w:rsidR="003E54FD" w:rsidRPr="00684F12" w:rsidRDefault="003E54FD" w:rsidP="00AD6ACE">
      <w:pPr>
        <w:pStyle w:val="af3"/>
        <w:spacing w:after="240"/>
        <w:jc w:val="center"/>
        <w:rPr>
          <w:color w:val="auto"/>
        </w:rPr>
      </w:pPr>
      <w:r w:rsidRPr="00684F12">
        <w:rPr>
          <w:b/>
          <w:bCs/>
          <w:color w:val="auto"/>
        </w:rPr>
        <w:t>организаций, а также внебюджетных фондов</w:t>
      </w:r>
    </w:p>
    <w:p w:rsidR="003E54FD" w:rsidRPr="00684F12" w:rsidRDefault="003E54FD" w:rsidP="003E54FD">
      <w:pPr>
        <w:pStyle w:val="af3"/>
        <w:ind w:firstLine="720"/>
        <w:jc w:val="both"/>
        <w:rPr>
          <w:color w:val="auto"/>
        </w:rPr>
      </w:pPr>
      <w:r w:rsidRPr="00684F12">
        <w:rPr>
          <w:color w:val="auto"/>
        </w:rPr>
        <w:t>Предусмотрено участие в реализации Подпрограммы муниципальных  унитарных предприятий, акционерных обществ с участием Ковернинского муниципального района, а также внебюджетных средств – по согласованию.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</w:p>
    <w:p w:rsidR="003E54FD" w:rsidRPr="00684F12" w:rsidRDefault="003E54FD" w:rsidP="00AD6ACE">
      <w:pPr>
        <w:pStyle w:val="af3"/>
        <w:spacing w:after="240"/>
        <w:jc w:val="center"/>
        <w:rPr>
          <w:color w:val="auto"/>
        </w:rPr>
      </w:pPr>
      <w:r w:rsidRPr="00684F12">
        <w:rPr>
          <w:b/>
          <w:bCs/>
          <w:color w:val="auto"/>
        </w:rPr>
        <w:lastRenderedPageBreak/>
        <w:t>3.4.2.9. Обоснование объема финансовых ресурсов</w:t>
      </w:r>
    </w:p>
    <w:p w:rsidR="003E54FD" w:rsidRPr="00684F12" w:rsidRDefault="003E54FD" w:rsidP="00AD6ACE">
      <w:pPr>
        <w:widowControl w:val="0"/>
        <w:autoSpaceDE w:val="0"/>
        <w:autoSpaceDN w:val="0"/>
        <w:adjustRightInd w:val="0"/>
        <w:ind w:firstLine="709"/>
        <w:jc w:val="both"/>
      </w:pPr>
      <w:r w:rsidRPr="00684F12">
        <w:t xml:space="preserve">3.4.2.9.1. Ресурсное обеспечение реализации Подпрограммы </w:t>
      </w:r>
      <w:r w:rsidRPr="00684F12">
        <w:rPr>
          <w:i/>
        </w:rPr>
        <w:t>за счет средств бюджета Ковернинского муниципального района</w:t>
      </w:r>
      <w:r w:rsidR="00AD6ACE" w:rsidRPr="00684F12">
        <w:t>.</w:t>
      </w:r>
    </w:p>
    <w:p w:rsidR="003E54FD" w:rsidRPr="00684F12" w:rsidRDefault="003E54FD" w:rsidP="003E54FD">
      <w:pPr>
        <w:pStyle w:val="af3"/>
        <w:jc w:val="right"/>
      </w:pPr>
      <w:r w:rsidRPr="00684F12">
        <w:t xml:space="preserve">Таблица </w:t>
      </w:r>
      <w:r w:rsidR="00844965" w:rsidRPr="00684F12">
        <w:t>4.</w:t>
      </w:r>
    </w:p>
    <w:p w:rsidR="00AD6ACE" w:rsidRPr="00684F12" w:rsidRDefault="00AD6ACE" w:rsidP="003E54FD">
      <w:pPr>
        <w:pStyle w:val="af3"/>
        <w:jc w:val="right"/>
      </w:pPr>
    </w:p>
    <w:tbl>
      <w:tblPr>
        <w:tblW w:w="4894" w:type="pct"/>
        <w:tblInd w:w="75" w:type="dxa"/>
        <w:tblCellMar>
          <w:left w:w="75" w:type="dxa"/>
          <w:right w:w="75" w:type="dxa"/>
        </w:tblCellMar>
        <w:tblLook w:val="04A0"/>
      </w:tblPr>
      <w:tblGrid>
        <w:gridCol w:w="1235"/>
        <w:gridCol w:w="2226"/>
        <w:gridCol w:w="2878"/>
        <w:gridCol w:w="916"/>
        <w:gridCol w:w="1048"/>
        <w:gridCol w:w="1056"/>
        <w:gridCol w:w="1054"/>
      </w:tblGrid>
      <w:tr w:rsidR="008663F2" w:rsidRPr="00684F12" w:rsidTr="00AD6ACE">
        <w:trPr>
          <w:trHeight w:val="364"/>
        </w:trPr>
        <w:tc>
          <w:tcPr>
            <w:tcW w:w="5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  Статус     </w:t>
            </w:r>
          </w:p>
        </w:tc>
        <w:tc>
          <w:tcPr>
            <w:tcW w:w="10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Подпрограмма  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муниципальной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 программы   </w:t>
            </w:r>
          </w:p>
        </w:tc>
        <w:tc>
          <w:tcPr>
            <w:tcW w:w="1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Муниципальный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 заказчик-   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координатор,  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соисполнители </w:t>
            </w:r>
          </w:p>
        </w:tc>
        <w:tc>
          <w:tcPr>
            <w:tcW w:w="195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  Расходы (тыс. руб.), годы    </w:t>
            </w:r>
          </w:p>
        </w:tc>
      </w:tr>
      <w:tr w:rsidR="00AD6ACE" w:rsidRPr="00684F12" w:rsidTr="00AD6ACE">
        <w:trPr>
          <w:trHeight w:val="548"/>
        </w:trPr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/>
        </w:tc>
        <w:tc>
          <w:tcPr>
            <w:tcW w:w="10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/>
        </w:tc>
        <w:tc>
          <w:tcPr>
            <w:tcW w:w="1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/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2019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2021</w:t>
            </w:r>
          </w:p>
        </w:tc>
      </w:tr>
      <w:tr w:rsidR="00AD6ACE" w:rsidRPr="00684F12" w:rsidTr="00AD6ACE">
        <w:trPr>
          <w:trHeight w:val="244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</w:p>
        </w:tc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5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6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63F2" w:rsidRPr="00684F12" w:rsidTr="00AD6ACE">
        <w:trPr>
          <w:trHeight w:val="292"/>
        </w:trPr>
        <w:tc>
          <w:tcPr>
            <w:tcW w:w="16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Подпрограмма 4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«Деятельность и развитие школ дополнительного образования» 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всего          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BC53B7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6117,1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6B0BA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6B0BA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6B0BA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</w:tr>
      <w:tr w:rsidR="008663F2" w:rsidRPr="00684F12" w:rsidTr="00AD6ACE">
        <w:trPr>
          <w:trHeight w:val="731"/>
        </w:trPr>
        <w:tc>
          <w:tcPr>
            <w:tcW w:w="16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/>
        </w:tc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Муниципальный заказчик-координатор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Отдел культуры и кино, 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МОУ ДО ДХШ, МОУ ДО ДМШ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EB1968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6117,1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6B0BA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6B0BA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6B0BAB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</w:tr>
      <w:tr w:rsidR="008663F2" w:rsidRPr="00684F12" w:rsidTr="00AD6ACE">
        <w:trPr>
          <w:trHeight w:val="147"/>
        </w:trPr>
        <w:tc>
          <w:tcPr>
            <w:tcW w:w="16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/>
        </w:tc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соисполнители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AD6ACE" w:rsidP="006015B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84F12">
              <w:t>0</w:t>
            </w:r>
          </w:p>
        </w:tc>
      </w:tr>
    </w:tbl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709"/>
        <w:jc w:val="both"/>
      </w:pPr>
    </w:p>
    <w:p w:rsidR="003E54FD" w:rsidRPr="00684F12" w:rsidRDefault="003E54FD" w:rsidP="00AD6ACE">
      <w:pPr>
        <w:pStyle w:val="af3"/>
        <w:jc w:val="center"/>
        <w:rPr>
          <w:color w:val="auto"/>
        </w:rPr>
      </w:pPr>
      <w:r w:rsidRPr="00684F12">
        <w:rPr>
          <w:color w:val="auto"/>
        </w:rPr>
        <w:t xml:space="preserve">3.4.2.9.2. </w:t>
      </w:r>
      <w:r w:rsidRPr="00684F12">
        <w:rPr>
          <w:bCs/>
          <w:color w:val="auto"/>
        </w:rPr>
        <w:t xml:space="preserve">Прогнозная оценка расходов на </w:t>
      </w:r>
      <w:proofErr w:type="spellStart"/>
      <w:r w:rsidRPr="00684F12">
        <w:rPr>
          <w:bCs/>
          <w:color w:val="auto"/>
        </w:rPr>
        <w:t>реализациюПодпрограммы</w:t>
      </w:r>
      <w:r w:rsidRPr="00684F12">
        <w:rPr>
          <w:bCs/>
          <w:i/>
          <w:color w:val="auto"/>
        </w:rPr>
        <w:t>за</w:t>
      </w:r>
      <w:proofErr w:type="spellEnd"/>
      <w:r w:rsidRPr="00684F12">
        <w:rPr>
          <w:bCs/>
          <w:i/>
          <w:color w:val="auto"/>
        </w:rPr>
        <w:t xml:space="preserve"> счет всех источников</w:t>
      </w:r>
    </w:p>
    <w:p w:rsidR="003E54FD" w:rsidRPr="00684F12" w:rsidRDefault="003E54FD" w:rsidP="003E54FD">
      <w:pPr>
        <w:pStyle w:val="af3"/>
        <w:jc w:val="right"/>
      </w:pPr>
      <w:r w:rsidRPr="00684F12">
        <w:t xml:space="preserve">Таблица </w:t>
      </w:r>
      <w:r w:rsidR="00844965" w:rsidRPr="00684F12">
        <w:t>5.</w:t>
      </w:r>
    </w:p>
    <w:p w:rsidR="00AD6ACE" w:rsidRPr="00684F12" w:rsidRDefault="00AD6ACE" w:rsidP="003E54FD">
      <w:pPr>
        <w:pStyle w:val="af3"/>
        <w:jc w:val="right"/>
      </w:pPr>
    </w:p>
    <w:tbl>
      <w:tblPr>
        <w:tblW w:w="4924" w:type="pct"/>
        <w:tblCellMar>
          <w:left w:w="75" w:type="dxa"/>
          <w:right w:w="75" w:type="dxa"/>
        </w:tblCellMar>
        <w:tblLook w:val="04A0"/>
      </w:tblPr>
      <w:tblGrid>
        <w:gridCol w:w="2104"/>
        <w:gridCol w:w="2663"/>
        <w:gridCol w:w="1869"/>
        <w:gridCol w:w="972"/>
        <w:gridCol w:w="997"/>
        <w:gridCol w:w="939"/>
        <w:gridCol w:w="914"/>
        <w:gridCol w:w="19"/>
      </w:tblGrid>
      <w:tr w:rsidR="008663F2" w:rsidRPr="00684F12" w:rsidTr="00AD6ACE">
        <w:trPr>
          <w:gridAfter w:val="1"/>
          <w:wAfter w:w="9" w:type="pct"/>
          <w:trHeight w:val="336"/>
        </w:trPr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  Статус   </w:t>
            </w:r>
          </w:p>
        </w:tc>
        <w:tc>
          <w:tcPr>
            <w:tcW w:w="1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Наименование</w:t>
            </w:r>
          </w:p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подпрограммы</w:t>
            </w:r>
          </w:p>
        </w:tc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 Источники финансирования</w:t>
            </w:r>
          </w:p>
        </w:tc>
        <w:tc>
          <w:tcPr>
            <w:tcW w:w="182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>Оценка расходы (тыс. руб.), годы</w:t>
            </w:r>
          </w:p>
        </w:tc>
      </w:tr>
      <w:tr w:rsidR="008663F2" w:rsidRPr="00684F12" w:rsidTr="00AD6ACE">
        <w:trPr>
          <w:trHeight w:val="503"/>
        </w:trPr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/>
        </w:tc>
        <w:tc>
          <w:tcPr>
            <w:tcW w:w="1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/>
        </w:tc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/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2018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2019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2020</w:t>
            </w:r>
          </w:p>
        </w:tc>
        <w:tc>
          <w:tcPr>
            <w:tcW w:w="4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2021</w:t>
            </w:r>
          </w:p>
        </w:tc>
      </w:tr>
      <w:tr w:rsidR="008663F2" w:rsidRPr="00684F12" w:rsidTr="00AD6ACE">
        <w:trPr>
          <w:trHeight w:val="134"/>
        </w:trPr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1</w:t>
            </w:r>
          </w:p>
        </w:tc>
        <w:tc>
          <w:tcPr>
            <w:tcW w:w="1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2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3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4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5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6</w:t>
            </w:r>
          </w:p>
        </w:tc>
        <w:tc>
          <w:tcPr>
            <w:tcW w:w="4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7</w:t>
            </w:r>
          </w:p>
        </w:tc>
      </w:tr>
      <w:tr w:rsidR="008663F2" w:rsidRPr="00684F12" w:rsidTr="00AD6ACE">
        <w:trPr>
          <w:trHeight w:val="249"/>
        </w:trPr>
        <w:tc>
          <w:tcPr>
            <w:tcW w:w="2275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widowControl w:val="0"/>
              <w:autoSpaceDE w:val="0"/>
              <w:autoSpaceDN w:val="0"/>
              <w:adjustRightInd w:val="0"/>
            </w:pPr>
            <w:r w:rsidRPr="00684F12">
              <w:t xml:space="preserve">Подпрограмма 4.1 «Деятельность и развитие школ дополнительного образования» </w:t>
            </w:r>
          </w:p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tabs>
                <w:tab w:val="center" w:pos="4536"/>
                <w:tab w:val="right" w:pos="9072"/>
              </w:tabs>
            </w:pPr>
            <w:r w:rsidRPr="00684F12">
              <w:t>Всего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42461C" w:rsidRDefault="00EB1968" w:rsidP="00AC5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6117,1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01CE9" w:rsidRDefault="006B0BAB" w:rsidP="00BD3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5934,4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01CE9" w:rsidRDefault="006B0BAB" w:rsidP="00BD3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5934,4</w:t>
            </w:r>
          </w:p>
        </w:tc>
        <w:tc>
          <w:tcPr>
            <w:tcW w:w="4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01CE9" w:rsidRDefault="006B0BAB" w:rsidP="00BD3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5934,4</w:t>
            </w:r>
          </w:p>
        </w:tc>
      </w:tr>
      <w:tr w:rsidR="008663F2" w:rsidRPr="00684F12" w:rsidTr="00AD6ACE">
        <w:trPr>
          <w:trHeight w:val="142"/>
        </w:trPr>
        <w:tc>
          <w:tcPr>
            <w:tcW w:w="227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/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tabs>
                <w:tab w:val="center" w:pos="4536"/>
                <w:tab w:val="right" w:pos="9072"/>
              </w:tabs>
            </w:pPr>
            <w:r w:rsidRPr="00684F12">
              <w:t>ОБ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EB1968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1154,2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AD6ACE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</w:tr>
      <w:tr w:rsidR="008663F2" w:rsidRPr="00684F12" w:rsidTr="00AD6ACE">
        <w:trPr>
          <w:trHeight w:val="218"/>
        </w:trPr>
        <w:tc>
          <w:tcPr>
            <w:tcW w:w="227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/>
        </w:tc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8663F2" w:rsidP="006015BE">
            <w:pPr>
              <w:tabs>
                <w:tab w:val="center" w:pos="4536"/>
                <w:tab w:val="right" w:pos="9072"/>
              </w:tabs>
            </w:pPr>
            <w:r w:rsidRPr="00684F12">
              <w:t>МБ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EB1968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4962,9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6B0BAB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63F2" w:rsidRPr="00684F12" w:rsidRDefault="006B0BAB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  <w:tc>
          <w:tcPr>
            <w:tcW w:w="4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3F2" w:rsidRPr="00684F12" w:rsidRDefault="006B0BAB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5934,4</w:t>
            </w:r>
          </w:p>
        </w:tc>
      </w:tr>
      <w:tr w:rsidR="008663F2" w:rsidRPr="00684F12" w:rsidTr="00AD6ACE">
        <w:trPr>
          <w:trHeight w:val="450"/>
        </w:trPr>
        <w:tc>
          <w:tcPr>
            <w:tcW w:w="227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3F2" w:rsidRPr="00684F12" w:rsidRDefault="008663F2" w:rsidP="006015BE"/>
        </w:tc>
        <w:tc>
          <w:tcPr>
            <w:tcW w:w="8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3F2" w:rsidRPr="00684F12" w:rsidRDefault="008663F2" w:rsidP="006015BE">
            <w:pPr>
              <w:tabs>
                <w:tab w:val="center" w:pos="4536"/>
                <w:tab w:val="right" w:pos="9072"/>
              </w:tabs>
            </w:pPr>
            <w:r w:rsidRPr="00684F12">
              <w:t>Прочие источники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3F2" w:rsidRPr="00684F12" w:rsidRDefault="008663F2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3F2" w:rsidRPr="00684F12" w:rsidRDefault="008663F2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3F2" w:rsidRPr="00684F12" w:rsidRDefault="008663F2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  <w:tc>
          <w:tcPr>
            <w:tcW w:w="44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3F2" w:rsidRPr="00684F12" w:rsidRDefault="00AD6ACE" w:rsidP="00BD3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F12">
              <w:t>0</w:t>
            </w:r>
          </w:p>
        </w:tc>
      </w:tr>
    </w:tbl>
    <w:p w:rsidR="003E54FD" w:rsidRPr="00684F12" w:rsidRDefault="003E54FD" w:rsidP="003E54FD">
      <w:pPr>
        <w:pStyle w:val="af3"/>
        <w:jc w:val="right"/>
      </w:pPr>
    </w:p>
    <w:p w:rsidR="00452CAB" w:rsidRPr="00684F12" w:rsidRDefault="00452CAB">
      <w:pPr>
        <w:spacing w:after="200" w:line="276" w:lineRule="auto"/>
        <w:rPr>
          <w:bCs/>
        </w:rPr>
      </w:pPr>
      <w:r w:rsidRPr="00684F12">
        <w:rPr>
          <w:bCs/>
        </w:rPr>
        <w:br w:type="page"/>
      </w:r>
    </w:p>
    <w:p w:rsidR="003E54FD" w:rsidRPr="00684F12" w:rsidRDefault="003E54FD" w:rsidP="003E54FD">
      <w:pPr>
        <w:pStyle w:val="af3"/>
        <w:jc w:val="center"/>
        <w:rPr>
          <w:bCs/>
          <w:color w:val="auto"/>
        </w:rPr>
      </w:pPr>
      <w:r w:rsidRPr="00684F12">
        <w:rPr>
          <w:bCs/>
          <w:color w:val="auto"/>
        </w:rPr>
        <w:lastRenderedPageBreak/>
        <w:t>4. ПОДПРОГРАММА 5</w:t>
      </w:r>
    </w:p>
    <w:p w:rsidR="003E54FD" w:rsidRPr="00684F12" w:rsidRDefault="003E54FD" w:rsidP="003E54FD">
      <w:pPr>
        <w:pStyle w:val="af3"/>
        <w:jc w:val="center"/>
        <w:rPr>
          <w:bCs/>
          <w:color w:val="auto"/>
        </w:rPr>
      </w:pPr>
    </w:p>
    <w:p w:rsidR="003E54FD" w:rsidRPr="00684F12" w:rsidRDefault="003E54FD" w:rsidP="003E54FD">
      <w:pPr>
        <w:pStyle w:val="af3"/>
        <w:jc w:val="center"/>
        <w:rPr>
          <w:b/>
          <w:sz w:val="28"/>
        </w:rPr>
      </w:pPr>
      <w:r w:rsidRPr="00684F12">
        <w:rPr>
          <w:b/>
          <w:sz w:val="28"/>
        </w:rPr>
        <w:t>«Обеспечение реализации муниципальной программы»</w:t>
      </w:r>
    </w:p>
    <w:p w:rsidR="003E54FD" w:rsidRPr="00684F12" w:rsidRDefault="003E54FD" w:rsidP="003E54FD">
      <w:pPr>
        <w:pStyle w:val="af3"/>
        <w:jc w:val="center"/>
        <w:rPr>
          <w:color w:val="auto"/>
        </w:rPr>
      </w:pPr>
    </w:p>
    <w:p w:rsidR="003E54FD" w:rsidRPr="00684F12" w:rsidRDefault="003E54FD" w:rsidP="003E54FD">
      <w:pPr>
        <w:pStyle w:val="af3"/>
        <w:jc w:val="center"/>
      </w:pPr>
      <w:r w:rsidRPr="00684F12">
        <w:t>4.1. ПАСПОРТ ПОДПРОГРАММЫ</w:t>
      </w:r>
    </w:p>
    <w:p w:rsidR="003E54FD" w:rsidRPr="00684F12" w:rsidRDefault="003E54FD" w:rsidP="003E54FD">
      <w:pPr>
        <w:pStyle w:val="af3"/>
        <w:jc w:val="center"/>
        <w:rPr>
          <w:b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190"/>
        <w:gridCol w:w="8278"/>
      </w:tblGrid>
      <w:tr w:rsidR="003E54FD" w:rsidRPr="00684F12" w:rsidTr="00AD6ACE">
        <w:trPr>
          <w:trHeight w:val="1073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684F12" w:rsidRDefault="003E54FD" w:rsidP="006015BE">
            <w:pPr>
              <w:pStyle w:val="af3"/>
            </w:pPr>
            <w:r w:rsidRPr="00684F12">
              <w:t xml:space="preserve">1.Муниципальный заказчик - координатор Подпрограммы </w:t>
            </w:r>
          </w:p>
        </w:tc>
        <w:tc>
          <w:tcPr>
            <w:tcW w:w="8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684F12" w:rsidRDefault="003E54FD" w:rsidP="006015BE">
            <w:pPr>
              <w:pStyle w:val="af3"/>
            </w:pPr>
            <w:r w:rsidRPr="00684F12">
              <w:t xml:space="preserve">Отдел культуры и кино Администрации Ковернинского муниципального района  Нижегородской области </w:t>
            </w:r>
          </w:p>
        </w:tc>
      </w:tr>
      <w:tr w:rsidR="003E54FD" w:rsidRPr="00684F12" w:rsidTr="00AD6ACE">
        <w:trPr>
          <w:trHeight w:val="537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684F12" w:rsidRDefault="003E54FD" w:rsidP="006015BE">
            <w:pPr>
              <w:pStyle w:val="af3"/>
            </w:pPr>
            <w:r w:rsidRPr="00684F12">
              <w:t xml:space="preserve">2. Соисполнители Подпрограммы </w:t>
            </w:r>
          </w:p>
        </w:tc>
        <w:tc>
          <w:tcPr>
            <w:tcW w:w="8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684F12" w:rsidRDefault="003E54FD" w:rsidP="006015BE">
            <w:pPr>
              <w:pStyle w:val="af3"/>
            </w:pPr>
            <w:r w:rsidRPr="00684F12">
              <w:rPr>
                <w:b/>
                <w:bCs/>
              </w:rPr>
              <w:t>-</w:t>
            </w:r>
            <w:r w:rsidRPr="00684F12">
              <w:t xml:space="preserve"> Финансовое управление Администрации Ковернинского района</w:t>
            </w:r>
          </w:p>
        </w:tc>
      </w:tr>
      <w:tr w:rsidR="003E54FD" w:rsidRPr="00684F12" w:rsidTr="00AD6ACE">
        <w:trPr>
          <w:trHeight w:val="537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684F12" w:rsidRDefault="003E54FD" w:rsidP="006015BE">
            <w:pPr>
              <w:pStyle w:val="af3"/>
            </w:pPr>
            <w:r w:rsidRPr="00684F12">
              <w:t xml:space="preserve">3. Цель Подпрограммы </w:t>
            </w:r>
          </w:p>
        </w:tc>
        <w:tc>
          <w:tcPr>
            <w:tcW w:w="8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684F12" w:rsidRDefault="003E54FD" w:rsidP="006015BE">
            <w:pPr>
              <w:pStyle w:val="af3"/>
              <w:jc w:val="both"/>
            </w:pPr>
            <w:r w:rsidRPr="00684F12">
              <w:t xml:space="preserve">Обеспечение организационных, информационных и научно-методических условий для реализации Программы </w:t>
            </w:r>
          </w:p>
        </w:tc>
      </w:tr>
      <w:tr w:rsidR="003E54FD" w:rsidRPr="00684F12" w:rsidTr="00AD6ACE">
        <w:trPr>
          <w:trHeight w:val="2174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684F12" w:rsidRDefault="003E54FD" w:rsidP="006015BE">
            <w:pPr>
              <w:pStyle w:val="af3"/>
            </w:pPr>
            <w:r w:rsidRPr="00684F12">
              <w:t xml:space="preserve">4. Задачи Подпрограммы </w:t>
            </w:r>
          </w:p>
        </w:tc>
        <w:tc>
          <w:tcPr>
            <w:tcW w:w="8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684F12" w:rsidRDefault="003E54FD" w:rsidP="006015BE">
            <w:pPr>
              <w:pStyle w:val="af3"/>
              <w:jc w:val="both"/>
            </w:pPr>
            <w:r w:rsidRPr="00684F12">
              <w:rPr>
                <w:b/>
                <w:bCs/>
              </w:rPr>
              <w:t>-</w:t>
            </w:r>
            <w:r w:rsidRPr="00684F12">
              <w:t xml:space="preserve"> Разработка нормативных правовых, организационно</w:t>
            </w:r>
            <w:r w:rsidRPr="00684F12">
              <w:rPr>
                <w:b/>
                <w:bCs/>
              </w:rPr>
              <w:t>-</w:t>
            </w:r>
            <w:r w:rsidRPr="00684F12">
              <w:t xml:space="preserve"> методических и иных документов, направленных на эффективное решение задач Программы;</w:t>
            </w:r>
          </w:p>
          <w:p w:rsidR="003E54FD" w:rsidRPr="00684F12" w:rsidRDefault="003E54FD" w:rsidP="006015BE">
            <w:pPr>
              <w:pStyle w:val="af3"/>
              <w:jc w:val="both"/>
            </w:pPr>
            <w:r w:rsidRPr="00684F12">
              <w:rPr>
                <w:b/>
                <w:bCs/>
              </w:rPr>
              <w:t>-</w:t>
            </w:r>
            <w:r w:rsidRPr="00684F12">
              <w:t xml:space="preserve">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 </w:t>
            </w:r>
          </w:p>
          <w:p w:rsidR="003E54FD" w:rsidRPr="00684F12" w:rsidRDefault="003E54FD" w:rsidP="006015BE">
            <w:pPr>
              <w:pStyle w:val="af3"/>
              <w:jc w:val="both"/>
            </w:pPr>
            <w:r w:rsidRPr="00684F12">
              <w:rPr>
                <w:b/>
                <w:bCs/>
              </w:rPr>
              <w:t>-</w:t>
            </w:r>
            <w:r w:rsidRPr="00684F12">
              <w:t xml:space="preserve"> продвижение основных идей развития культуры для получения поддержки и вовлечения экспертов и широкой общественности </w:t>
            </w:r>
          </w:p>
        </w:tc>
      </w:tr>
      <w:tr w:rsidR="003E54FD" w:rsidRPr="00684F12" w:rsidTr="00AD6ACE">
        <w:trPr>
          <w:trHeight w:val="819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684F12" w:rsidRDefault="003E54FD" w:rsidP="006015BE">
            <w:pPr>
              <w:pStyle w:val="af3"/>
            </w:pPr>
            <w:r w:rsidRPr="00684F12">
              <w:t xml:space="preserve">5. Этапы и сроки реализации Подпрограммы </w:t>
            </w:r>
          </w:p>
        </w:tc>
        <w:tc>
          <w:tcPr>
            <w:tcW w:w="8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684F12" w:rsidRDefault="00EC4B7E" w:rsidP="006015BE">
            <w:pPr>
              <w:pStyle w:val="af3"/>
            </w:pPr>
            <w:r w:rsidRPr="00684F12">
              <w:t>2018</w:t>
            </w:r>
            <w:r w:rsidR="008663F2" w:rsidRPr="00684F12">
              <w:t>-2021</w:t>
            </w:r>
            <w:r w:rsidR="005823DA" w:rsidRPr="00684F12">
              <w:t xml:space="preserve"> гг.</w:t>
            </w:r>
          </w:p>
          <w:p w:rsidR="003E54FD" w:rsidRPr="00684F12" w:rsidRDefault="003E54FD" w:rsidP="006015BE">
            <w:pPr>
              <w:pStyle w:val="af3"/>
            </w:pPr>
            <w:r w:rsidRPr="00684F12">
              <w:t xml:space="preserve">Подпрограмма реализуется в один этап </w:t>
            </w:r>
          </w:p>
        </w:tc>
      </w:tr>
      <w:tr w:rsidR="003E54FD" w:rsidRPr="00684F12" w:rsidTr="00AD6ACE">
        <w:trPr>
          <w:trHeight w:val="268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684F12" w:rsidRDefault="003E54FD" w:rsidP="006015BE">
            <w:pPr>
              <w:pStyle w:val="af3"/>
            </w:pPr>
            <w:r w:rsidRPr="00684F12">
              <w:t xml:space="preserve">6. Объемы бюджетных ассигнований Подпрограммы </w:t>
            </w:r>
          </w:p>
        </w:tc>
        <w:tc>
          <w:tcPr>
            <w:tcW w:w="8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684F12" w:rsidRDefault="003E54FD" w:rsidP="006015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4F12">
              <w:rPr>
                <w:rFonts w:ascii="Times New Roman" w:hAnsi="Times New Roman"/>
                <w:sz w:val="24"/>
                <w:szCs w:val="24"/>
              </w:rPr>
              <w:t>Подпрограмма5. «Обеспечени</w:t>
            </w:r>
            <w:r w:rsidR="00601CE9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F12"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программы»</w:t>
            </w:r>
          </w:p>
          <w:p w:rsidR="003E54FD" w:rsidRPr="00684F12" w:rsidRDefault="003E54FD" w:rsidP="006015BE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F12">
              <w:t>бюджет муниципального района –</w:t>
            </w:r>
            <w:r w:rsidR="00AD6ACE" w:rsidRPr="00684F12">
              <w:t>1</w:t>
            </w:r>
            <w:r w:rsidR="006B0BAB">
              <w:t>3182,2</w:t>
            </w:r>
            <w:r w:rsidR="00601CE9">
              <w:t>т</w:t>
            </w:r>
            <w:r w:rsidRPr="00684F12">
              <w:t>ыс. руб.</w:t>
            </w:r>
          </w:p>
          <w:p w:rsidR="003E54FD" w:rsidRPr="00684F12" w:rsidRDefault="00601CE9" w:rsidP="006015BE">
            <w:pPr>
              <w:jc w:val="both"/>
            </w:pPr>
            <w:r>
              <w:t>2018 г- 3188,0</w:t>
            </w:r>
          </w:p>
          <w:p w:rsidR="003E54FD" w:rsidRPr="00684F12" w:rsidRDefault="003E54FD" w:rsidP="006015BE">
            <w:pPr>
              <w:jc w:val="both"/>
            </w:pPr>
            <w:r w:rsidRPr="00684F12">
              <w:t>2019 г- 3</w:t>
            </w:r>
            <w:r w:rsidR="006B0BAB">
              <w:t>331,4</w:t>
            </w:r>
          </w:p>
          <w:p w:rsidR="003E54FD" w:rsidRPr="00684F12" w:rsidRDefault="006B0BAB" w:rsidP="006015BE">
            <w:pPr>
              <w:jc w:val="both"/>
            </w:pPr>
            <w:r>
              <w:t>2020 г- 3331,4</w:t>
            </w:r>
          </w:p>
          <w:p w:rsidR="008663F2" w:rsidRPr="00684F12" w:rsidRDefault="008663F2" w:rsidP="006015BE">
            <w:pPr>
              <w:jc w:val="both"/>
            </w:pPr>
            <w:r w:rsidRPr="00684F12">
              <w:t>2021 г-</w:t>
            </w:r>
            <w:r w:rsidR="00601CE9">
              <w:t xml:space="preserve"> </w:t>
            </w:r>
            <w:r w:rsidR="00AD6ACE" w:rsidRPr="00684F12">
              <w:t>3</w:t>
            </w:r>
            <w:r w:rsidR="006B0BAB">
              <w:t>331,4</w:t>
            </w:r>
          </w:p>
        </w:tc>
      </w:tr>
      <w:tr w:rsidR="003E54FD" w:rsidRPr="00684F12" w:rsidTr="00AD6ACE">
        <w:trPr>
          <w:trHeight w:val="142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684F12" w:rsidRDefault="003E54FD" w:rsidP="006015BE">
            <w:pPr>
              <w:pStyle w:val="af3"/>
            </w:pPr>
            <w:r w:rsidRPr="00684F12">
              <w:t xml:space="preserve">7. Индикаторы достижения цели и показатели непосредственных результатов </w:t>
            </w:r>
          </w:p>
        </w:tc>
        <w:tc>
          <w:tcPr>
            <w:tcW w:w="8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4FD" w:rsidRPr="00684F12" w:rsidRDefault="003E54FD" w:rsidP="006015BE">
            <w:pPr>
              <w:pStyle w:val="af3"/>
              <w:jc w:val="both"/>
            </w:pPr>
            <w:r w:rsidRPr="00684F12">
              <w:t>Индикатор достижения цели - удельный вес числа электронных инструктивно-методических ресурсов, разработанных в рамках Программы, к которым предоставлен доступ в сети Интернет, в общем числе электронных инструктивно-методических ресурсов, разработанных в рамках Программы, составит 100%.</w:t>
            </w:r>
          </w:p>
          <w:p w:rsidR="003E54FD" w:rsidRPr="00684F12" w:rsidRDefault="003E54FD" w:rsidP="006015BE">
            <w:pPr>
              <w:pStyle w:val="af3"/>
              <w:jc w:val="both"/>
            </w:pPr>
            <w:r w:rsidRPr="00684F12">
              <w:t>Показатель непосредственных результатов - количество проведенных мероприятий  районного уровня по распространению результатов Программы (не менее 2 ежегодно).</w:t>
            </w:r>
          </w:p>
        </w:tc>
      </w:tr>
    </w:tbl>
    <w:p w:rsidR="003E54FD" w:rsidRPr="00684F12" w:rsidRDefault="003E54FD" w:rsidP="003E54FD">
      <w:pPr>
        <w:pStyle w:val="af3"/>
        <w:jc w:val="center"/>
      </w:pPr>
    </w:p>
    <w:p w:rsidR="003E54FD" w:rsidRPr="00684F12" w:rsidRDefault="003E54FD" w:rsidP="003E54FD">
      <w:pPr>
        <w:pStyle w:val="af3"/>
        <w:jc w:val="center"/>
      </w:pPr>
      <w:r w:rsidRPr="00684F12">
        <w:t xml:space="preserve">4.2. 2. Текстовая часть программы </w:t>
      </w:r>
    </w:p>
    <w:p w:rsidR="003E54FD" w:rsidRPr="00684F12" w:rsidRDefault="003E54FD" w:rsidP="003E54FD">
      <w:pPr>
        <w:pStyle w:val="af3"/>
        <w:jc w:val="center"/>
      </w:pPr>
    </w:p>
    <w:p w:rsidR="003E54FD" w:rsidRPr="00684F12" w:rsidRDefault="003E54FD" w:rsidP="003E54FD">
      <w:pPr>
        <w:pStyle w:val="af3"/>
        <w:jc w:val="center"/>
      </w:pPr>
      <w:r w:rsidRPr="00684F12">
        <w:rPr>
          <w:b/>
          <w:bCs/>
        </w:rPr>
        <w:t>4.2.1. Характеристика текущего состояния</w:t>
      </w:r>
    </w:p>
    <w:p w:rsidR="003E54FD" w:rsidRPr="00684F12" w:rsidRDefault="003E54FD" w:rsidP="003E54FD">
      <w:pPr>
        <w:pStyle w:val="af3"/>
        <w:ind w:firstLine="300"/>
        <w:jc w:val="both"/>
      </w:pPr>
    </w:p>
    <w:p w:rsidR="00AB5E12" w:rsidRPr="00684F12" w:rsidRDefault="003E54FD" w:rsidP="00AD6ACE">
      <w:pPr>
        <w:pStyle w:val="af3"/>
        <w:ind w:firstLine="660"/>
        <w:jc w:val="both"/>
      </w:pPr>
      <w:r w:rsidRPr="00684F12">
        <w:t xml:space="preserve">Подпрограмма направлена на существенное повышение качества управления процессами развития культуры. Отделом культуры и кино </w:t>
      </w:r>
      <w:proofErr w:type="spellStart"/>
      <w:r w:rsidRPr="00684F12">
        <w:t>АдминистрацииКовернинского</w:t>
      </w:r>
      <w:proofErr w:type="spellEnd"/>
      <w:r w:rsidRPr="00684F12">
        <w:t xml:space="preserve"> муниципального района, подведомственными учреждениями ведется комплексная работа по развитию </w:t>
      </w:r>
      <w:proofErr w:type="spellStart"/>
      <w:r w:rsidRPr="00684F12">
        <w:t>культурыКовер</w:t>
      </w:r>
      <w:r w:rsidR="00AD6ACE" w:rsidRPr="00684F12">
        <w:t>нинского</w:t>
      </w:r>
      <w:proofErr w:type="spellEnd"/>
      <w:r w:rsidR="00AD6ACE" w:rsidRPr="00684F12">
        <w:t xml:space="preserve"> муниципального района.</w:t>
      </w:r>
    </w:p>
    <w:p w:rsidR="00AD6ACE" w:rsidRPr="00684F12" w:rsidRDefault="00AD6ACE" w:rsidP="00AD6ACE">
      <w:pPr>
        <w:pStyle w:val="af3"/>
        <w:ind w:firstLine="660"/>
        <w:jc w:val="both"/>
      </w:pPr>
    </w:p>
    <w:p w:rsidR="003E54FD" w:rsidRPr="00684F12" w:rsidRDefault="003E54FD" w:rsidP="003E54FD">
      <w:pPr>
        <w:pStyle w:val="af3"/>
        <w:jc w:val="center"/>
      </w:pPr>
      <w:r w:rsidRPr="00684F12">
        <w:rPr>
          <w:b/>
          <w:bCs/>
        </w:rPr>
        <w:t>4.2.2. Цель и задачи Подпрограммы</w:t>
      </w:r>
    </w:p>
    <w:p w:rsidR="003E54FD" w:rsidRPr="00684F12" w:rsidRDefault="003E54FD" w:rsidP="003E54FD">
      <w:pPr>
        <w:pStyle w:val="af3"/>
        <w:jc w:val="center"/>
      </w:pPr>
    </w:p>
    <w:p w:rsidR="003E54FD" w:rsidRPr="00684F12" w:rsidRDefault="003E54FD" w:rsidP="003E54FD">
      <w:pPr>
        <w:pStyle w:val="af3"/>
        <w:ind w:firstLine="660"/>
        <w:jc w:val="both"/>
      </w:pPr>
      <w:r w:rsidRPr="00684F12">
        <w:t xml:space="preserve">Цель Подпрограммы - обеспечение организационных, информационных  и научно-методических условий для реализации Программы. </w:t>
      </w:r>
    </w:p>
    <w:p w:rsidR="003E54FD" w:rsidRPr="00684F12" w:rsidRDefault="003E54FD" w:rsidP="003E54FD">
      <w:pPr>
        <w:pStyle w:val="af3"/>
        <w:ind w:firstLine="660"/>
        <w:jc w:val="both"/>
      </w:pPr>
      <w:r w:rsidRPr="00684F12">
        <w:t>Подпрограмма предполагает решение следующих задач:</w:t>
      </w:r>
    </w:p>
    <w:p w:rsidR="003E54FD" w:rsidRPr="00684F12" w:rsidRDefault="003E54FD" w:rsidP="003E54FD">
      <w:pPr>
        <w:pStyle w:val="af3"/>
        <w:ind w:firstLine="660"/>
        <w:jc w:val="both"/>
      </w:pPr>
      <w:r w:rsidRPr="00684F12">
        <w:rPr>
          <w:b/>
          <w:bCs/>
        </w:rPr>
        <w:lastRenderedPageBreak/>
        <w:t>-</w:t>
      </w:r>
      <w:r w:rsidRPr="00684F12">
        <w:t xml:space="preserve"> разработка нормативных правовых, организационно-методических и иных документов, направленных на эффективное решение задач Программы;</w:t>
      </w:r>
    </w:p>
    <w:p w:rsidR="003E54FD" w:rsidRPr="00684F12" w:rsidRDefault="003E54FD" w:rsidP="003E54FD">
      <w:pPr>
        <w:pStyle w:val="af3"/>
        <w:ind w:firstLine="660"/>
        <w:jc w:val="both"/>
      </w:pPr>
      <w:r w:rsidRPr="00684F12">
        <w:rPr>
          <w:b/>
          <w:bCs/>
        </w:rPr>
        <w:t>-</w:t>
      </w:r>
      <w:r w:rsidRPr="00684F12">
        <w:t xml:space="preserve">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 </w:t>
      </w:r>
    </w:p>
    <w:p w:rsidR="003E54FD" w:rsidRPr="00684F12" w:rsidRDefault="003E54FD" w:rsidP="003E54FD">
      <w:pPr>
        <w:pStyle w:val="af3"/>
        <w:ind w:firstLine="660"/>
        <w:jc w:val="both"/>
      </w:pPr>
      <w:r w:rsidRPr="00684F12">
        <w:rPr>
          <w:b/>
          <w:bCs/>
        </w:rPr>
        <w:t>-</w:t>
      </w:r>
      <w:r w:rsidRPr="00684F12">
        <w:t xml:space="preserve"> продвижение основных идей развития культуры для получения поддержки и вовлечения экспертов и широкой общественности.</w:t>
      </w:r>
    </w:p>
    <w:p w:rsidR="003E54FD" w:rsidRPr="00684F12" w:rsidRDefault="003E54FD" w:rsidP="003E54FD">
      <w:pPr>
        <w:pStyle w:val="af7"/>
        <w:jc w:val="center"/>
      </w:pPr>
    </w:p>
    <w:p w:rsidR="003E54FD" w:rsidRPr="00684F12" w:rsidRDefault="003E54FD" w:rsidP="003E54FD">
      <w:pPr>
        <w:pStyle w:val="af7"/>
        <w:jc w:val="center"/>
      </w:pPr>
      <w:r w:rsidRPr="00684F12">
        <w:t xml:space="preserve">4.2.3. Сроки и этапы реализации Подпрограммы </w:t>
      </w:r>
    </w:p>
    <w:p w:rsidR="003E54FD" w:rsidRPr="00684F12" w:rsidRDefault="003E54FD" w:rsidP="003E54FD">
      <w:pPr>
        <w:pStyle w:val="af3"/>
        <w:ind w:firstLine="300"/>
        <w:jc w:val="both"/>
      </w:pPr>
    </w:p>
    <w:p w:rsidR="003E54FD" w:rsidRPr="00684F12" w:rsidRDefault="003E54FD" w:rsidP="003E54FD">
      <w:pPr>
        <w:pStyle w:val="af3"/>
        <w:ind w:firstLine="660"/>
        <w:jc w:val="both"/>
      </w:pPr>
      <w:r w:rsidRPr="00684F12">
        <w:t>Реализация Подпрограммы будет осуществляться в 201</w:t>
      </w:r>
      <w:r w:rsidR="00EC4B7E" w:rsidRPr="00684F12">
        <w:t>8</w:t>
      </w:r>
      <w:r w:rsidR="008663F2" w:rsidRPr="00684F12">
        <w:t>-2021</w:t>
      </w:r>
      <w:r w:rsidRPr="00684F12">
        <w:t xml:space="preserve"> годы в один этап.</w:t>
      </w:r>
    </w:p>
    <w:p w:rsidR="003E54FD" w:rsidRPr="00684F12" w:rsidRDefault="003E54FD" w:rsidP="003E54FD">
      <w:pPr>
        <w:pStyle w:val="af3"/>
        <w:jc w:val="center"/>
        <w:rPr>
          <w:b/>
          <w:bCs/>
        </w:rPr>
      </w:pPr>
    </w:p>
    <w:p w:rsidR="003E54FD" w:rsidRPr="00684F12" w:rsidRDefault="003E54FD" w:rsidP="003E54F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684F12">
        <w:rPr>
          <w:b/>
        </w:rPr>
        <w:t>5. Оценка планируемой эффективности муниципальной программы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Оценка эффективности и результативности Программы учитывает, во-первых, степень достижения целей и непосредственных результатов  Программы в целом и ее подпрограмм, во-вторых, степень соответствия запланированному уровню затрат и эффективности использования средств бюджета муниципального района и, в-третьих, степень реализации мероприятий и достижения ожидаемых непосредственных результатов их реализации.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Данная Программа является проектом, реализация которого положительно повлияет на социальную ситуацию.</w:t>
      </w:r>
    </w:p>
    <w:p w:rsidR="003E54FD" w:rsidRPr="00684F12" w:rsidRDefault="00901B43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По про</w:t>
      </w:r>
      <w:r w:rsidR="008663F2" w:rsidRPr="00684F12">
        <w:rPr>
          <w:color w:val="auto"/>
        </w:rPr>
        <w:t>гнозным оценкам к 2021</w:t>
      </w:r>
      <w:r w:rsidR="003E54FD" w:rsidRPr="00684F12">
        <w:rPr>
          <w:color w:val="auto"/>
        </w:rPr>
        <w:t xml:space="preserve"> году реализация предусмотренных Программой мероприятий обеспечит достижение ряда положительных результатов.</w:t>
      </w:r>
    </w:p>
    <w:p w:rsidR="003E54FD" w:rsidRPr="00684F12" w:rsidRDefault="003E54FD" w:rsidP="003E54FD">
      <w:pPr>
        <w:pStyle w:val="af3"/>
        <w:ind w:firstLine="660"/>
        <w:jc w:val="both"/>
        <w:rPr>
          <w:color w:val="auto"/>
        </w:rPr>
      </w:pPr>
      <w:r w:rsidRPr="00684F12">
        <w:rPr>
          <w:color w:val="auto"/>
        </w:rPr>
        <w:t>В результате выполнения мероприятий будет обеспечено:</w:t>
      </w:r>
    </w:p>
    <w:p w:rsidR="003E54FD" w:rsidRPr="00684F12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1. Содействие творчеству и инновациям в сферах культуры и искусства, продвижение коллективного и индивидуального творчества, обеспечение равного доступа к культурным ценностям, включая развитие современных информационных технологий.</w:t>
      </w:r>
    </w:p>
    <w:p w:rsidR="003E54FD" w:rsidRPr="00684F12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2. Распространение и развитие лучших традиций и достижений культуры Ковернинского муниципального района</w:t>
      </w:r>
      <w:r w:rsidR="002362B1" w:rsidRPr="00684F12">
        <w:rPr>
          <w:rFonts w:ascii="Times New Roman" w:hAnsi="Times New Roman"/>
          <w:sz w:val="24"/>
          <w:szCs w:val="24"/>
        </w:rPr>
        <w:t>.</w:t>
      </w:r>
    </w:p>
    <w:p w:rsidR="003E54FD" w:rsidRPr="00684F12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3. Создание условий для реализации творческого потенциала мастеров Ковернинского муниципального района</w:t>
      </w:r>
      <w:r w:rsidR="002362B1" w:rsidRPr="00684F12">
        <w:rPr>
          <w:rFonts w:ascii="Times New Roman" w:hAnsi="Times New Roman"/>
          <w:sz w:val="24"/>
          <w:szCs w:val="24"/>
        </w:rPr>
        <w:t>.</w:t>
      </w:r>
    </w:p>
    <w:p w:rsidR="003E54FD" w:rsidRPr="00684F12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4. Развитие инфраструктуры, обеспечивающей сохранность музейных ценностей и гарантирующей доступ к ним граждан</w:t>
      </w:r>
      <w:r w:rsidR="002362B1" w:rsidRPr="00684F12">
        <w:rPr>
          <w:rFonts w:ascii="Times New Roman" w:hAnsi="Times New Roman"/>
          <w:sz w:val="24"/>
          <w:szCs w:val="24"/>
        </w:rPr>
        <w:t>.</w:t>
      </w:r>
    </w:p>
    <w:p w:rsidR="003E54FD" w:rsidRPr="00684F12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5. Создание условий для организации досуга населения Ковернинского муниципального района.</w:t>
      </w:r>
    </w:p>
    <w:p w:rsidR="003E54FD" w:rsidRPr="00684F12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6. Формирование общей культуры личности в интересах общества и государства</w:t>
      </w:r>
    </w:p>
    <w:p w:rsidR="003E54FD" w:rsidRPr="00684F12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7. Повышение благоприятных условий для разностороннего развития личности, ее музыкально-эстетического образования, профессионального творческого труда детей в возрасте преимущественно от 7 до 18 лет.</w:t>
      </w:r>
    </w:p>
    <w:p w:rsidR="003E54FD" w:rsidRPr="00452CAB" w:rsidRDefault="003E54FD" w:rsidP="003E54FD">
      <w:pPr>
        <w:pStyle w:val="a4"/>
        <w:ind w:firstLine="660"/>
        <w:jc w:val="both"/>
        <w:rPr>
          <w:rFonts w:ascii="Times New Roman" w:hAnsi="Times New Roman"/>
          <w:sz w:val="24"/>
          <w:szCs w:val="24"/>
        </w:rPr>
      </w:pPr>
      <w:r w:rsidRPr="00684F12">
        <w:rPr>
          <w:rFonts w:ascii="Times New Roman" w:hAnsi="Times New Roman"/>
          <w:sz w:val="24"/>
          <w:szCs w:val="24"/>
        </w:rPr>
        <w:t>8. Повышению привлекательности профессии работника культуры и уровня квалификации кадров.</w:t>
      </w:r>
    </w:p>
    <w:p w:rsidR="003E54FD" w:rsidRPr="00452CAB" w:rsidRDefault="003E54FD" w:rsidP="003E54FD">
      <w:pPr>
        <w:widowControl w:val="0"/>
        <w:tabs>
          <w:tab w:val="left" w:pos="769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3E54FD" w:rsidRPr="00452CAB" w:rsidRDefault="003E54FD" w:rsidP="003E54FD">
      <w:pPr>
        <w:widowControl w:val="0"/>
        <w:autoSpaceDE w:val="0"/>
        <w:autoSpaceDN w:val="0"/>
        <w:adjustRightInd w:val="0"/>
        <w:jc w:val="center"/>
        <w:outlineLvl w:val="3"/>
      </w:pPr>
    </w:p>
    <w:p w:rsidR="003E54FD" w:rsidRPr="00452CAB" w:rsidRDefault="003E54FD" w:rsidP="003E54F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E54FD" w:rsidRPr="00452CAB" w:rsidRDefault="003E54FD" w:rsidP="003E54F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E54FD" w:rsidRPr="00452CAB" w:rsidRDefault="003E54FD" w:rsidP="003E54F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76377" w:rsidRPr="00452CAB" w:rsidRDefault="00A76377" w:rsidP="00B05AC1">
      <w:pPr>
        <w:spacing w:line="360" w:lineRule="auto"/>
      </w:pPr>
    </w:p>
    <w:p w:rsidR="00B05AC1" w:rsidRPr="00452CAB" w:rsidRDefault="00B05AC1" w:rsidP="00B05AC1">
      <w:pPr>
        <w:spacing w:line="360" w:lineRule="auto"/>
      </w:pPr>
    </w:p>
    <w:sectPr w:rsidR="00B05AC1" w:rsidRPr="00452CAB" w:rsidSect="00452CAB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65757"/>
    <w:multiLevelType w:val="multilevel"/>
    <w:tmpl w:val="E5E075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">
    <w:nsid w:val="0CD4626F"/>
    <w:multiLevelType w:val="hybridMultilevel"/>
    <w:tmpl w:val="E542AC96"/>
    <w:lvl w:ilvl="0" w:tplc="6366B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60D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321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288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085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9E4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08B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123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363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F6F543B"/>
    <w:multiLevelType w:val="hybridMultilevel"/>
    <w:tmpl w:val="28C6B70E"/>
    <w:lvl w:ilvl="0" w:tplc="E5CC7C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7E5B5F"/>
    <w:multiLevelType w:val="hybridMultilevel"/>
    <w:tmpl w:val="F5F0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68105E"/>
    <w:multiLevelType w:val="hybridMultilevel"/>
    <w:tmpl w:val="4B2C4002"/>
    <w:lvl w:ilvl="0" w:tplc="D160CB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E9A2AE2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5501B3C"/>
    <w:multiLevelType w:val="hybridMultilevel"/>
    <w:tmpl w:val="57ACDCDE"/>
    <w:lvl w:ilvl="0" w:tplc="563234E4">
      <w:start w:val="7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941FBE"/>
    <w:multiLevelType w:val="hybridMultilevel"/>
    <w:tmpl w:val="FC308A02"/>
    <w:lvl w:ilvl="0" w:tplc="0419000F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20C446A"/>
    <w:multiLevelType w:val="hybridMultilevel"/>
    <w:tmpl w:val="5B703A22"/>
    <w:lvl w:ilvl="0" w:tplc="5F0E1E86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7B5069"/>
    <w:multiLevelType w:val="hybridMultilevel"/>
    <w:tmpl w:val="58B2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4A63EE"/>
    <w:multiLevelType w:val="multilevel"/>
    <w:tmpl w:val="EBF0DE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abstractNum w:abstractNumId="12">
    <w:nsid w:val="53081F92"/>
    <w:multiLevelType w:val="hybridMultilevel"/>
    <w:tmpl w:val="AFDC3520"/>
    <w:lvl w:ilvl="0" w:tplc="4B9AA4B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58656EDA"/>
    <w:multiLevelType w:val="hybridMultilevel"/>
    <w:tmpl w:val="4264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D2B7891"/>
    <w:multiLevelType w:val="hybridMultilevel"/>
    <w:tmpl w:val="AEDA903A"/>
    <w:lvl w:ilvl="0" w:tplc="C22C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D15F11"/>
    <w:multiLevelType w:val="hybridMultilevel"/>
    <w:tmpl w:val="28C6B70E"/>
    <w:lvl w:ilvl="0" w:tplc="E5CC7C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E9B28ED"/>
    <w:multiLevelType w:val="hybridMultilevel"/>
    <w:tmpl w:val="E6F837FC"/>
    <w:lvl w:ilvl="0" w:tplc="C1AC8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13EA4B9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00C680D"/>
    <w:multiLevelType w:val="hybridMultilevel"/>
    <w:tmpl w:val="EC1A53BA"/>
    <w:lvl w:ilvl="0" w:tplc="FCCA543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68DA4D14"/>
    <w:multiLevelType w:val="hybridMultilevel"/>
    <w:tmpl w:val="007ABFEE"/>
    <w:lvl w:ilvl="0" w:tplc="F77AA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69EB3628"/>
    <w:multiLevelType w:val="hybridMultilevel"/>
    <w:tmpl w:val="7708D4AC"/>
    <w:lvl w:ilvl="0" w:tplc="273EBF10">
      <w:start w:val="7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CD37D7"/>
    <w:multiLevelType w:val="multilevel"/>
    <w:tmpl w:val="CC0CA7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1050C11"/>
    <w:multiLevelType w:val="hybridMultilevel"/>
    <w:tmpl w:val="E6A4C6F8"/>
    <w:lvl w:ilvl="0" w:tplc="EDC6582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713B3C5B"/>
    <w:multiLevelType w:val="hybridMultilevel"/>
    <w:tmpl w:val="ED8A5DA2"/>
    <w:lvl w:ilvl="0" w:tplc="C29C903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73317F7E"/>
    <w:multiLevelType w:val="hybridMultilevel"/>
    <w:tmpl w:val="B72C9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B650EC"/>
    <w:multiLevelType w:val="hybridMultilevel"/>
    <w:tmpl w:val="A0D6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3E450C"/>
    <w:multiLevelType w:val="hybridMultilevel"/>
    <w:tmpl w:val="C0144264"/>
    <w:lvl w:ilvl="0" w:tplc="FCCA5436">
      <w:numFmt w:val="bullet"/>
      <w:lvlText w:val="-"/>
      <w:lvlJc w:val="left"/>
      <w:pPr>
        <w:ind w:left="139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7">
    <w:nsid w:val="776B09D1"/>
    <w:multiLevelType w:val="hybridMultilevel"/>
    <w:tmpl w:val="F6AA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FB527F"/>
    <w:multiLevelType w:val="hybridMultilevel"/>
    <w:tmpl w:val="C478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4457B2"/>
    <w:multiLevelType w:val="hybridMultilevel"/>
    <w:tmpl w:val="FF04F786"/>
    <w:lvl w:ilvl="0" w:tplc="FCCA543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5"/>
  </w:num>
  <w:num w:numId="6">
    <w:abstractNumId w:val="2"/>
  </w:num>
  <w:num w:numId="7">
    <w:abstractNumId w:val="29"/>
  </w:num>
  <w:num w:numId="8">
    <w:abstractNumId w:val="6"/>
  </w:num>
  <w:num w:numId="9">
    <w:abstractNumId w:val="14"/>
  </w:num>
  <w:num w:numId="10">
    <w:abstractNumId w:val="22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8"/>
  </w:num>
  <w:num w:numId="17">
    <w:abstractNumId w:val="5"/>
  </w:num>
  <w:num w:numId="18">
    <w:abstractNumId w:val="19"/>
  </w:num>
  <w:num w:numId="19">
    <w:abstractNumId w:val="1"/>
  </w:num>
  <w:num w:numId="20">
    <w:abstractNumId w:val="2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5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 w:numId="27">
    <w:abstractNumId w:val="28"/>
  </w:num>
  <w:num w:numId="28">
    <w:abstractNumId w:val="20"/>
  </w:num>
  <w:num w:numId="29">
    <w:abstractNumId w:val="7"/>
  </w:num>
  <w:num w:numId="30">
    <w:abstractNumId w:val="0"/>
  </w:num>
  <w:num w:numId="31">
    <w:abstractNumId w:val="16"/>
  </w:num>
  <w:num w:numId="32">
    <w:abstractNumId w:val="4"/>
  </w:num>
  <w:num w:numId="33">
    <w:abstractNumId w:val="26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87F"/>
    <w:rsid w:val="000750D3"/>
    <w:rsid w:val="00080BEA"/>
    <w:rsid w:val="000861D3"/>
    <w:rsid w:val="000963CC"/>
    <w:rsid w:val="000A0654"/>
    <w:rsid w:val="000A4146"/>
    <w:rsid w:val="000B1161"/>
    <w:rsid w:val="000B147E"/>
    <w:rsid w:val="000E2C79"/>
    <w:rsid w:val="000F6678"/>
    <w:rsid w:val="000F7342"/>
    <w:rsid w:val="00134304"/>
    <w:rsid w:val="001B2A28"/>
    <w:rsid w:val="001B6F06"/>
    <w:rsid w:val="001B75C1"/>
    <w:rsid w:val="001C3468"/>
    <w:rsid w:val="001F083E"/>
    <w:rsid w:val="00205C7B"/>
    <w:rsid w:val="00213275"/>
    <w:rsid w:val="002268EA"/>
    <w:rsid w:val="0023362E"/>
    <w:rsid w:val="00233C29"/>
    <w:rsid w:val="002362B1"/>
    <w:rsid w:val="00236943"/>
    <w:rsid w:val="00266971"/>
    <w:rsid w:val="002810D5"/>
    <w:rsid w:val="00292968"/>
    <w:rsid w:val="002C124F"/>
    <w:rsid w:val="002C755D"/>
    <w:rsid w:val="002C7688"/>
    <w:rsid w:val="002C76A9"/>
    <w:rsid w:val="002C7AA8"/>
    <w:rsid w:val="002F7AFB"/>
    <w:rsid w:val="0031513F"/>
    <w:rsid w:val="00322C25"/>
    <w:rsid w:val="00330E00"/>
    <w:rsid w:val="00356640"/>
    <w:rsid w:val="003573CC"/>
    <w:rsid w:val="00375CF7"/>
    <w:rsid w:val="0039470F"/>
    <w:rsid w:val="003E54FD"/>
    <w:rsid w:val="003F28E7"/>
    <w:rsid w:val="00403A45"/>
    <w:rsid w:val="00410ED7"/>
    <w:rsid w:val="00414F55"/>
    <w:rsid w:val="0042082B"/>
    <w:rsid w:val="0042461C"/>
    <w:rsid w:val="00445E05"/>
    <w:rsid w:val="00446332"/>
    <w:rsid w:val="00452CAB"/>
    <w:rsid w:val="00465E57"/>
    <w:rsid w:val="004660EE"/>
    <w:rsid w:val="00467179"/>
    <w:rsid w:val="00475748"/>
    <w:rsid w:val="004906F4"/>
    <w:rsid w:val="004A02C0"/>
    <w:rsid w:val="004D049A"/>
    <w:rsid w:val="004D15AE"/>
    <w:rsid w:val="004D603C"/>
    <w:rsid w:val="004E6DBA"/>
    <w:rsid w:val="004F134D"/>
    <w:rsid w:val="005032ED"/>
    <w:rsid w:val="005212D1"/>
    <w:rsid w:val="00522534"/>
    <w:rsid w:val="00536D4A"/>
    <w:rsid w:val="0055365C"/>
    <w:rsid w:val="005823DA"/>
    <w:rsid w:val="00583DC4"/>
    <w:rsid w:val="005E6397"/>
    <w:rsid w:val="005F590B"/>
    <w:rsid w:val="005F59D3"/>
    <w:rsid w:val="006015BE"/>
    <w:rsid w:val="00601CE9"/>
    <w:rsid w:val="006202A2"/>
    <w:rsid w:val="006364A8"/>
    <w:rsid w:val="0064430F"/>
    <w:rsid w:val="0065082A"/>
    <w:rsid w:val="00664395"/>
    <w:rsid w:val="00672444"/>
    <w:rsid w:val="00683F30"/>
    <w:rsid w:val="00684F12"/>
    <w:rsid w:val="0069186F"/>
    <w:rsid w:val="006A5048"/>
    <w:rsid w:val="006B0BAB"/>
    <w:rsid w:val="006E1D72"/>
    <w:rsid w:val="006E3BC5"/>
    <w:rsid w:val="006F047B"/>
    <w:rsid w:val="0070237E"/>
    <w:rsid w:val="00714858"/>
    <w:rsid w:val="0074013A"/>
    <w:rsid w:val="00746901"/>
    <w:rsid w:val="00764549"/>
    <w:rsid w:val="007866C0"/>
    <w:rsid w:val="007A161F"/>
    <w:rsid w:val="007B0304"/>
    <w:rsid w:val="00823A8D"/>
    <w:rsid w:val="00832B0E"/>
    <w:rsid w:val="00844965"/>
    <w:rsid w:val="008663F2"/>
    <w:rsid w:val="008917BE"/>
    <w:rsid w:val="00895716"/>
    <w:rsid w:val="008C4F5E"/>
    <w:rsid w:val="008C5741"/>
    <w:rsid w:val="008D26A2"/>
    <w:rsid w:val="008D2CEB"/>
    <w:rsid w:val="008E5BAF"/>
    <w:rsid w:val="008E6453"/>
    <w:rsid w:val="00901B43"/>
    <w:rsid w:val="0091750F"/>
    <w:rsid w:val="009224EA"/>
    <w:rsid w:val="009603B8"/>
    <w:rsid w:val="00967AFF"/>
    <w:rsid w:val="0097017C"/>
    <w:rsid w:val="00973089"/>
    <w:rsid w:val="00990974"/>
    <w:rsid w:val="009943C5"/>
    <w:rsid w:val="009C2869"/>
    <w:rsid w:val="009C7481"/>
    <w:rsid w:val="009E45B0"/>
    <w:rsid w:val="009F76E2"/>
    <w:rsid w:val="00A22FC5"/>
    <w:rsid w:val="00A2584B"/>
    <w:rsid w:val="00A570E5"/>
    <w:rsid w:val="00A63314"/>
    <w:rsid w:val="00A72135"/>
    <w:rsid w:val="00A76377"/>
    <w:rsid w:val="00A90121"/>
    <w:rsid w:val="00AA558E"/>
    <w:rsid w:val="00AA6AE4"/>
    <w:rsid w:val="00AB0F7C"/>
    <w:rsid w:val="00AB5E12"/>
    <w:rsid w:val="00AC1BEA"/>
    <w:rsid w:val="00AC552D"/>
    <w:rsid w:val="00AD6ACE"/>
    <w:rsid w:val="00AE41DF"/>
    <w:rsid w:val="00AF2713"/>
    <w:rsid w:val="00B0298F"/>
    <w:rsid w:val="00B05AC1"/>
    <w:rsid w:val="00B12F78"/>
    <w:rsid w:val="00B30D9F"/>
    <w:rsid w:val="00B326A5"/>
    <w:rsid w:val="00B41498"/>
    <w:rsid w:val="00B41B2D"/>
    <w:rsid w:val="00B42F53"/>
    <w:rsid w:val="00B60BE3"/>
    <w:rsid w:val="00B73508"/>
    <w:rsid w:val="00B9797F"/>
    <w:rsid w:val="00BC53B7"/>
    <w:rsid w:val="00BD33B9"/>
    <w:rsid w:val="00BF13DB"/>
    <w:rsid w:val="00C04028"/>
    <w:rsid w:val="00C059D9"/>
    <w:rsid w:val="00C05D93"/>
    <w:rsid w:val="00C12A79"/>
    <w:rsid w:val="00C35D0F"/>
    <w:rsid w:val="00C363B8"/>
    <w:rsid w:val="00C52D5E"/>
    <w:rsid w:val="00C65B06"/>
    <w:rsid w:val="00C742B9"/>
    <w:rsid w:val="00C75417"/>
    <w:rsid w:val="00C85BF4"/>
    <w:rsid w:val="00C90792"/>
    <w:rsid w:val="00C967C1"/>
    <w:rsid w:val="00CB4B16"/>
    <w:rsid w:val="00CC7E72"/>
    <w:rsid w:val="00CD2EE2"/>
    <w:rsid w:val="00D14F99"/>
    <w:rsid w:val="00D26424"/>
    <w:rsid w:val="00D30B76"/>
    <w:rsid w:val="00D34CA1"/>
    <w:rsid w:val="00D365E8"/>
    <w:rsid w:val="00D47D58"/>
    <w:rsid w:val="00DA12B1"/>
    <w:rsid w:val="00DD3AA0"/>
    <w:rsid w:val="00DE5BBD"/>
    <w:rsid w:val="00DF4394"/>
    <w:rsid w:val="00E15695"/>
    <w:rsid w:val="00E5560E"/>
    <w:rsid w:val="00E615AB"/>
    <w:rsid w:val="00E64C6F"/>
    <w:rsid w:val="00E6687F"/>
    <w:rsid w:val="00E745ED"/>
    <w:rsid w:val="00E77C46"/>
    <w:rsid w:val="00EA63C2"/>
    <w:rsid w:val="00EB1968"/>
    <w:rsid w:val="00EC080F"/>
    <w:rsid w:val="00EC4B7E"/>
    <w:rsid w:val="00EC78AC"/>
    <w:rsid w:val="00EE6CE2"/>
    <w:rsid w:val="00EF3055"/>
    <w:rsid w:val="00EF439B"/>
    <w:rsid w:val="00F16C08"/>
    <w:rsid w:val="00F3311F"/>
    <w:rsid w:val="00F42F4E"/>
    <w:rsid w:val="00F57E06"/>
    <w:rsid w:val="00F603C2"/>
    <w:rsid w:val="00F808BD"/>
    <w:rsid w:val="00FC410B"/>
    <w:rsid w:val="00FD5F4A"/>
    <w:rsid w:val="00FE528F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FD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uiPriority w:val="9"/>
    <w:qFormat/>
    <w:rsid w:val="003E54F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olor w:val="000000"/>
      <w:sz w:val="16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54FD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3E54F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3E54FD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qFormat/>
    <w:rsid w:val="003E54FD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3E54FD"/>
    <w:pPr>
      <w:spacing w:before="240" w:after="6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8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66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link w:val="ConsPlusCell0"/>
    <w:uiPriority w:val="99"/>
    <w:rsid w:val="00B05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B05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05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FD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20">
    <w:name w:val="Заголовок 2 Знак"/>
    <w:basedOn w:val="a0"/>
    <w:link w:val="2"/>
    <w:uiPriority w:val="9"/>
    <w:rsid w:val="003E54FD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30">
    <w:name w:val="Заголовок 3 Знак"/>
    <w:basedOn w:val="a0"/>
    <w:link w:val="3"/>
    <w:uiPriority w:val="9"/>
    <w:rsid w:val="003E54F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3E54F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3E54F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3E54FD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rsid w:val="003E54F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3E54FD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E54FD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rsid w:val="003E54FD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54FD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Title"/>
    <w:basedOn w:val="a"/>
    <w:link w:val="ac"/>
    <w:uiPriority w:val="10"/>
    <w:qFormat/>
    <w:rsid w:val="003E54FD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uiPriority w:val="10"/>
    <w:rsid w:val="003E54FD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"/>
    <w:link w:val="ae"/>
    <w:uiPriority w:val="99"/>
    <w:rsid w:val="003E54FD"/>
    <w:pPr>
      <w:widowControl w:val="0"/>
      <w:autoSpaceDE w:val="0"/>
      <w:autoSpaceDN w:val="0"/>
      <w:adjustRightInd w:val="0"/>
      <w:jc w:val="both"/>
    </w:pPr>
    <w:rPr>
      <w:color w:val="000000"/>
      <w:sz w:val="16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</w:rPr>
  </w:style>
  <w:style w:type="paragraph" w:styleId="af">
    <w:name w:val="Body Text Indent"/>
    <w:basedOn w:val="a"/>
    <w:link w:val="af0"/>
    <w:uiPriority w:val="99"/>
    <w:rsid w:val="003E54FD"/>
    <w:pPr>
      <w:widowControl w:val="0"/>
      <w:autoSpaceDE w:val="0"/>
      <w:autoSpaceDN w:val="0"/>
      <w:adjustRightInd w:val="0"/>
      <w:ind w:firstLine="225"/>
      <w:jc w:val="both"/>
    </w:pPr>
    <w:rPr>
      <w:color w:val="000000"/>
      <w:sz w:val="16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</w:rPr>
  </w:style>
  <w:style w:type="paragraph" w:styleId="21">
    <w:name w:val="Body Text 2"/>
    <w:basedOn w:val="a"/>
    <w:link w:val="22"/>
    <w:uiPriority w:val="99"/>
    <w:rsid w:val="003E54FD"/>
    <w:pPr>
      <w:widowControl w:val="0"/>
      <w:autoSpaceDE w:val="0"/>
      <w:autoSpaceDN w:val="0"/>
      <w:adjustRightInd w:val="0"/>
    </w:pPr>
    <w:rPr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</w:rPr>
  </w:style>
  <w:style w:type="paragraph" w:styleId="31">
    <w:name w:val="Body Text 3"/>
    <w:basedOn w:val="a"/>
    <w:link w:val="32"/>
    <w:uiPriority w:val="99"/>
    <w:rsid w:val="003E54FD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3E54FD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uiPriority w:val="99"/>
    <w:rsid w:val="003E54FD"/>
    <w:pPr>
      <w:ind w:left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E54FD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rsid w:val="003E54FD"/>
    <w:pPr>
      <w:widowControl w:val="0"/>
      <w:autoSpaceDE w:val="0"/>
      <w:autoSpaceDN w:val="0"/>
      <w:adjustRightInd w:val="0"/>
      <w:ind w:left="900" w:firstLine="225"/>
      <w:jc w:val="both"/>
    </w:pPr>
    <w:rPr>
      <w:color w:val="000000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</w:rPr>
  </w:style>
  <w:style w:type="table" w:styleId="af1">
    <w:name w:val="Table Grid"/>
    <w:basedOn w:val="a1"/>
    <w:uiPriority w:val="59"/>
    <w:rsid w:val="003E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uiPriority w:val="99"/>
    <w:rsid w:val="003E54FD"/>
    <w:rPr>
      <w:rFonts w:cs="Times New Roman"/>
    </w:rPr>
  </w:style>
  <w:style w:type="paragraph" w:customStyle="1" w:styleId="af3">
    <w:name w:val="Нормальный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Hyperlink"/>
    <w:uiPriority w:val="99"/>
    <w:unhideWhenUsed/>
    <w:rsid w:val="003E54FD"/>
    <w:rPr>
      <w:rFonts w:cs="Times New Roman"/>
      <w:color w:val="0000FF"/>
      <w:u w:val="single"/>
    </w:rPr>
  </w:style>
  <w:style w:type="paragraph" w:customStyle="1" w:styleId="ConsPlusTitle">
    <w:name w:val="ConsPlusTitle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Норный"/>
    <w:basedOn w:val="a"/>
    <w:rsid w:val="003E54FD"/>
    <w:pPr>
      <w:jc w:val="center"/>
    </w:pPr>
    <w:rPr>
      <w:b/>
      <w:bCs/>
    </w:rPr>
  </w:style>
  <w:style w:type="paragraph" w:customStyle="1" w:styleId="ConsPlusNormal">
    <w:name w:val="ConsPlusNormal"/>
    <w:rsid w:val="003E5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qFormat/>
    <w:rsid w:val="003E54FD"/>
    <w:pPr>
      <w:tabs>
        <w:tab w:val="left" w:pos="11080"/>
      </w:tabs>
      <w:jc w:val="right"/>
    </w:pPr>
    <w:rPr>
      <w:sz w:val="28"/>
    </w:rPr>
  </w:style>
  <w:style w:type="paragraph" w:customStyle="1" w:styleId="af7">
    <w:name w:val="Заголовок"/>
    <w:uiPriority w:val="99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3E54FD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rsid w:val="003E54F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rsid w:val="003E54FD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FD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color w:val="000000"/>
      <w:sz w:val="1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E54F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olor w:val="000000"/>
      <w:sz w:val="1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E54FD"/>
    <w:pPr>
      <w:keepNext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E54FD"/>
    <w:pPr>
      <w:keepNext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E54FD"/>
    <w:pPr>
      <w:keepNext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E54FD"/>
    <w:pPr>
      <w:keepNext/>
      <w:jc w:val="center"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E54FD"/>
    <w:pPr>
      <w:spacing w:before="240" w:after="60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8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66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link w:val="ConsPlusCell0"/>
    <w:uiPriority w:val="99"/>
    <w:rsid w:val="00B05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B05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05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FD"/>
    <w:rPr>
      <w:rFonts w:ascii="Times New Roman" w:eastAsia="Times New Roman" w:hAnsi="Times New Roman" w:cs="Times New Roman"/>
      <w:b/>
      <w:color w:val="000000"/>
      <w:sz w:val="1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E54FD"/>
    <w:rPr>
      <w:rFonts w:ascii="Times New Roman" w:eastAsia="Times New Roman" w:hAnsi="Times New Roman" w:cs="Times New Roman"/>
      <w:b/>
      <w:color w:val="000000"/>
      <w:sz w:val="1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3E54F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E54F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3E54FD"/>
    <w:pPr>
      <w:jc w:val="center"/>
    </w:pPr>
    <w:rPr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Body Text"/>
    <w:basedOn w:val="a"/>
    <w:link w:val="ae"/>
    <w:uiPriority w:val="99"/>
    <w:rsid w:val="003E54FD"/>
    <w:pPr>
      <w:widowControl w:val="0"/>
      <w:autoSpaceDE w:val="0"/>
      <w:autoSpaceDN w:val="0"/>
      <w:adjustRightInd w:val="0"/>
      <w:jc w:val="both"/>
    </w:pPr>
    <w:rPr>
      <w:color w:val="000000"/>
      <w:sz w:val="16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af">
    <w:name w:val="Body Text Indent"/>
    <w:basedOn w:val="a"/>
    <w:link w:val="af0"/>
    <w:uiPriority w:val="99"/>
    <w:rsid w:val="003E54FD"/>
    <w:pPr>
      <w:widowControl w:val="0"/>
      <w:autoSpaceDE w:val="0"/>
      <w:autoSpaceDN w:val="0"/>
      <w:adjustRightInd w:val="0"/>
      <w:ind w:firstLine="225"/>
      <w:jc w:val="both"/>
    </w:pPr>
    <w:rPr>
      <w:color w:val="000000"/>
      <w:sz w:val="16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3E54FD"/>
    <w:pPr>
      <w:widowControl w:val="0"/>
      <w:autoSpaceDE w:val="0"/>
      <w:autoSpaceDN w:val="0"/>
      <w:adjustRightInd w:val="0"/>
    </w:pPr>
    <w:rPr>
      <w:color w:val="000000"/>
      <w:sz w:val="1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3E54FD"/>
    <w:pPr>
      <w:jc w:val="center"/>
    </w:pPr>
    <w:rPr>
      <w:b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3E5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3E54FD"/>
    <w:pPr>
      <w:ind w:left="720"/>
      <w:jc w:val="both"/>
    </w:pPr>
    <w:rPr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E54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rsid w:val="003E54FD"/>
    <w:pPr>
      <w:widowControl w:val="0"/>
      <w:autoSpaceDE w:val="0"/>
      <w:autoSpaceDN w:val="0"/>
      <w:adjustRightInd w:val="0"/>
      <w:ind w:left="900" w:firstLine="225"/>
      <w:jc w:val="both"/>
    </w:pPr>
    <w:rPr>
      <w:color w:val="000000"/>
      <w:sz w:val="1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E54FD"/>
    <w:rPr>
      <w:rFonts w:ascii="Times New Roman" w:eastAsia="Times New Roman" w:hAnsi="Times New Roman" w:cs="Times New Roman"/>
      <w:color w:val="000000"/>
      <w:sz w:val="16"/>
      <w:szCs w:val="20"/>
      <w:lang w:val="x-none" w:eastAsia="x-none"/>
    </w:rPr>
  </w:style>
  <w:style w:type="table" w:styleId="af1">
    <w:name w:val="Table Grid"/>
    <w:basedOn w:val="a1"/>
    <w:uiPriority w:val="59"/>
    <w:rsid w:val="003E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uiPriority w:val="99"/>
    <w:rsid w:val="003E54FD"/>
    <w:rPr>
      <w:rFonts w:cs="Times New Roman"/>
    </w:rPr>
  </w:style>
  <w:style w:type="paragraph" w:customStyle="1" w:styleId="af3">
    <w:name w:val="Нормальный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Hyperlink"/>
    <w:uiPriority w:val="99"/>
    <w:unhideWhenUsed/>
    <w:rsid w:val="003E54FD"/>
    <w:rPr>
      <w:rFonts w:cs="Times New Roman"/>
      <w:color w:val="0000FF"/>
      <w:u w:val="single"/>
    </w:rPr>
  </w:style>
  <w:style w:type="paragraph" w:customStyle="1" w:styleId="ConsPlusTitle">
    <w:name w:val="ConsPlusTitle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Норный"/>
    <w:basedOn w:val="a"/>
    <w:rsid w:val="003E54FD"/>
    <w:pPr>
      <w:jc w:val="center"/>
    </w:pPr>
    <w:rPr>
      <w:b/>
      <w:bCs/>
    </w:rPr>
  </w:style>
  <w:style w:type="paragraph" w:customStyle="1" w:styleId="ConsPlusNormal">
    <w:name w:val="ConsPlusNormal"/>
    <w:rsid w:val="003E5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qFormat/>
    <w:rsid w:val="003E54FD"/>
    <w:pPr>
      <w:tabs>
        <w:tab w:val="left" w:pos="11080"/>
      </w:tabs>
      <w:jc w:val="right"/>
    </w:pPr>
    <w:rPr>
      <w:sz w:val="28"/>
    </w:rPr>
  </w:style>
  <w:style w:type="paragraph" w:customStyle="1" w:styleId="af7">
    <w:name w:val="Заголовок"/>
    <w:uiPriority w:val="99"/>
    <w:rsid w:val="003E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3E54FD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rsid w:val="003E54F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3E54F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10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034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5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821A-6DBF-418B-B6C2-DA03DDB3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12103</Words>
  <Characters>68992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2018-12-28T08:38:00Z</cp:lastPrinted>
  <dcterms:created xsi:type="dcterms:W3CDTF">2019-01-09T05:06:00Z</dcterms:created>
  <dcterms:modified xsi:type="dcterms:W3CDTF">2019-01-09T06:33:00Z</dcterms:modified>
</cp:coreProperties>
</file>