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5B" w:rsidRPr="00335637" w:rsidRDefault="006A415B" w:rsidP="006A415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2450" cy="8858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2450" cy="885825"/>
                    </a:xfrm>
                    <a:prstGeom prst="rect">
                      <a:avLst/>
                    </a:prstGeom>
                    <a:noFill/>
                    <a:ln w="9525">
                      <a:noFill/>
                      <a:miter lim="800000"/>
                      <a:headEnd/>
                      <a:tailEnd/>
                    </a:ln>
                  </pic:spPr>
                </pic:pic>
              </a:graphicData>
            </a:graphic>
          </wp:inline>
        </w:drawing>
      </w:r>
    </w:p>
    <w:p w:rsidR="006A415B" w:rsidRPr="00335637" w:rsidRDefault="006A415B" w:rsidP="006A415B">
      <w:pPr>
        <w:rPr>
          <w:rFonts w:ascii="Times New Roman" w:hAnsi="Times New Roman" w:cs="Times New Roman"/>
          <w:sz w:val="24"/>
          <w:szCs w:val="24"/>
        </w:rPr>
      </w:pPr>
    </w:p>
    <w:p w:rsidR="006A415B" w:rsidRPr="00587A4D" w:rsidRDefault="006A415B" w:rsidP="006A415B">
      <w:pPr>
        <w:jc w:val="center"/>
        <w:rPr>
          <w:rFonts w:ascii="Times New Roman" w:hAnsi="Times New Roman" w:cs="Times New Roman"/>
          <w:b/>
          <w:sz w:val="28"/>
          <w:szCs w:val="28"/>
        </w:rPr>
      </w:pPr>
      <w:r w:rsidRPr="00587A4D">
        <w:rPr>
          <w:rFonts w:ascii="Times New Roman" w:hAnsi="Times New Roman" w:cs="Times New Roman"/>
          <w:b/>
          <w:sz w:val="28"/>
          <w:szCs w:val="28"/>
        </w:rPr>
        <w:t xml:space="preserve">Администрация Ковернинского  муниципального района </w:t>
      </w:r>
    </w:p>
    <w:p w:rsidR="006A415B" w:rsidRPr="00587A4D" w:rsidRDefault="006A415B" w:rsidP="006A415B">
      <w:pPr>
        <w:jc w:val="center"/>
        <w:rPr>
          <w:rFonts w:ascii="Times New Roman" w:hAnsi="Times New Roman" w:cs="Times New Roman"/>
          <w:b/>
          <w:sz w:val="28"/>
          <w:szCs w:val="28"/>
        </w:rPr>
      </w:pPr>
      <w:r w:rsidRPr="00587A4D">
        <w:rPr>
          <w:rFonts w:ascii="Times New Roman" w:hAnsi="Times New Roman" w:cs="Times New Roman"/>
          <w:b/>
          <w:sz w:val="28"/>
          <w:szCs w:val="28"/>
        </w:rPr>
        <w:t>Нижегородской области</w:t>
      </w:r>
    </w:p>
    <w:p w:rsidR="006A415B" w:rsidRPr="00587A4D" w:rsidRDefault="006A415B" w:rsidP="006A415B">
      <w:pPr>
        <w:jc w:val="center"/>
        <w:rPr>
          <w:rFonts w:ascii="Times New Roman" w:hAnsi="Times New Roman" w:cs="Times New Roman"/>
          <w:b/>
          <w:sz w:val="28"/>
          <w:szCs w:val="28"/>
        </w:rPr>
      </w:pPr>
    </w:p>
    <w:p w:rsidR="006A415B" w:rsidRPr="00587A4D" w:rsidRDefault="006A415B" w:rsidP="006A415B">
      <w:pPr>
        <w:jc w:val="center"/>
        <w:rPr>
          <w:rFonts w:ascii="Times New Roman" w:hAnsi="Times New Roman" w:cs="Times New Roman"/>
          <w:b/>
          <w:sz w:val="28"/>
          <w:szCs w:val="28"/>
        </w:rPr>
      </w:pPr>
      <w:r w:rsidRPr="00587A4D">
        <w:rPr>
          <w:rFonts w:ascii="Times New Roman" w:hAnsi="Times New Roman" w:cs="Times New Roman"/>
          <w:b/>
          <w:sz w:val="28"/>
          <w:szCs w:val="28"/>
        </w:rPr>
        <w:t>П О С Т А Н О В Л Е Н И Е</w:t>
      </w:r>
    </w:p>
    <w:p w:rsidR="006A415B" w:rsidRPr="00587A4D" w:rsidRDefault="006A415B" w:rsidP="006A415B">
      <w:pPr>
        <w:jc w:val="center"/>
        <w:rPr>
          <w:rFonts w:ascii="Times New Roman" w:hAnsi="Times New Roman" w:cs="Times New Roman"/>
          <w:b/>
          <w:sz w:val="28"/>
          <w:szCs w:val="28"/>
        </w:rPr>
      </w:pPr>
    </w:p>
    <w:tbl>
      <w:tblPr>
        <w:tblW w:w="9709" w:type="dxa"/>
        <w:tblLayout w:type="fixed"/>
        <w:tblCellMar>
          <w:left w:w="70" w:type="dxa"/>
          <w:right w:w="70" w:type="dxa"/>
        </w:tblCellMar>
        <w:tblLook w:val="0000"/>
      </w:tblPr>
      <w:tblGrid>
        <w:gridCol w:w="4310"/>
        <w:gridCol w:w="5399"/>
      </w:tblGrid>
      <w:tr w:rsidR="006A415B" w:rsidRPr="00587A4D" w:rsidTr="007E3E58">
        <w:trPr>
          <w:cantSplit/>
        </w:trPr>
        <w:tc>
          <w:tcPr>
            <w:tcW w:w="4310" w:type="dxa"/>
          </w:tcPr>
          <w:p w:rsidR="006A415B" w:rsidRPr="00587A4D" w:rsidRDefault="00C05BC4" w:rsidP="009616BE">
            <w:pPr>
              <w:jc w:val="center"/>
              <w:rPr>
                <w:rFonts w:ascii="Times New Roman" w:hAnsi="Times New Roman" w:cs="Times New Roman"/>
                <w:sz w:val="28"/>
                <w:szCs w:val="28"/>
              </w:rPr>
            </w:pPr>
            <w:r>
              <w:rPr>
                <w:rFonts w:ascii="Times New Roman" w:hAnsi="Times New Roman" w:cs="Times New Roman"/>
                <w:sz w:val="28"/>
                <w:szCs w:val="28"/>
              </w:rPr>
              <w:t>__</w:t>
            </w:r>
            <w:r w:rsidR="009616BE">
              <w:rPr>
                <w:rFonts w:ascii="Times New Roman" w:hAnsi="Times New Roman" w:cs="Times New Roman"/>
                <w:sz w:val="28"/>
                <w:szCs w:val="28"/>
              </w:rPr>
              <w:t>07.08.2019</w:t>
            </w:r>
            <w:r w:rsidR="006A415B" w:rsidRPr="00587A4D">
              <w:rPr>
                <w:rFonts w:ascii="Times New Roman" w:hAnsi="Times New Roman" w:cs="Times New Roman"/>
                <w:sz w:val="28"/>
                <w:szCs w:val="28"/>
              </w:rPr>
              <w:t>_</w:t>
            </w:r>
          </w:p>
        </w:tc>
        <w:tc>
          <w:tcPr>
            <w:tcW w:w="5399" w:type="dxa"/>
          </w:tcPr>
          <w:p w:rsidR="006A415B" w:rsidRPr="00587A4D" w:rsidRDefault="006A415B" w:rsidP="001E6567">
            <w:pPr>
              <w:rPr>
                <w:rFonts w:ascii="Times New Roman" w:hAnsi="Times New Roman" w:cs="Times New Roman"/>
                <w:sz w:val="28"/>
                <w:szCs w:val="28"/>
                <w:u w:val="single"/>
              </w:rPr>
            </w:pPr>
            <w:r w:rsidRPr="00587A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7A4D">
              <w:rPr>
                <w:rFonts w:ascii="Times New Roman" w:hAnsi="Times New Roman" w:cs="Times New Roman"/>
                <w:sz w:val="28"/>
                <w:szCs w:val="28"/>
              </w:rPr>
              <w:t xml:space="preserve"> № _</w:t>
            </w:r>
            <w:r w:rsidR="009616BE">
              <w:rPr>
                <w:rFonts w:ascii="Times New Roman" w:hAnsi="Times New Roman" w:cs="Times New Roman"/>
                <w:sz w:val="28"/>
                <w:szCs w:val="28"/>
              </w:rPr>
              <w:t>57</w:t>
            </w:r>
            <w:r w:rsidR="001E6567">
              <w:rPr>
                <w:rFonts w:ascii="Times New Roman" w:hAnsi="Times New Roman" w:cs="Times New Roman"/>
                <w:sz w:val="28"/>
                <w:szCs w:val="28"/>
              </w:rPr>
              <w:t>7</w:t>
            </w:r>
            <w:r w:rsidRPr="00587A4D">
              <w:rPr>
                <w:rFonts w:ascii="Times New Roman" w:hAnsi="Times New Roman" w:cs="Times New Roman"/>
                <w:sz w:val="28"/>
                <w:szCs w:val="28"/>
              </w:rPr>
              <w:t>_</w:t>
            </w:r>
          </w:p>
        </w:tc>
      </w:tr>
    </w:tbl>
    <w:p w:rsidR="006A415B" w:rsidRPr="00587A4D" w:rsidRDefault="006A415B" w:rsidP="006A415B">
      <w:pPr>
        <w:widowControl w:val="0"/>
        <w:adjustRightInd w:val="0"/>
        <w:jc w:val="both"/>
        <w:rPr>
          <w:rFonts w:ascii="Times New Roman" w:eastAsia="Calibri" w:hAnsi="Times New Roman" w:cs="Times New Roman"/>
          <w:sz w:val="28"/>
          <w:szCs w:val="28"/>
          <w:lang w:eastAsia="en-US"/>
        </w:rPr>
      </w:pPr>
    </w:p>
    <w:p w:rsidR="006A415B" w:rsidRDefault="006A415B" w:rsidP="006A415B">
      <w:pPr>
        <w:widowControl w:val="0"/>
        <w:adjustRightInd w:val="0"/>
        <w:jc w:val="center"/>
        <w:rPr>
          <w:rFonts w:ascii="Times New Roman" w:hAnsi="Times New Roman"/>
          <w:b/>
          <w:sz w:val="28"/>
          <w:szCs w:val="28"/>
        </w:rPr>
      </w:pPr>
      <w:r>
        <w:rPr>
          <w:rFonts w:ascii="Times New Roman" w:hAnsi="Times New Roman"/>
          <w:b/>
          <w:sz w:val="28"/>
          <w:szCs w:val="28"/>
        </w:rPr>
        <w:t>О внесении изменений в</w:t>
      </w:r>
      <w:r w:rsidRPr="00587A4D">
        <w:rPr>
          <w:rFonts w:ascii="Times New Roman" w:hAnsi="Times New Roman"/>
          <w:b/>
          <w:sz w:val="28"/>
          <w:szCs w:val="28"/>
        </w:rPr>
        <w:t xml:space="preserve"> муниципальн</w:t>
      </w:r>
      <w:r>
        <w:rPr>
          <w:rFonts w:ascii="Times New Roman" w:hAnsi="Times New Roman"/>
          <w:b/>
          <w:sz w:val="28"/>
          <w:szCs w:val="28"/>
        </w:rPr>
        <w:t>ую</w:t>
      </w:r>
      <w:r w:rsidRPr="00587A4D">
        <w:rPr>
          <w:rFonts w:ascii="Times New Roman" w:hAnsi="Times New Roman"/>
          <w:b/>
          <w:sz w:val="28"/>
          <w:szCs w:val="28"/>
        </w:rPr>
        <w:t xml:space="preserve"> программ</w:t>
      </w:r>
      <w:r>
        <w:rPr>
          <w:rFonts w:ascii="Times New Roman" w:hAnsi="Times New Roman"/>
          <w:b/>
          <w:sz w:val="28"/>
          <w:szCs w:val="28"/>
        </w:rPr>
        <w:t>у</w:t>
      </w:r>
      <w:r w:rsidRPr="00587A4D">
        <w:rPr>
          <w:rFonts w:ascii="Times New Roman" w:hAnsi="Times New Roman"/>
          <w:b/>
          <w:sz w:val="28"/>
          <w:szCs w:val="28"/>
        </w:rPr>
        <w:t xml:space="preserve"> </w:t>
      </w:r>
    </w:p>
    <w:p w:rsidR="006A415B" w:rsidRPr="00C25379" w:rsidRDefault="006A415B" w:rsidP="006A415B">
      <w:pPr>
        <w:widowControl w:val="0"/>
        <w:adjustRightInd w:val="0"/>
        <w:jc w:val="center"/>
        <w:rPr>
          <w:rFonts w:ascii="Times New Roman" w:hAnsi="Times New Roman"/>
          <w:b/>
          <w:sz w:val="28"/>
          <w:szCs w:val="28"/>
        </w:rPr>
      </w:pPr>
      <w:r>
        <w:rPr>
          <w:rFonts w:ascii="Times New Roman" w:hAnsi="Times New Roman"/>
          <w:b/>
          <w:sz w:val="28"/>
          <w:szCs w:val="28"/>
        </w:rPr>
        <w:t>«</w:t>
      </w:r>
      <w:r w:rsidRPr="00587A4D">
        <w:rPr>
          <w:rFonts w:ascii="Times New Roman" w:hAnsi="Times New Roman"/>
          <w:b/>
          <w:sz w:val="28"/>
          <w:szCs w:val="28"/>
        </w:rPr>
        <w:t>Информационное общество Ковернинского муниципального района Нижегородской области</w:t>
      </w:r>
      <w:r>
        <w:rPr>
          <w:rFonts w:ascii="Times New Roman" w:hAnsi="Times New Roman"/>
          <w:b/>
          <w:sz w:val="28"/>
          <w:szCs w:val="28"/>
        </w:rPr>
        <w:t xml:space="preserve">» </w:t>
      </w:r>
    </w:p>
    <w:p w:rsidR="006A415B" w:rsidRDefault="006A415B" w:rsidP="006A415B">
      <w:pPr>
        <w:widowControl w:val="0"/>
        <w:adjustRightInd w:val="0"/>
        <w:jc w:val="center"/>
        <w:rPr>
          <w:rFonts w:ascii="Times New Roman" w:hAnsi="Times New Roman"/>
          <w:sz w:val="28"/>
          <w:szCs w:val="28"/>
        </w:rPr>
      </w:pPr>
    </w:p>
    <w:p w:rsidR="006A415B" w:rsidRPr="00086D96" w:rsidRDefault="006A415B" w:rsidP="006A415B">
      <w:pPr>
        <w:pStyle w:val="a5"/>
        <w:shd w:val="clear" w:color="auto" w:fill="FFFFFF"/>
        <w:adjustRightInd w:val="0"/>
        <w:spacing w:line="360" w:lineRule="auto"/>
        <w:ind w:left="0" w:firstLine="709"/>
        <w:jc w:val="both"/>
        <w:rPr>
          <w:rFonts w:ascii="Times New Roman" w:hAnsi="Times New Roman" w:cs="Times New Roman"/>
          <w:sz w:val="28"/>
          <w:szCs w:val="28"/>
        </w:rPr>
      </w:pPr>
      <w:r w:rsidRPr="00086D96">
        <w:rPr>
          <w:rFonts w:ascii="Times New Roman" w:hAnsi="Times New Roman" w:cs="Times New Roman"/>
          <w:color w:val="000000"/>
          <w:sz w:val="28"/>
          <w:szCs w:val="28"/>
        </w:rPr>
        <w:t>В соответствии с п.</w:t>
      </w:r>
      <w:r w:rsidR="0067157B">
        <w:rPr>
          <w:rFonts w:ascii="Times New Roman" w:hAnsi="Times New Roman" w:cs="Times New Roman"/>
          <w:color w:val="000000"/>
          <w:sz w:val="28"/>
          <w:szCs w:val="28"/>
        </w:rPr>
        <w:t xml:space="preserve"> 6.7, 6.8</w:t>
      </w:r>
      <w:r w:rsidRPr="00086D96">
        <w:rPr>
          <w:rFonts w:ascii="Times New Roman" w:hAnsi="Times New Roman" w:cs="Times New Roman"/>
          <w:color w:val="000000"/>
          <w:sz w:val="28"/>
          <w:szCs w:val="28"/>
        </w:rPr>
        <w:t>. постановления Администрации Ковернинского муниципального района от 25 февраля 2014 года №88 «Об утверждении Порядка разработки, реализации и оценки эффективности муниципальных программ Ковернинского муниципального района Нижегородской области», п.2.5. «Плана мероприятий по разработке муниципальных программ Ковернинского муниципального района Нижегородской области, необходимых для формирования бюджета района на 2017 год и последующие годы» утвержденного распоряжением Администрации Ковернинского муниципального района от 29 мая 2014 года № 261-р, Администрация Ковернинского муниципального района Нижегородской области</w:t>
      </w:r>
      <w:r>
        <w:rPr>
          <w:rFonts w:ascii="Times New Roman" w:hAnsi="Times New Roman" w:cs="Times New Roman"/>
          <w:color w:val="000000"/>
          <w:sz w:val="28"/>
          <w:szCs w:val="28"/>
        </w:rPr>
        <w:t xml:space="preserve"> </w:t>
      </w:r>
      <w:r w:rsidRPr="00086D96">
        <w:rPr>
          <w:rFonts w:ascii="Times New Roman" w:hAnsi="Times New Roman" w:cs="Times New Roman"/>
          <w:color w:val="000000"/>
          <w:sz w:val="28"/>
          <w:szCs w:val="28"/>
        </w:rPr>
        <w:t xml:space="preserve"> </w:t>
      </w:r>
      <w:r w:rsidRPr="00086D96">
        <w:rPr>
          <w:rFonts w:ascii="Times New Roman" w:hAnsi="Times New Roman" w:cs="Times New Roman"/>
          <w:b/>
          <w:color w:val="000000"/>
          <w:sz w:val="28"/>
          <w:szCs w:val="28"/>
        </w:rPr>
        <w:t>п</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о</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с</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т</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а</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н</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о</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в</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л</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я</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е</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т</w:t>
      </w:r>
      <w:r>
        <w:rPr>
          <w:rFonts w:ascii="Times New Roman" w:hAnsi="Times New Roman" w:cs="Times New Roman"/>
          <w:b/>
          <w:color w:val="000000"/>
          <w:sz w:val="28"/>
          <w:szCs w:val="28"/>
        </w:rPr>
        <w:t xml:space="preserve"> </w:t>
      </w:r>
      <w:r w:rsidRPr="00086D96">
        <w:rPr>
          <w:rFonts w:ascii="Times New Roman" w:hAnsi="Times New Roman" w:cs="Times New Roman"/>
          <w:color w:val="000000"/>
          <w:sz w:val="28"/>
          <w:szCs w:val="28"/>
        </w:rPr>
        <w:t>:</w:t>
      </w:r>
    </w:p>
    <w:p w:rsidR="006A415B" w:rsidRPr="00086D96" w:rsidRDefault="006A415B" w:rsidP="006A415B">
      <w:pPr>
        <w:pStyle w:val="a5"/>
        <w:widowControl w:val="0"/>
        <w:adjustRightInd w:val="0"/>
        <w:spacing w:line="360" w:lineRule="auto"/>
        <w:ind w:left="0" w:firstLine="709"/>
        <w:jc w:val="both"/>
        <w:rPr>
          <w:rFonts w:ascii="Times New Roman" w:hAnsi="Times New Roman" w:cs="Times New Roman"/>
          <w:sz w:val="28"/>
          <w:szCs w:val="28"/>
        </w:rPr>
      </w:pPr>
      <w:r w:rsidRPr="00086D96">
        <w:rPr>
          <w:rFonts w:ascii="Times New Roman" w:hAnsi="Times New Roman" w:cs="Times New Roman"/>
          <w:sz w:val="28"/>
          <w:szCs w:val="28"/>
        </w:rPr>
        <w:t>1. Внести изменения в муниципальную программу «Информационное общество Ковернинского муниципально</w:t>
      </w:r>
      <w:r>
        <w:rPr>
          <w:rFonts w:ascii="Times New Roman" w:hAnsi="Times New Roman" w:cs="Times New Roman"/>
          <w:sz w:val="28"/>
          <w:szCs w:val="28"/>
        </w:rPr>
        <w:t>го района Нижегородской области</w:t>
      </w:r>
      <w:r w:rsidR="00033DA0">
        <w:rPr>
          <w:rFonts w:ascii="Times New Roman" w:hAnsi="Times New Roman" w:cs="Times New Roman"/>
          <w:sz w:val="28"/>
          <w:szCs w:val="28"/>
        </w:rPr>
        <w:t>»</w:t>
      </w:r>
      <w:r w:rsidRPr="00086D96">
        <w:rPr>
          <w:rFonts w:ascii="Times New Roman" w:hAnsi="Times New Roman" w:cs="Times New Roman"/>
          <w:sz w:val="28"/>
          <w:szCs w:val="28"/>
        </w:rPr>
        <w:t>, утвержденную постановлением Администрации Ковернинского муниципального района Нижегородской области от 01 декабря 2017 года № 878, изложив ее в новой прилагаемой редакции.</w:t>
      </w:r>
    </w:p>
    <w:p w:rsidR="006A415B" w:rsidRPr="00086D96" w:rsidRDefault="006A415B" w:rsidP="006A415B">
      <w:pPr>
        <w:pStyle w:val="a5"/>
        <w:ind w:left="0" w:right="-1" w:firstLine="709"/>
        <w:jc w:val="both"/>
        <w:rPr>
          <w:rFonts w:ascii="Times New Roman" w:hAnsi="Times New Roman"/>
          <w:sz w:val="28"/>
          <w:szCs w:val="28"/>
        </w:rPr>
      </w:pPr>
      <w:r w:rsidRPr="00086D96">
        <w:rPr>
          <w:rFonts w:ascii="Times New Roman" w:hAnsi="Times New Roman"/>
          <w:sz w:val="28"/>
          <w:szCs w:val="28"/>
        </w:rPr>
        <w:t>2. Контроль за исполнением настоящего постановления оставляю за собой.</w:t>
      </w:r>
    </w:p>
    <w:p w:rsidR="006A415B" w:rsidRPr="00086D96" w:rsidRDefault="006A415B" w:rsidP="006A415B">
      <w:pPr>
        <w:ind w:right="-1"/>
        <w:jc w:val="both"/>
        <w:rPr>
          <w:rFonts w:ascii="Times New Roman" w:hAnsi="Times New Roman"/>
          <w:sz w:val="28"/>
          <w:szCs w:val="28"/>
        </w:rPr>
      </w:pPr>
    </w:p>
    <w:p w:rsidR="006A415B" w:rsidRPr="00086D96" w:rsidRDefault="006A415B" w:rsidP="006A415B">
      <w:pPr>
        <w:ind w:right="-1"/>
        <w:jc w:val="both"/>
        <w:rPr>
          <w:rFonts w:ascii="Times New Roman" w:hAnsi="Times New Roman"/>
          <w:sz w:val="28"/>
          <w:szCs w:val="28"/>
        </w:rPr>
      </w:pPr>
    </w:p>
    <w:p w:rsidR="006A415B" w:rsidRPr="00086D96" w:rsidRDefault="001726BB" w:rsidP="006A415B">
      <w:pPr>
        <w:ind w:right="-1"/>
        <w:jc w:val="both"/>
        <w:rPr>
          <w:rFonts w:ascii="Times New Roman" w:hAnsi="Times New Roman"/>
          <w:sz w:val="28"/>
          <w:szCs w:val="28"/>
        </w:rPr>
      </w:pPr>
      <w:r>
        <w:rPr>
          <w:rFonts w:ascii="Times New Roman" w:hAnsi="Times New Roman"/>
          <w:sz w:val="28"/>
          <w:szCs w:val="28"/>
        </w:rPr>
        <w:t>И.о. г</w:t>
      </w:r>
      <w:r w:rsidR="006A415B">
        <w:rPr>
          <w:rFonts w:ascii="Times New Roman" w:hAnsi="Times New Roman"/>
          <w:sz w:val="28"/>
          <w:szCs w:val="28"/>
        </w:rPr>
        <w:t>лав</w:t>
      </w:r>
      <w:r>
        <w:rPr>
          <w:rFonts w:ascii="Times New Roman" w:hAnsi="Times New Roman"/>
          <w:sz w:val="28"/>
          <w:szCs w:val="28"/>
        </w:rPr>
        <w:t>ы</w:t>
      </w:r>
      <w:r w:rsidR="006A415B" w:rsidRPr="00086D96">
        <w:rPr>
          <w:rFonts w:ascii="Times New Roman" w:hAnsi="Times New Roman"/>
          <w:sz w:val="28"/>
          <w:szCs w:val="28"/>
        </w:rPr>
        <w:t xml:space="preserve"> местного самоуправления</w:t>
      </w:r>
      <w:r w:rsidR="006A415B" w:rsidRPr="00086D96">
        <w:rPr>
          <w:rFonts w:ascii="Times New Roman" w:hAnsi="Times New Roman"/>
          <w:sz w:val="28"/>
          <w:szCs w:val="28"/>
        </w:rPr>
        <w:tab/>
      </w:r>
      <w:r w:rsidR="006A415B" w:rsidRPr="00086D96">
        <w:rPr>
          <w:rFonts w:ascii="Times New Roman" w:hAnsi="Times New Roman"/>
          <w:sz w:val="28"/>
          <w:szCs w:val="28"/>
        </w:rPr>
        <w:tab/>
      </w:r>
      <w:r w:rsidR="006A415B">
        <w:rPr>
          <w:rFonts w:ascii="Times New Roman" w:hAnsi="Times New Roman"/>
          <w:sz w:val="28"/>
          <w:szCs w:val="28"/>
        </w:rPr>
        <w:tab/>
      </w:r>
      <w:r w:rsidR="006A415B">
        <w:rPr>
          <w:rFonts w:ascii="Times New Roman" w:hAnsi="Times New Roman"/>
          <w:sz w:val="28"/>
          <w:szCs w:val="28"/>
        </w:rPr>
        <w:tab/>
        <w:t xml:space="preserve">  </w:t>
      </w:r>
      <w:r w:rsidR="006A415B" w:rsidRPr="00086D96">
        <w:rPr>
          <w:rFonts w:ascii="Times New Roman" w:hAnsi="Times New Roman"/>
          <w:sz w:val="28"/>
          <w:szCs w:val="28"/>
        </w:rPr>
        <w:t xml:space="preserve">  </w:t>
      </w:r>
      <w:r>
        <w:rPr>
          <w:rFonts w:ascii="Times New Roman" w:hAnsi="Times New Roman"/>
          <w:sz w:val="28"/>
          <w:szCs w:val="28"/>
        </w:rPr>
        <w:t xml:space="preserve"> </w:t>
      </w:r>
      <w:r w:rsidR="006A415B" w:rsidRPr="00086D96">
        <w:rPr>
          <w:rFonts w:ascii="Times New Roman" w:hAnsi="Times New Roman"/>
          <w:sz w:val="28"/>
          <w:szCs w:val="28"/>
        </w:rPr>
        <w:t>О.</w:t>
      </w:r>
      <w:r>
        <w:rPr>
          <w:rFonts w:ascii="Times New Roman" w:hAnsi="Times New Roman"/>
          <w:sz w:val="28"/>
          <w:szCs w:val="28"/>
        </w:rPr>
        <w:t>В. Лоскунина</w:t>
      </w:r>
    </w:p>
    <w:p w:rsidR="006A415B" w:rsidRDefault="006A415B" w:rsidP="006A415B">
      <w:pPr>
        <w:pStyle w:val="a6"/>
        <w:ind w:right="-58"/>
        <w:jc w:val="left"/>
        <w:rPr>
          <w:rFonts w:ascii="Times New Roman" w:hAnsi="Times New Roman" w:cs="Times New Roman"/>
          <w:b w:val="0"/>
          <w:bCs w:val="0"/>
          <w:sz w:val="24"/>
          <w:szCs w:val="24"/>
        </w:rPr>
      </w:pPr>
    </w:p>
    <w:p w:rsidR="006A415B"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СОГЛАСОВАНО</w:t>
      </w:r>
      <w:r>
        <w:rPr>
          <w:rFonts w:ascii="Times New Roman" w:hAnsi="Times New Roman" w:cs="Times New Roman"/>
          <w:b w:val="0"/>
          <w:bCs w:val="0"/>
          <w:sz w:val="24"/>
          <w:szCs w:val="24"/>
        </w:rPr>
        <w:t>:</w:t>
      </w: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1726BB" w:rsidP="006A415B">
      <w:pPr>
        <w:pStyle w:val="1"/>
        <w:jc w:val="both"/>
        <w:rPr>
          <w:rFonts w:ascii="Times New Roman" w:hAnsi="Times New Roman" w:cs="Times New Roman"/>
          <w:b w:val="0"/>
          <w:bCs w:val="0"/>
          <w:sz w:val="24"/>
          <w:szCs w:val="24"/>
        </w:rPr>
      </w:pPr>
      <w:r>
        <w:rPr>
          <w:rFonts w:ascii="Times New Roman" w:hAnsi="Times New Roman" w:cs="Times New Roman"/>
          <w:b w:val="0"/>
          <w:bCs w:val="0"/>
          <w:sz w:val="24"/>
          <w:szCs w:val="24"/>
        </w:rPr>
        <w:t>И.о.н</w:t>
      </w:r>
      <w:r w:rsidR="006A415B" w:rsidRPr="00C50B81">
        <w:rPr>
          <w:rFonts w:ascii="Times New Roman" w:hAnsi="Times New Roman" w:cs="Times New Roman"/>
          <w:b w:val="0"/>
          <w:bCs w:val="0"/>
          <w:sz w:val="24"/>
          <w:szCs w:val="24"/>
        </w:rPr>
        <w:t>ачальник</w:t>
      </w:r>
      <w:r>
        <w:rPr>
          <w:rFonts w:ascii="Times New Roman" w:hAnsi="Times New Roman" w:cs="Times New Roman"/>
          <w:b w:val="0"/>
          <w:bCs w:val="0"/>
          <w:sz w:val="24"/>
          <w:szCs w:val="24"/>
        </w:rPr>
        <w:t>а Финансового управления</w:t>
      </w: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t xml:space="preserve">    </w:t>
      </w:r>
      <w:r w:rsidR="007E3E5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7E3E5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Н.В. Новожилова</w:t>
      </w:r>
      <w:r w:rsidR="006A415B" w:rsidRPr="00C50B81">
        <w:rPr>
          <w:rFonts w:ascii="Times New Roman" w:hAnsi="Times New Roman" w:cs="Times New Roman"/>
          <w:b w:val="0"/>
          <w:bCs w:val="0"/>
          <w:sz w:val="24"/>
          <w:szCs w:val="24"/>
        </w:rPr>
        <w:t xml:space="preserve">   </w:t>
      </w:r>
    </w:p>
    <w:p w:rsidR="006A415B" w:rsidRPr="00C50B81" w:rsidRDefault="006A415B" w:rsidP="006A415B">
      <w:pPr>
        <w:rPr>
          <w:rFonts w:ascii="Times New Roman" w:hAnsi="Times New Roman" w:cs="Times New Roman"/>
          <w:sz w:val="24"/>
          <w:szCs w:val="24"/>
        </w:rPr>
      </w:pPr>
    </w:p>
    <w:p w:rsidR="006A415B" w:rsidRPr="00C50B81" w:rsidRDefault="00690AD7" w:rsidP="006A415B">
      <w:pPr>
        <w:rPr>
          <w:rFonts w:ascii="Times New Roman" w:hAnsi="Times New Roman" w:cs="Times New Roman"/>
          <w:sz w:val="24"/>
          <w:szCs w:val="24"/>
        </w:rPr>
      </w:pPr>
      <w:r>
        <w:rPr>
          <w:rFonts w:ascii="Times New Roman" w:hAnsi="Times New Roman" w:cs="Times New Roman"/>
          <w:sz w:val="24"/>
          <w:szCs w:val="24"/>
        </w:rPr>
        <w:t>З</w:t>
      </w:r>
      <w:r w:rsidR="006A415B">
        <w:rPr>
          <w:rFonts w:ascii="Times New Roman" w:hAnsi="Times New Roman" w:cs="Times New Roman"/>
          <w:sz w:val="24"/>
          <w:szCs w:val="24"/>
        </w:rPr>
        <w:t>ав.отделом экономики</w:t>
      </w:r>
      <w:r w:rsidR="006A415B">
        <w:rPr>
          <w:rFonts w:ascii="Times New Roman" w:hAnsi="Times New Roman" w:cs="Times New Roman"/>
          <w:sz w:val="24"/>
          <w:szCs w:val="24"/>
        </w:rPr>
        <w:tab/>
      </w:r>
      <w:r w:rsidR="006A415B">
        <w:rPr>
          <w:rFonts w:ascii="Times New Roman" w:hAnsi="Times New Roman" w:cs="Times New Roman"/>
          <w:sz w:val="24"/>
          <w:szCs w:val="24"/>
        </w:rPr>
        <w:tab/>
      </w:r>
      <w:r w:rsidR="006A415B">
        <w:rPr>
          <w:rFonts w:ascii="Times New Roman" w:hAnsi="Times New Roman" w:cs="Times New Roman"/>
          <w:sz w:val="24"/>
          <w:szCs w:val="24"/>
        </w:rPr>
        <w:tab/>
      </w:r>
      <w:r w:rsidR="006A415B">
        <w:rPr>
          <w:rFonts w:ascii="Times New Roman" w:hAnsi="Times New Roman" w:cs="Times New Roman"/>
          <w:sz w:val="24"/>
          <w:szCs w:val="24"/>
        </w:rPr>
        <w:tab/>
      </w:r>
      <w:r w:rsidR="006A415B">
        <w:rPr>
          <w:rFonts w:ascii="Times New Roman" w:hAnsi="Times New Roman" w:cs="Times New Roman"/>
          <w:sz w:val="24"/>
          <w:szCs w:val="24"/>
        </w:rPr>
        <w:tab/>
      </w:r>
      <w:r w:rsidR="006A415B">
        <w:rPr>
          <w:rFonts w:ascii="Times New Roman" w:hAnsi="Times New Roman" w:cs="Times New Roman"/>
          <w:sz w:val="24"/>
          <w:szCs w:val="24"/>
        </w:rPr>
        <w:tab/>
      </w:r>
      <w:r w:rsidR="006A415B">
        <w:rPr>
          <w:rFonts w:ascii="Times New Roman" w:hAnsi="Times New Roman" w:cs="Times New Roman"/>
          <w:sz w:val="24"/>
          <w:szCs w:val="24"/>
        </w:rPr>
        <w:tab/>
        <w:t xml:space="preserve">          </w:t>
      </w:r>
      <w:r>
        <w:rPr>
          <w:rFonts w:ascii="Times New Roman" w:hAnsi="Times New Roman" w:cs="Times New Roman"/>
          <w:sz w:val="24"/>
          <w:szCs w:val="24"/>
        </w:rPr>
        <w:t>М.</w:t>
      </w:r>
      <w:r w:rsidR="00613AC1">
        <w:rPr>
          <w:rFonts w:ascii="Times New Roman" w:hAnsi="Times New Roman" w:cs="Times New Roman"/>
          <w:sz w:val="24"/>
          <w:szCs w:val="24"/>
        </w:rPr>
        <w:t>А</w:t>
      </w:r>
      <w:r>
        <w:rPr>
          <w:rFonts w:ascii="Times New Roman" w:hAnsi="Times New Roman" w:cs="Times New Roman"/>
          <w:sz w:val="24"/>
          <w:szCs w:val="24"/>
        </w:rPr>
        <w:t>. Банкетова</w:t>
      </w:r>
    </w:p>
    <w:p w:rsidR="006A415B" w:rsidRPr="00C50B81" w:rsidRDefault="006A415B" w:rsidP="006A415B">
      <w:pPr>
        <w:rPr>
          <w:rFonts w:ascii="Times New Roman" w:hAnsi="Times New Roman" w:cs="Times New Roman"/>
          <w:sz w:val="24"/>
          <w:szCs w:val="24"/>
        </w:rPr>
      </w:pPr>
    </w:p>
    <w:p w:rsidR="006A415B" w:rsidRPr="00C50B81" w:rsidRDefault="001726BB" w:rsidP="006A415B">
      <w:pPr>
        <w:rPr>
          <w:rFonts w:ascii="Times New Roman" w:hAnsi="Times New Roman" w:cs="Times New Roman"/>
          <w:sz w:val="24"/>
          <w:szCs w:val="24"/>
        </w:rPr>
      </w:pPr>
      <w:r>
        <w:rPr>
          <w:rFonts w:ascii="Times New Roman" w:hAnsi="Times New Roman" w:cs="Times New Roman"/>
          <w:sz w:val="24"/>
          <w:szCs w:val="24"/>
        </w:rPr>
        <w:t>З</w:t>
      </w:r>
      <w:r w:rsidR="006A415B" w:rsidRPr="00C50B81">
        <w:rPr>
          <w:rFonts w:ascii="Times New Roman" w:hAnsi="Times New Roman" w:cs="Times New Roman"/>
          <w:sz w:val="24"/>
          <w:szCs w:val="24"/>
        </w:rPr>
        <w:t xml:space="preserve">ав. организационно-правовым отделом                </w:t>
      </w:r>
      <w:r w:rsidR="007E3E58">
        <w:rPr>
          <w:rFonts w:ascii="Times New Roman" w:hAnsi="Times New Roman" w:cs="Times New Roman"/>
          <w:sz w:val="24"/>
          <w:szCs w:val="24"/>
        </w:rPr>
        <w:t xml:space="preserve">                        </w:t>
      </w:r>
      <w:r w:rsidR="006A415B" w:rsidRPr="00C50B81">
        <w:rPr>
          <w:rFonts w:ascii="Times New Roman" w:hAnsi="Times New Roman" w:cs="Times New Roman"/>
          <w:sz w:val="24"/>
          <w:szCs w:val="24"/>
        </w:rPr>
        <w:t xml:space="preserve">      </w:t>
      </w:r>
      <w:r w:rsidR="0014433F">
        <w:rPr>
          <w:rFonts w:ascii="Times New Roman" w:hAnsi="Times New Roman" w:cs="Times New Roman"/>
          <w:sz w:val="24"/>
          <w:szCs w:val="24"/>
        </w:rPr>
        <w:t xml:space="preserve">   </w:t>
      </w:r>
      <w:r>
        <w:rPr>
          <w:rFonts w:ascii="Times New Roman" w:hAnsi="Times New Roman" w:cs="Times New Roman"/>
          <w:sz w:val="24"/>
          <w:szCs w:val="24"/>
        </w:rPr>
        <w:t xml:space="preserve">         </w:t>
      </w:r>
      <w:r w:rsidR="00690AD7">
        <w:rPr>
          <w:rFonts w:ascii="Times New Roman" w:hAnsi="Times New Roman" w:cs="Times New Roman"/>
          <w:sz w:val="24"/>
          <w:szCs w:val="24"/>
        </w:rPr>
        <w:t xml:space="preserve"> </w:t>
      </w:r>
      <w:r>
        <w:rPr>
          <w:rFonts w:ascii="Times New Roman" w:hAnsi="Times New Roman" w:cs="Times New Roman"/>
          <w:sz w:val="24"/>
          <w:szCs w:val="24"/>
        </w:rPr>
        <w:t>С.В. Некрасова</w:t>
      </w: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Коррупциогенные факторы:</w:t>
      </w:r>
    </w:p>
    <w:p w:rsidR="006A415B" w:rsidRPr="00C50B81" w:rsidRDefault="006A415B" w:rsidP="006A415B">
      <w:pPr>
        <w:pStyle w:val="a6"/>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вы</w:t>
      </w:r>
      <w:r w:rsidR="0014433F">
        <w:rPr>
          <w:rFonts w:ascii="Times New Roman" w:hAnsi="Times New Roman" w:cs="Times New Roman"/>
          <w:b w:val="0"/>
          <w:bCs w:val="0"/>
          <w:sz w:val="24"/>
          <w:szCs w:val="24"/>
        </w:rPr>
        <w:t>явлены/невыявлены __</w:t>
      </w:r>
      <w:r w:rsidR="007E3E58">
        <w:rPr>
          <w:rFonts w:ascii="Times New Roman" w:hAnsi="Times New Roman" w:cs="Times New Roman"/>
          <w:b w:val="0"/>
          <w:bCs w:val="0"/>
          <w:sz w:val="24"/>
          <w:szCs w:val="24"/>
        </w:rPr>
        <w:t>___</w:t>
      </w:r>
      <w:r w:rsidR="00690AD7">
        <w:rPr>
          <w:rFonts w:ascii="Times New Roman" w:hAnsi="Times New Roman" w:cs="Times New Roman"/>
          <w:b w:val="0"/>
          <w:bCs w:val="0"/>
          <w:sz w:val="24"/>
          <w:szCs w:val="24"/>
        </w:rPr>
        <w:t>____</w:t>
      </w:r>
      <w:r w:rsidR="007E3E58">
        <w:rPr>
          <w:rFonts w:ascii="Times New Roman" w:hAnsi="Times New Roman" w:cs="Times New Roman"/>
          <w:b w:val="0"/>
          <w:bCs w:val="0"/>
          <w:sz w:val="24"/>
          <w:szCs w:val="24"/>
        </w:rPr>
        <w:t>__</w:t>
      </w:r>
      <w:r w:rsidRPr="00C50B81">
        <w:rPr>
          <w:rFonts w:ascii="Times New Roman" w:hAnsi="Times New Roman" w:cs="Times New Roman"/>
          <w:b w:val="0"/>
          <w:bCs w:val="0"/>
          <w:sz w:val="24"/>
          <w:szCs w:val="24"/>
        </w:rPr>
        <w:t>_</w:t>
      </w:r>
      <w:r>
        <w:rPr>
          <w:rFonts w:ascii="Times New Roman" w:hAnsi="Times New Roman" w:cs="Times New Roman"/>
          <w:b w:val="0"/>
          <w:bCs w:val="0"/>
          <w:sz w:val="24"/>
          <w:szCs w:val="24"/>
        </w:rPr>
        <w:t>____</w:t>
      </w:r>
      <w:r w:rsidRPr="00C50B81">
        <w:rPr>
          <w:rFonts w:ascii="Times New Roman" w:hAnsi="Times New Roman" w:cs="Times New Roman"/>
          <w:b w:val="0"/>
          <w:bCs w:val="0"/>
          <w:sz w:val="24"/>
          <w:szCs w:val="24"/>
        </w:rPr>
        <w:t>/</w:t>
      </w:r>
      <w:r w:rsidR="001726BB">
        <w:rPr>
          <w:rFonts w:ascii="Times New Roman" w:hAnsi="Times New Roman" w:cs="Times New Roman"/>
          <w:b w:val="0"/>
          <w:bCs w:val="0"/>
          <w:sz w:val="24"/>
          <w:szCs w:val="24"/>
        </w:rPr>
        <w:t>З</w:t>
      </w:r>
      <w:r w:rsidRPr="00C50B81">
        <w:rPr>
          <w:rFonts w:ascii="Times New Roman" w:hAnsi="Times New Roman" w:cs="Times New Roman"/>
          <w:b w:val="0"/>
          <w:bCs w:val="0"/>
          <w:sz w:val="24"/>
          <w:szCs w:val="24"/>
        </w:rPr>
        <w:t xml:space="preserve">ав.орг-правовым отделом </w:t>
      </w:r>
      <w:r w:rsidR="001726BB">
        <w:rPr>
          <w:rFonts w:ascii="Times New Roman" w:hAnsi="Times New Roman" w:cs="Times New Roman"/>
          <w:b w:val="0"/>
          <w:bCs w:val="0"/>
          <w:sz w:val="24"/>
          <w:szCs w:val="24"/>
        </w:rPr>
        <w:t>С.В. Некрасова</w:t>
      </w:r>
      <w:r w:rsidRPr="00C50B81">
        <w:rPr>
          <w:rFonts w:ascii="Times New Roman" w:hAnsi="Times New Roman" w:cs="Times New Roman"/>
          <w:b w:val="0"/>
          <w:bCs w:val="0"/>
          <w:sz w:val="24"/>
          <w:szCs w:val="24"/>
        </w:rPr>
        <w:t>/</w:t>
      </w:r>
    </w:p>
    <w:p w:rsidR="006A415B" w:rsidRPr="00C50B81" w:rsidRDefault="006A415B" w:rsidP="006A415B">
      <w:pPr>
        <w:pStyle w:val="1"/>
        <w:jc w:val="both"/>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Отпечатано в  </w:t>
      </w:r>
      <w:r w:rsidR="00DF30EC">
        <w:rPr>
          <w:rFonts w:ascii="Times New Roman" w:hAnsi="Times New Roman" w:cs="Times New Roman"/>
          <w:b w:val="0"/>
          <w:bCs w:val="0"/>
          <w:sz w:val="24"/>
          <w:szCs w:val="24"/>
        </w:rPr>
        <w:t>7</w:t>
      </w:r>
      <w:r w:rsidRPr="00C50B81">
        <w:rPr>
          <w:rFonts w:ascii="Times New Roman" w:hAnsi="Times New Roman" w:cs="Times New Roman"/>
          <w:b w:val="0"/>
          <w:bCs w:val="0"/>
          <w:sz w:val="24"/>
          <w:szCs w:val="24"/>
        </w:rPr>
        <w:t xml:space="preserve"> экз.:</w:t>
      </w:r>
    </w:p>
    <w:p w:rsidR="006A415B" w:rsidRPr="00C50B81"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дело – 1</w:t>
      </w:r>
    </w:p>
    <w:p w:rsidR="006A415B" w:rsidRPr="00C50B81"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прокуратуру – 1</w:t>
      </w:r>
    </w:p>
    <w:p w:rsidR="006A415B" w:rsidRPr="00C50B81"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ГПД – 1</w:t>
      </w:r>
    </w:p>
    <w:p w:rsidR="006A415B" w:rsidRPr="00C50B81"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 xml:space="preserve">В отдел экономики - 1 </w:t>
      </w:r>
    </w:p>
    <w:p w:rsidR="006A415B" w:rsidRPr="00C50B81"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Финансовое управление – 1</w:t>
      </w:r>
    </w:p>
    <w:p w:rsidR="006A415B"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сектор информационных технологий – 1</w:t>
      </w:r>
    </w:p>
    <w:p w:rsidR="00DF30EC" w:rsidRPr="00C50B81" w:rsidRDefault="00DF30EC" w:rsidP="006A415B">
      <w:pPr>
        <w:pStyle w:val="a6"/>
        <w:numPr>
          <w:ilvl w:val="0"/>
          <w:numId w:val="2"/>
        </w:numPr>
        <w:ind w:right="-58"/>
        <w:jc w:val="left"/>
        <w:rPr>
          <w:rFonts w:ascii="Times New Roman" w:hAnsi="Times New Roman" w:cs="Times New Roman"/>
          <w:b w:val="0"/>
          <w:bCs w:val="0"/>
          <w:sz w:val="24"/>
          <w:szCs w:val="24"/>
        </w:rPr>
      </w:pPr>
      <w:r>
        <w:rPr>
          <w:rFonts w:ascii="Times New Roman" w:hAnsi="Times New Roman" w:cs="Times New Roman"/>
          <w:b w:val="0"/>
          <w:bCs w:val="0"/>
          <w:sz w:val="24"/>
          <w:szCs w:val="24"/>
        </w:rPr>
        <w:t>В бухгалтерию - 1</w:t>
      </w:r>
    </w:p>
    <w:p w:rsidR="006A415B" w:rsidRPr="00C50B81" w:rsidRDefault="006A415B" w:rsidP="006A415B">
      <w:pPr>
        <w:pStyle w:val="a6"/>
        <w:ind w:left="360"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7E3E58" w:rsidRDefault="007E3E58" w:rsidP="006A415B">
      <w:pPr>
        <w:pStyle w:val="a6"/>
        <w:ind w:right="-58"/>
        <w:jc w:val="left"/>
        <w:rPr>
          <w:rFonts w:ascii="Times New Roman" w:hAnsi="Times New Roman" w:cs="Times New Roman"/>
          <w:b w:val="0"/>
          <w:bCs w:val="0"/>
          <w:sz w:val="20"/>
          <w:szCs w:val="20"/>
        </w:rPr>
      </w:pPr>
    </w:p>
    <w:p w:rsidR="007E3E58" w:rsidRDefault="007E3E58" w:rsidP="006A415B">
      <w:pPr>
        <w:pStyle w:val="a6"/>
        <w:ind w:right="-58"/>
        <w:jc w:val="left"/>
        <w:rPr>
          <w:rFonts w:ascii="Times New Roman" w:hAnsi="Times New Roman" w:cs="Times New Roman"/>
          <w:b w:val="0"/>
          <w:bCs w:val="0"/>
          <w:sz w:val="20"/>
          <w:szCs w:val="20"/>
        </w:rPr>
      </w:pPr>
    </w:p>
    <w:p w:rsidR="007E3E58" w:rsidRDefault="007E3E58" w:rsidP="006A415B">
      <w:pPr>
        <w:pStyle w:val="a6"/>
        <w:ind w:right="-58"/>
        <w:jc w:val="left"/>
        <w:rPr>
          <w:rFonts w:ascii="Times New Roman" w:hAnsi="Times New Roman" w:cs="Times New Roman"/>
          <w:b w:val="0"/>
          <w:bCs w:val="0"/>
          <w:sz w:val="20"/>
          <w:szCs w:val="20"/>
        </w:rPr>
      </w:pPr>
    </w:p>
    <w:p w:rsidR="007E3E58" w:rsidRDefault="007E3E58" w:rsidP="006A415B">
      <w:pPr>
        <w:pStyle w:val="a6"/>
        <w:ind w:right="-58"/>
        <w:jc w:val="left"/>
        <w:rPr>
          <w:rFonts w:ascii="Times New Roman" w:hAnsi="Times New Roman" w:cs="Times New Roman"/>
          <w:b w:val="0"/>
          <w:bCs w:val="0"/>
          <w:sz w:val="20"/>
          <w:szCs w:val="20"/>
        </w:rPr>
      </w:pPr>
    </w:p>
    <w:p w:rsidR="007E3E58" w:rsidRPr="00C50B81" w:rsidRDefault="007E3E58" w:rsidP="006A415B">
      <w:pPr>
        <w:pStyle w:val="a6"/>
        <w:ind w:right="-58"/>
        <w:jc w:val="left"/>
        <w:rPr>
          <w:rFonts w:ascii="Times New Roman" w:hAnsi="Times New Roman" w:cs="Times New Roman"/>
          <w:b w:val="0"/>
          <w:bCs w:val="0"/>
          <w:sz w:val="20"/>
          <w:szCs w:val="20"/>
        </w:rPr>
      </w:pPr>
    </w:p>
    <w:p w:rsidR="006A415B" w:rsidRPr="00C50B81" w:rsidRDefault="001726BB" w:rsidP="006A415B">
      <w:pPr>
        <w:pStyle w:val="a6"/>
        <w:ind w:right="-58"/>
        <w:jc w:val="left"/>
        <w:rPr>
          <w:rFonts w:ascii="Times New Roman" w:hAnsi="Times New Roman" w:cs="Times New Roman"/>
          <w:b w:val="0"/>
          <w:bCs w:val="0"/>
          <w:sz w:val="20"/>
          <w:szCs w:val="20"/>
        </w:rPr>
      </w:pPr>
      <w:r>
        <w:rPr>
          <w:rFonts w:ascii="Times New Roman" w:hAnsi="Times New Roman" w:cs="Times New Roman"/>
          <w:b w:val="0"/>
          <w:bCs w:val="0"/>
          <w:sz w:val="20"/>
          <w:szCs w:val="20"/>
        </w:rPr>
        <w:t>Смирнова М.Е.</w:t>
      </w:r>
    </w:p>
    <w:p w:rsidR="006A415B" w:rsidRPr="00207A75" w:rsidRDefault="006A415B" w:rsidP="006A415B">
      <w:pPr>
        <w:pStyle w:val="a6"/>
        <w:ind w:right="-58"/>
        <w:jc w:val="left"/>
        <w:rPr>
          <w:rFonts w:ascii="Times New Roman" w:hAnsi="Times New Roman" w:cs="Times New Roman"/>
          <w:b w:val="0"/>
          <w:bCs w:val="0"/>
          <w:sz w:val="20"/>
          <w:szCs w:val="20"/>
        </w:rPr>
      </w:pPr>
      <w:r w:rsidRPr="00C50B81">
        <w:rPr>
          <w:rFonts w:ascii="Times New Roman" w:hAnsi="Times New Roman" w:cs="Times New Roman"/>
          <w:b w:val="0"/>
          <w:bCs w:val="0"/>
          <w:sz w:val="20"/>
          <w:szCs w:val="20"/>
        </w:rPr>
        <w:t>8 (83157) 2-</w:t>
      </w:r>
      <w:r w:rsidR="001726BB">
        <w:rPr>
          <w:rFonts w:ascii="Times New Roman" w:hAnsi="Times New Roman" w:cs="Times New Roman"/>
          <w:b w:val="0"/>
          <w:bCs w:val="0"/>
          <w:sz w:val="20"/>
          <w:szCs w:val="20"/>
        </w:rPr>
        <w:t>28-27</w:t>
      </w:r>
    </w:p>
    <w:p w:rsidR="006A415B" w:rsidRDefault="006A415B" w:rsidP="00EE139E">
      <w:pPr>
        <w:pStyle w:val="a6"/>
        <w:ind w:left="7788" w:right="-58"/>
        <w:jc w:val="left"/>
        <w:rPr>
          <w:rFonts w:ascii="Times New Roman" w:hAnsi="Times New Roman" w:cs="Times New Roman"/>
          <w:b w:val="0"/>
          <w:sz w:val="24"/>
          <w:szCs w:val="24"/>
        </w:rPr>
      </w:pPr>
    </w:p>
    <w:p w:rsidR="006A415B" w:rsidRDefault="006A415B" w:rsidP="00EE139E">
      <w:pPr>
        <w:pStyle w:val="a6"/>
        <w:ind w:left="7788" w:right="-58"/>
        <w:jc w:val="left"/>
        <w:rPr>
          <w:rFonts w:ascii="Times New Roman" w:hAnsi="Times New Roman" w:cs="Times New Roman"/>
          <w:b w:val="0"/>
          <w:sz w:val="24"/>
          <w:szCs w:val="24"/>
        </w:rPr>
      </w:pPr>
    </w:p>
    <w:p w:rsidR="006A415B" w:rsidRDefault="006A415B" w:rsidP="00EE139E">
      <w:pPr>
        <w:pStyle w:val="a6"/>
        <w:ind w:left="7788" w:right="-58"/>
        <w:jc w:val="left"/>
        <w:rPr>
          <w:rFonts w:ascii="Times New Roman" w:hAnsi="Times New Roman" w:cs="Times New Roman"/>
          <w:b w:val="0"/>
          <w:sz w:val="24"/>
          <w:szCs w:val="24"/>
        </w:rPr>
      </w:pPr>
    </w:p>
    <w:p w:rsidR="006A415B" w:rsidRDefault="006A415B" w:rsidP="00EE139E">
      <w:pPr>
        <w:pStyle w:val="a6"/>
        <w:ind w:left="7788" w:right="-58"/>
        <w:jc w:val="left"/>
        <w:rPr>
          <w:rFonts w:ascii="Times New Roman" w:hAnsi="Times New Roman" w:cs="Times New Roman"/>
          <w:b w:val="0"/>
          <w:sz w:val="24"/>
          <w:szCs w:val="24"/>
        </w:rPr>
      </w:pPr>
    </w:p>
    <w:p w:rsidR="00EE139E" w:rsidRPr="007C7FC5" w:rsidRDefault="00EE139E" w:rsidP="00EE139E">
      <w:pPr>
        <w:pStyle w:val="a6"/>
        <w:ind w:left="7788" w:right="-58"/>
        <w:jc w:val="left"/>
        <w:rPr>
          <w:rFonts w:ascii="Times New Roman" w:hAnsi="Times New Roman" w:cs="Times New Roman"/>
          <w:b w:val="0"/>
          <w:bCs w:val="0"/>
          <w:sz w:val="20"/>
          <w:szCs w:val="20"/>
        </w:rPr>
      </w:pPr>
      <w:r w:rsidRPr="007C7FC5">
        <w:rPr>
          <w:rFonts w:ascii="Times New Roman" w:hAnsi="Times New Roman" w:cs="Times New Roman"/>
          <w:b w:val="0"/>
          <w:sz w:val="24"/>
          <w:szCs w:val="24"/>
        </w:rPr>
        <w:t>Утверждена</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 xml:space="preserve">постановлением Администрации </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Ковернинского муниципального района</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Нижегородской области</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 xml:space="preserve">от </w:t>
      </w:r>
      <w:r w:rsidR="009616BE">
        <w:rPr>
          <w:rFonts w:ascii="Times New Roman" w:hAnsi="Times New Roman" w:cs="Times New Roman"/>
          <w:sz w:val="24"/>
          <w:szCs w:val="24"/>
        </w:rPr>
        <w:t>07.08.2019</w:t>
      </w:r>
      <w:r w:rsidRPr="0036779D">
        <w:rPr>
          <w:rFonts w:ascii="Times New Roman" w:hAnsi="Times New Roman" w:cs="Times New Roman"/>
          <w:sz w:val="24"/>
          <w:szCs w:val="24"/>
        </w:rPr>
        <w:t xml:space="preserve"> № _</w:t>
      </w:r>
      <w:r w:rsidR="009616BE">
        <w:rPr>
          <w:rFonts w:ascii="Times New Roman" w:hAnsi="Times New Roman" w:cs="Times New Roman"/>
          <w:sz w:val="24"/>
          <w:szCs w:val="24"/>
        </w:rPr>
        <w:t>57</w:t>
      </w:r>
      <w:r w:rsidR="001E6567">
        <w:rPr>
          <w:rFonts w:ascii="Times New Roman" w:hAnsi="Times New Roman" w:cs="Times New Roman"/>
          <w:sz w:val="24"/>
          <w:szCs w:val="24"/>
        </w:rPr>
        <w:t>7</w:t>
      </w:r>
      <w:r w:rsidRPr="0036779D">
        <w:rPr>
          <w:rFonts w:ascii="Times New Roman" w:hAnsi="Times New Roman" w:cs="Times New Roman"/>
          <w:sz w:val="24"/>
          <w:szCs w:val="24"/>
        </w:rPr>
        <w:t>_</w:t>
      </w:r>
    </w:p>
    <w:p w:rsidR="00EE139E" w:rsidRDefault="00EE139E" w:rsidP="00EE139E">
      <w:pPr>
        <w:pStyle w:val="a5"/>
        <w:jc w:val="center"/>
        <w:rPr>
          <w:rFonts w:ascii="Times New Roman" w:hAnsi="Times New Roman" w:cs="Times New Roman"/>
          <w:b/>
          <w:bCs/>
          <w:sz w:val="24"/>
          <w:szCs w:val="24"/>
        </w:rPr>
      </w:pPr>
    </w:p>
    <w:p w:rsidR="006A415B" w:rsidRPr="00135F23" w:rsidRDefault="006A415B" w:rsidP="00EE139E">
      <w:pPr>
        <w:pStyle w:val="a5"/>
        <w:jc w:val="center"/>
        <w:rPr>
          <w:rFonts w:ascii="Times New Roman" w:hAnsi="Times New Roman" w:cs="Times New Roman"/>
          <w:b/>
          <w:bCs/>
          <w:sz w:val="24"/>
          <w:szCs w:val="24"/>
        </w:rPr>
      </w:pPr>
    </w:p>
    <w:p w:rsidR="00EE139E" w:rsidRDefault="00EE139E" w:rsidP="00EE139E">
      <w:pPr>
        <w:pStyle w:val="a5"/>
        <w:jc w:val="center"/>
        <w:rPr>
          <w:rFonts w:ascii="Times New Roman" w:hAnsi="Times New Roman" w:cs="Times New Roman"/>
          <w:b/>
          <w:bCs/>
          <w:sz w:val="24"/>
          <w:szCs w:val="24"/>
        </w:rPr>
      </w:pPr>
      <w:r w:rsidRPr="00135F23">
        <w:rPr>
          <w:rFonts w:ascii="Times New Roman" w:hAnsi="Times New Roman" w:cs="Times New Roman"/>
          <w:b/>
          <w:bCs/>
          <w:sz w:val="24"/>
          <w:szCs w:val="24"/>
        </w:rPr>
        <w:t xml:space="preserve">МУНИЦИПАЛЬНАЯ ПРОГРАММА </w:t>
      </w:r>
    </w:p>
    <w:p w:rsidR="00EE139E" w:rsidRDefault="00EE139E" w:rsidP="00EE139E">
      <w:pPr>
        <w:pStyle w:val="a5"/>
        <w:jc w:val="center"/>
        <w:rPr>
          <w:rFonts w:ascii="Times New Roman" w:hAnsi="Times New Roman" w:cs="Times New Roman"/>
          <w:b/>
          <w:bCs/>
          <w:sz w:val="24"/>
          <w:szCs w:val="24"/>
        </w:rPr>
      </w:pPr>
      <w:r w:rsidRPr="00135F23">
        <w:rPr>
          <w:rFonts w:ascii="Times New Roman" w:hAnsi="Times New Roman" w:cs="Times New Roman"/>
          <w:b/>
          <w:bCs/>
          <w:sz w:val="24"/>
          <w:szCs w:val="24"/>
        </w:rPr>
        <w:t>"</w:t>
      </w:r>
      <w:r>
        <w:rPr>
          <w:rFonts w:ascii="Times New Roman" w:hAnsi="Times New Roman" w:cs="Times New Roman"/>
          <w:b/>
          <w:bCs/>
          <w:sz w:val="24"/>
          <w:szCs w:val="24"/>
        </w:rPr>
        <w:t xml:space="preserve">ИНФОРМАЦИОННОЕ ОБЩЕСТВО </w:t>
      </w:r>
      <w:r w:rsidRPr="00135F23">
        <w:rPr>
          <w:rFonts w:ascii="Times New Roman" w:hAnsi="Times New Roman" w:cs="Times New Roman"/>
          <w:b/>
          <w:bCs/>
          <w:sz w:val="24"/>
          <w:szCs w:val="24"/>
        </w:rPr>
        <w:t>КОВЕРНИНСКО</w:t>
      </w:r>
      <w:r>
        <w:rPr>
          <w:rFonts w:ascii="Times New Roman" w:hAnsi="Times New Roman" w:cs="Times New Roman"/>
          <w:b/>
          <w:bCs/>
          <w:sz w:val="24"/>
          <w:szCs w:val="24"/>
        </w:rPr>
        <w:t>ГО</w:t>
      </w:r>
      <w:r w:rsidRPr="00135F23">
        <w:rPr>
          <w:rFonts w:ascii="Times New Roman" w:hAnsi="Times New Roman" w:cs="Times New Roman"/>
          <w:b/>
          <w:bCs/>
          <w:sz w:val="24"/>
          <w:szCs w:val="24"/>
        </w:rPr>
        <w:t xml:space="preserve"> МУНИЦИПАЛЬНО</w:t>
      </w:r>
      <w:r>
        <w:rPr>
          <w:rFonts w:ascii="Times New Roman" w:hAnsi="Times New Roman" w:cs="Times New Roman"/>
          <w:b/>
          <w:bCs/>
          <w:sz w:val="24"/>
          <w:szCs w:val="24"/>
        </w:rPr>
        <w:t>ГО</w:t>
      </w:r>
      <w:r w:rsidRPr="00135F23">
        <w:rPr>
          <w:rFonts w:ascii="Times New Roman" w:hAnsi="Times New Roman" w:cs="Times New Roman"/>
          <w:b/>
          <w:bCs/>
          <w:sz w:val="24"/>
          <w:szCs w:val="24"/>
        </w:rPr>
        <w:t xml:space="preserve"> РАЙОН</w:t>
      </w:r>
      <w:r>
        <w:rPr>
          <w:rFonts w:ascii="Times New Roman" w:hAnsi="Times New Roman" w:cs="Times New Roman"/>
          <w:b/>
          <w:bCs/>
          <w:sz w:val="24"/>
          <w:szCs w:val="24"/>
        </w:rPr>
        <w:t>А</w:t>
      </w:r>
      <w:r w:rsidRPr="00135F23">
        <w:rPr>
          <w:rFonts w:ascii="Times New Roman" w:hAnsi="Times New Roman" w:cs="Times New Roman"/>
          <w:b/>
          <w:bCs/>
          <w:sz w:val="24"/>
          <w:szCs w:val="24"/>
        </w:rPr>
        <w:t xml:space="preserve"> НИЖЕГОРОДСКОЙ ОБЛАСТИ"</w:t>
      </w:r>
    </w:p>
    <w:p w:rsidR="00EE139E" w:rsidRPr="00135F23" w:rsidRDefault="00EE139E" w:rsidP="00EE139E">
      <w:pPr>
        <w:pStyle w:val="a5"/>
        <w:jc w:val="center"/>
        <w:rPr>
          <w:rFonts w:ascii="Times New Roman" w:hAnsi="Times New Roman" w:cs="Times New Roman"/>
          <w:sz w:val="24"/>
          <w:szCs w:val="24"/>
        </w:rPr>
      </w:pPr>
    </w:p>
    <w:p w:rsidR="00EE139E" w:rsidRDefault="00EE139E" w:rsidP="00EE139E">
      <w:pPr>
        <w:pStyle w:val="a5"/>
        <w:jc w:val="center"/>
        <w:rPr>
          <w:rFonts w:ascii="Times New Roman" w:hAnsi="Times New Roman" w:cs="Times New Roman"/>
          <w:b/>
          <w:sz w:val="24"/>
          <w:szCs w:val="24"/>
        </w:rPr>
      </w:pPr>
      <w:r w:rsidRPr="00725450">
        <w:rPr>
          <w:rFonts w:ascii="Times New Roman" w:hAnsi="Times New Roman" w:cs="Times New Roman"/>
          <w:b/>
          <w:sz w:val="24"/>
          <w:szCs w:val="24"/>
        </w:rPr>
        <w:t>ПАСПОРТ ПРОГРАММЫ</w:t>
      </w:r>
    </w:p>
    <w:p w:rsidR="00EE139E" w:rsidRPr="00725450" w:rsidRDefault="00EE139E" w:rsidP="00EE139E">
      <w:pPr>
        <w:pStyle w:val="a5"/>
        <w:jc w:val="center"/>
        <w:rPr>
          <w:rFonts w:ascii="Times New Roman" w:hAnsi="Times New Roman" w:cs="Times New Roman"/>
          <w:b/>
          <w:sz w:val="24"/>
          <w:szCs w:val="24"/>
        </w:rPr>
      </w:pPr>
    </w:p>
    <w:tbl>
      <w:tblPr>
        <w:tblW w:w="0" w:type="auto"/>
        <w:tblCellSpacing w:w="7" w:type="dxa"/>
        <w:tblInd w:w="-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175"/>
        <w:gridCol w:w="6260"/>
      </w:tblGrid>
      <w:tr w:rsidR="00EE139E" w:rsidRPr="00135F23" w:rsidTr="00F724CC">
        <w:trPr>
          <w:trHeight w:val="161"/>
          <w:tblCellSpacing w:w="7" w:type="dxa"/>
        </w:trPr>
        <w:tc>
          <w:tcPr>
            <w:tcW w:w="3154"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Муниципальный заказчик-координатор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Pr="006B1757" w:rsidRDefault="00EE139E" w:rsidP="007D1547">
            <w:pPr>
              <w:pStyle w:val="a5"/>
              <w:ind w:left="83"/>
              <w:jc w:val="both"/>
              <w:rPr>
                <w:rFonts w:ascii="Times New Roman" w:hAnsi="Times New Roman" w:cs="Times New Roman"/>
                <w:sz w:val="24"/>
                <w:szCs w:val="24"/>
              </w:rPr>
            </w:pPr>
            <w:r w:rsidRPr="006B1757">
              <w:rPr>
                <w:rFonts w:ascii="Times New Roman" w:hAnsi="Times New Roman" w:cs="Times New Roman"/>
                <w:sz w:val="24"/>
                <w:szCs w:val="24"/>
              </w:rPr>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Ковернинского муниципального района Нижегородской области</w:t>
            </w:r>
          </w:p>
        </w:tc>
      </w:tr>
      <w:tr w:rsidR="00EE139E" w:rsidRPr="00135F23" w:rsidTr="00F724CC">
        <w:trPr>
          <w:trHeight w:val="161"/>
          <w:tblCellSpacing w:w="7" w:type="dxa"/>
        </w:trPr>
        <w:tc>
          <w:tcPr>
            <w:tcW w:w="3154"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Соисполнители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Pr="00FB69D0" w:rsidRDefault="00EE139E" w:rsidP="007D1547">
            <w:pPr>
              <w:pStyle w:val="a5"/>
              <w:ind w:left="83"/>
              <w:jc w:val="both"/>
              <w:rPr>
                <w:rFonts w:ascii="Times New Roman" w:hAnsi="Times New Roman" w:cs="Times New Roman"/>
                <w:sz w:val="24"/>
                <w:szCs w:val="24"/>
              </w:rPr>
            </w:pPr>
            <w:r w:rsidRPr="00FB69D0">
              <w:rPr>
                <w:rFonts w:ascii="Times New Roman" w:hAnsi="Times New Roman" w:cs="Times New Roman"/>
                <w:sz w:val="24"/>
                <w:szCs w:val="24"/>
              </w:rPr>
              <w:t>Финансовое управление Администрации Ковернинского района</w:t>
            </w:r>
          </w:p>
          <w:p w:rsidR="00EE139E" w:rsidRDefault="00EE139E" w:rsidP="007D1547">
            <w:pPr>
              <w:pStyle w:val="a5"/>
              <w:ind w:left="83"/>
              <w:jc w:val="both"/>
              <w:rPr>
                <w:rFonts w:ascii="Times New Roman" w:hAnsi="Times New Roman" w:cs="Times New Roman"/>
                <w:sz w:val="24"/>
                <w:szCs w:val="24"/>
              </w:rPr>
            </w:pPr>
            <w:r w:rsidRPr="00135F23">
              <w:rPr>
                <w:rFonts w:ascii="Times New Roman" w:hAnsi="Times New Roman" w:cs="Times New Roman"/>
                <w:sz w:val="24"/>
                <w:szCs w:val="24"/>
              </w:rPr>
              <w:t>Отдел образования Администрации Ковернинского муниципального района</w:t>
            </w:r>
            <w:r w:rsidR="00AE0205">
              <w:rPr>
                <w:rFonts w:ascii="Times New Roman" w:hAnsi="Times New Roman" w:cs="Times New Roman"/>
                <w:sz w:val="24"/>
                <w:szCs w:val="24"/>
              </w:rPr>
              <w:t xml:space="preserve"> </w:t>
            </w:r>
          </w:p>
          <w:p w:rsidR="00AE0205" w:rsidRDefault="00AE0205" w:rsidP="00AE0205">
            <w:pPr>
              <w:pStyle w:val="a5"/>
              <w:ind w:left="83"/>
              <w:jc w:val="both"/>
              <w:rPr>
                <w:rFonts w:ascii="Times New Roman" w:hAnsi="Times New Roman" w:cs="Times New Roman"/>
                <w:sz w:val="24"/>
                <w:szCs w:val="24"/>
              </w:rPr>
            </w:pPr>
            <w:r>
              <w:rPr>
                <w:rFonts w:ascii="Times New Roman" w:hAnsi="Times New Roman" w:cs="Times New Roman"/>
                <w:sz w:val="24"/>
                <w:szCs w:val="24"/>
              </w:rPr>
              <w:t>Отдел культуры и кино</w:t>
            </w:r>
            <w:r w:rsidRPr="00135F23">
              <w:rPr>
                <w:rFonts w:ascii="Times New Roman" w:hAnsi="Times New Roman" w:cs="Times New Roman"/>
                <w:sz w:val="24"/>
                <w:szCs w:val="24"/>
              </w:rPr>
              <w:t xml:space="preserve"> Администрации Ковернинского муниципального ра</w:t>
            </w:r>
            <w:r w:rsidR="0091344D">
              <w:rPr>
                <w:rFonts w:ascii="Times New Roman" w:hAnsi="Times New Roman" w:cs="Times New Roman"/>
                <w:sz w:val="24"/>
                <w:szCs w:val="24"/>
              </w:rPr>
              <w:t xml:space="preserve">                                                                                                                             </w:t>
            </w:r>
            <w:r w:rsidRPr="00135F23">
              <w:rPr>
                <w:rFonts w:ascii="Times New Roman" w:hAnsi="Times New Roman" w:cs="Times New Roman"/>
                <w:sz w:val="24"/>
                <w:szCs w:val="24"/>
              </w:rPr>
              <w:t>йона</w:t>
            </w:r>
          </w:p>
          <w:p w:rsidR="00AE0205" w:rsidRDefault="00AE0205" w:rsidP="00AE0205">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Отдел физкультуры и спорта </w:t>
            </w:r>
            <w:r w:rsidRPr="00135F23">
              <w:rPr>
                <w:rFonts w:ascii="Times New Roman" w:hAnsi="Times New Roman" w:cs="Times New Roman"/>
                <w:sz w:val="24"/>
                <w:szCs w:val="24"/>
              </w:rPr>
              <w:t>Администрации Ковернинского муниципального района</w:t>
            </w:r>
          </w:p>
          <w:p w:rsidR="00EE139E"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МП «Автопредприятие «Ковернинское» (по согласованию)</w:t>
            </w:r>
          </w:p>
          <w:p w:rsidR="0067157B" w:rsidRDefault="0067157B" w:rsidP="0067157B">
            <w:pPr>
              <w:pStyle w:val="a5"/>
              <w:ind w:left="83"/>
              <w:jc w:val="both"/>
              <w:rPr>
                <w:rFonts w:ascii="Times New Roman" w:hAnsi="Times New Roman" w:cs="Times New Roman"/>
                <w:sz w:val="24"/>
                <w:szCs w:val="24"/>
              </w:rPr>
            </w:pPr>
            <w:r>
              <w:rPr>
                <w:rFonts w:ascii="Times New Roman" w:hAnsi="Times New Roman" w:cs="Times New Roman"/>
                <w:sz w:val="24"/>
                <w:szCs w:val="24"/>
              </w:rPr>
              <w:t>ООО «Ковернинский Автопарк»</w:t>
            </w:r>
            <w:r w:rsidR="001857D5">
              <w:rPr>
                <w:rFonts w:ascii="Times New Roman" w:hAnsi="Times New Roman" w:cs="Times New Roman"/>
                <w:sz w:val="24"/>
                <w:szCs w:val="24"/>
              </w:rPr>
              <w:t xml:space="preserve"> (по согласованию)</w:t>
            </w:r>
          </w:p>
          <w:p w:rsidR="00EE139E"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МАУ «Редакция газеты «Ковернинские новости» (по согласованию)</w:t>
            </w:r>
          </w:p>
          <w:p w:rsidR="00EE139E" w:rsidRPr="00607441" w:rsidRDefault="00EE139E" w:rsidP="007D1547">
            <w:pPr>
              <w:pStyle w:val="a5"/>
              <w:ind w:left="83"/>
              <w:jc w:val="both"/>
              <w:rPr>
                <w:rFonts w:ascii="Times New Roman" w:hAnsi="Times New Roman" w:cs="Times New Roman"/>
                <w:sz w:val="24"/>
                <w:szCs w:val="24"/>
              </w:rPr>
            </w:pPr>
            <w:r w:rsidRPr="00607441">
              <w:rPr>
                <w:rFonts w:ascii="Times New Roman" w:hAnsi="Times New Roman" w:cs="Times New Roman"/>
                <w:sz w:val="24"/>
                <w:szCs w:val="24"/>
              </w:rPr>
              <w:t>МУ «Ковернинский МФЦ»</w:t>
            </w:r>
            <w:r>
              <w:rPr>
                <w:rFonts w:ascii="Times New Roman" w:hAnsi="Times New Roman" w:cs="Times New Roman"/>
                <w:sz w:val="24"/>
                <w:szCs w:val="24"/>
              </w:rPr>
              <w:t xml:space="preserve"> (по согласованию)</w:t>
            </w:r>
          </w:p>
        </w:tc>
      </w:tr>
      <w:tr w:rsidR="00EE139E" w:rsidRPr="00135F23" w:rsidTr="00F724CC">
        <w:trPr>
          <w:trHeight w:val="161"/>
          <w:tblCellSpacing w:w="7" w:type="dxa"/>
        </w:trPr>
        <w:tc>
          <w:tcPr>
            <w:tcW w:w="3154"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tcPr>
          <w:p w:rsidR="00EE139E" w:rsidRPr="00CD214E" w:rsidRDefault="00EE139E" w:rsidP="007D1547">
            <w:pPr>
              <w:jc w:val="both"/>
              <w:rPr>
                <w:rFonts w:ascii="Times New Roman" w:hAnsi="Times New Roman" w:cs="Times New Roman"/>
                <w:sz w:val="24"/>
                <w:szCs w:val="24"/>
              </w:rPr>
            </w:pPr>
            <w:r w:rsidRPr="00CD214E">
              <w:rPr>
                <w:rFonts w:ascii="Times New Roman" w:hAnsi="Times New Roman" w:cs="Times New Roman"/>
                <w:sz w:val="24"/>
                <w:szCs w:val="24"/>
              </w:rPr>
              <w:t xml:space="preserve">Подпрограммы программы                                                   </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EE139E" w:rsidRDefault="00EE139E" w:rsidP="007D1547">
            <w:pPr>
              <w:ind w:firstLine="101"/>
              <w:jc w:val="both"/>
              <w:rPr>
                <w:rFonts w:ascii="Times New Roman" w:hAnsi="Times New Roman" w:cs="Times New Roman"/>
                <w:sz w:val="24"/>
                <w:szCs w:val="24"/>
              </w:rPr>
            </w:pPr>
            <w:r>
              <w:rPr>
                <w:rFonts w:ascii="Times New Roman" w:hAnsi="Times New Roman" w:cs="Times New Roman"/>
                <w:sz w:val="24"/>
                <w:szCs w:val="24"/>
              </w:rPr>
              <w:t>П</w:t>
            </w:r>
            <w:r w:rsidRPr="008543CC">
              <w:rPr>
                <w:rFonts w:ascii="Times New Roman" w:hAnsi="Times New Roman" w:cs="Times New Roman"/>
                <w:sz w:val="24"/>
                <w:szCs w:val="24"/>
              </w:rPr>
              <w:t>о</w:t>
            </w:r>
            <w:r>
              <w:rPr>
                <w:rFonts w:ascii="Times New Roman" w:hAnsi="Times New Roman" w:cs="Times New Roman"/>
                <w:sz w:val="24"/>
                <w:szCs w:val="24"/>
              </w:rPr>
              <w:t>дпрограмма 1 "Информационная среда"</w:t>
            </w:r>
          </w:p>
          <w:p w:rsidR="00EE139E" w:rsidRDefault="00EE139E" w:rsidP="007D1547">
            <w:pPr>
              <w:ind w:firstLine="101"/>
              <w:jc w:val="both"/>
              <w:rPr>
                <w:rFonts w:ascii="Times New Roman" w:hAnsi="Times New Roman" w:cs="Times New Roman"/>
                <w:sz w:val="24"/>
                <w:szCs w:val="24"/>
              </w:rPr>
            </w:pPr>
            <w:r>
              <w:rPr>
                <w:rFonts w:ascii="Times New Roman" w:hAnsi="Times New Roman" w:cs="Times New Roman"/>
                <w:sz w:val="24"/>
                <w:szCs w:val="24"/>
              </w:rPr>
              <w:t>Подпрограмма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 документооборот"</w:t>
            </w:r>
          </w:p>
          <w:p w:rsidR="00EE139E" w:rsidRPr="00CD214E" w:rsidRDefault="00EE139E" w:rsidP="007D1547">
            <w:pPr>
              <w:ind w:firstLine="101"/>
              <w:jc w:val="both"/>
              <w:rPr>
                <w:rFonts w:ascii="Times New Roman" w:hAnsi="Times New Roman" w:cs="Times New Roman"/>
                <w:sz w:val="24"/>
                <w:szCs w:val="24"/>
              </w:rPr>
            </w:pPr>
            <w:r>
              <w:rPr>
                <w:rFonts w:ascii="Times New Roman" w:hAnsi="Times New Roman" w:cs="Times New Roman"/>
                <w:sz w:val="24"/>
                <w:szCs w:val="24"/>
              </w:rPr>
              <w:t>Подпрограмма 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p>
        </w:tc>
      </w:tr>
      <w:tr w:rsidR="00EE139E" w:rsidRPr="00135F23" w:rsidTr="00F724CC">
        <w:trPr>
          <w:trHeight w:val="161"/>
          <w:tblCellSpacing w:w="7" w:type="dxa"/>
        </w:trPr>
        <w:tc>
          <w:tcPr>
            <w:tcW w:w="3154"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Цель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Улучшение инвестиционной привлекательности и конкурентоспособности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повышение безопасности жизнедеятельности и качества жизни населения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за счет:</w:t>
            </w:r>
          </w:p>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 обеспечения конституционного права граждан на получение информации; </w:t>
            </w:r>
          </w:p>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создани</w:t>
            </w:r>
            <w:r>
              <w:rPr>
                <w:rFonts w:ascii="Times New Roman" w:hAnsi="Times New Roman" w:cs="Times New Roman"/>
                <w:sz w:val="24"/>
                <w:szCs w:val="24"/>
              </w:rPr>
              <w:t>я</w:t>
            </w:r>
            <w:r w:rsidRPr="008543CC">
              <w:rPr>
                <w:rFonts w:ascii="Times New Roman" w:hAnsi="Times New Roman" w:cs="Times New Roman"/>
                <w:sz w:val="24"/>
                <w:szCs w:val="24"/>
              </w:rPr>
              <w:t xml:space="preserve"> и развити</w:t>
            </w:r>
            <w:r>
              <w:rPr>
                <w:rFonts w:ascii="Times New Roman" w:hAnsi="Times New Roman" w:cs="Times New Roman"/>
                <w:sz w:val="24"/>
                <w:szCs w:val="24"/>
              </w:rPr>
              <w:t>я</w:t>
            </w:r>
            <w:r w:rsidRPr="008543CC">
              <w:rPr>
                <w:rFonts w:ascii="Times New Roman" w:hAnsi="Times New Roman" w:cs="Times New Roman"/>
                <w:sz w:val="24"/>
                <w:szCs w:val="24"/>
              </w:rPr>
              <w:t xml:space="preserve">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0A6CB9"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использования спутниковых навигационных техно</w:t>
            </w:r>
            <w:r>
              <w:rPr>
                <w:rFonts w:ascii="Times New Roman" w:hAnsi="Times New Roman" w:cs="Times New Roman"/>
                <w:sz w:val="24"/>
                <w:szCs w:val="24"/>
              </w:rPr>
              <w:t xml:space="preserve">логий </w:t>
            </w:r>
            <w:r>
              <w:rPr>
                <w:rFonts w:ascii="Times New Roman" w:hAnsi="Times New Roman" w:cs="Times New Roman"/>
                <w:sz w:val="24"/>
                <w:szCs w:val="24"/>
              </w:rPr>
              <w:lastRenderedPageBreak/>
              <w:t>на основе системы ГЛОНАСС.</w:t>
            </w:r>
          </w:p>
        </w:tc>
      </w:tr>
      <w:tr w:rsidR="00EE139E" w:rsidRPr="00135F23" w:rsidTr="00F724CC">
        <w:trPr>
          <w:trHeight w:val="161"/>
          <w:tblCellSpacing w:w="7" w:type="dxa"/>
        </w:trPr>
        <w:tc>
          <w:tcPr>
            <w:tcW w:w="3154"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lastRenderedPageBreak/>
              <w:t>Задачи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 повышение качества жизни граждан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на основе использования возможностей информационных и телекоммуникационных технологий; </w:t>
            </w:r>
          </w:p>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применения информационных и телекоммуникационных технологий</w:t>
            </w:r>
            <w:r>
              <w:rPr>
                <w:rFonts w:ascii="Times New Roman" w:hAnsi="Times New Roman" w:cs="Times New Roman"/>
                <w:sz w:val="24"/>
                <w:szCs w:val="24"/>
              </w:rPr>
              <w:t>;</w:t>
            </w:r>
          </w:p>
          <w:p w:rsidR="00EE139E" w:rsidRPr="00135F23"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tc>
      </w:tr>
      <w:tr w:rsidR="00EE139E" w:rsidRPr="00135F23" w:rsidTr="00F724CC">
        <w:trPr>
          <w:trHeight w:val="161"/>
          <w:tblCellSpacing w:w="7" w:type="dxa"/>
        </w:trPr>
        <w:tc>
          <w:tcPr>
            <w:tcW w:w="3154"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Этапы и сроки реализации Программы </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ind w:left="83"/>
              <w:rPr>
                <w:rFonts w:ascii="Times New Roman" w:hAnsi="Times New Roman" w:cs="Times New Roman"/>
                <w:sz w:val="24"/>
                <w:szCs w:val="24"/>
              </w:rPr>
            </w:pPr>
            <w:r>
              <w:rPr>
                <w:rFonts w:ascii="Times New Roman" w:hAnsi="Times New Roman" w:cs="Times New Roman"/>
                <w:sz w:val="24"/>
                <w:szCs w:val="24"/>
              </w:rPr>
              <w:t>2018</w:t>
            </w:r>
            <w:r w:rsidR="00B01286">
              <w:rPr>
                <w:rFonts w:ascii="Times New Roman" w:hAnsi="Times New Roman" w:cs="Times New Roman"/>
                <w:sz w:val="24"/>
                <w:szCs w:val="24"/>
              </w:rPr>
              <w:t xml:space="preserve"> - 2021</w:t>
            </w:r>
            <w:r w:rsidRPr="008543CC">
              <w:rPr>
                <w:rFonts w:ascii="Times New Roman" w:hAnsi="Times New Roman" w:cs="Times New Roman"/>
                <w:sz w:val="24"/>
                <w:szCs w:val="24"/>
              </w:rPr>
              <w:t xml:space="preserve"> годы.</w:t>
            </w:r>
            <w:r w:rsidRPr="008543CC">
              <w:rPr>
                <w:rFonts w:ascii="Times New Roman" w:hAnsi="Times New Roman" w:cs="Times New Roman"/>
                <w:sz w:val="24"/>
                <w:szCs w:val="24"/>
              </w:rPr>
              <w:br/>
              <w:t>Программа реализуется в один этап.</w:t>
            </w:r>
            <w:r w:rsidRPr="008543CC">
              <w:rPr>
                <w:rFonts w:ascii="Times New Roman" w:hAnsi="Times New Roman" w:cs="Times New Roman"/>
                <w:sz w:val="24"/>
                <w:szCs w:val="24"/>
              </w:rPr>
              <w:br/>
              <w:t>Реализация мероприятий подпрограмм осуществляется в соответствии со сроками и этапами подпрограмм</w:t>
            </w:r>
            <w:r>
              <w:rPr>
                <w:rFonts w:ascii="Times New Roman" w:hAnsi="Times New Roman" w:cs="Times New Roman"/>
                <w:sz w:val="24"/>
                <w:szCs w:val="24"/>
              </w:rPr>
              <w:t>.</w:t>
            </w:r>
          </w:p>
        </w:tc>
      </w:tr>
      <w:tr w:rsidR="00EE139E" w:rsidRPr="00135F23" w:rsidTr="00F724CC">
        <w:trPr>
          <w:trHeight w:val="161"/>
          <w:tblCellSpacing w:w="7" w:type="dxa"/>
        </w:trPr>
        <w:tc>
          <w:tcPr>
            <w:tcW w:w="3154"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tcPr>
          <w:p w:rsidR="00EE139E" w:rsidRPr="003215AA" w:rsidRDefault="003215AA" w:rsidP="007B518D">
            <w:pPr>
              <w:spacing w:before="100" w:beforeAutospacing="1" w:after="100" w:afterAutospacing="1"/>
              <w:rPr>
                <w:rFonts w:ascii="Times New Roman" w:hAnsi="Times New Roman" w:cs="Times New Roman"/>
                <w:sz w:val="24"/>
                <w:szCs w:val="24"/>
              </w:rPr>
            </w:pPr>
            <w:r w:rsidRPr="003215AA">
              <w:rPr>
                <w:rFonts w:ascii="Times New Roman" w:hAnsi="Times New Roman"/>
                <w:sz w:val="24"/>
                <w:szCs w:val="24"/>
              </w:rPr>
              <w:t>Объем расходов на реализацию программы за счет всех источников финансирования (в разбивке по подпрограммам и годам реализации)</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BB7882" w:rsidRPr="00C40005" w:rsidRDefault="00BB7882" w:rsidP="00BB7882">
            <w:pPr>
              <w:jc w:val="both"/>
              <w:rPr>
                <w:rFonts w:ascii="Times New Roman" w:hAnsi="Times New Roman" w:cs="Times New Roman"/>
                <w:sz w:val="24"/>
                <w:szCs w:val="24"/>
              </w:rPr>
            </w:pPr>
            <w:r w:rsidRPr="00C40005">
              <w:rPr>
                <w:rFonts w:ascii="Times New Roman" w:hAnsi="Times New Roman" w:cs="Times New Roman"/>
                <w:sz w:val="24"/>
                <w:szCs w:val="24"/>
              </w:rPr>
              <w:t>Общее финансирование Программы</w:t>
            </w:r>
            <w:r w:rsidR="008413C9" w:rsidRPr="00C40005">
              <w:rPr>
                <w:rFonts w:ascii="Times New Roman" w:hAnsi="Times New Roman" w:cs="Times New Roman"/>
                <w:sz w:val="24"/>
                <w:szCs w:val="24"/>
              </w:rPr>
              <w:t xml:space="preserve"> 2018 - 2021 годы </w:t>
            </w:r>
            <w:r w:rsidRPr="00C40005">
              <w:rPr>
                <w:rFonts w:ascii="Times New Roman" w:hAnsi="Times New Roman" w:cs="Times New Roman"/>
                <w:sz w:val="24"/>
                <w:szCs w:val="24"/>
              </w:rPr>
              <w:t xml:space="preserve">– </w:t>
            </w:r>
            <w:r w:rsidR="008413C9" w:rsidRPr="00C40005">
              <w:rPr>
                <w:rFonts w:ascii="Times New Roman" w:hAnsi="Times New Roman" w:cs="Times New Roman"/>
                <w:sz w:val="24"/>
                <w:szCs w:val="24"/>
              </w:rPr>
              <w:t>10</w:t>
            </w:r>
            <w:r w:rsidR="00EB7AB7">
              <w:rPr>
                <w:rFonts w:ascii="Times New Roman" w:hAnsi="Times New Roman" w:cs="Times New Roman"/>
                <w:sz w:val="24"/>
                <w:szCs w:val="24"/>
              </w:rPr>
              <w:t>46</w:t>
            </w:r>
            <w:r w:rsidR="0070238E">
              <w:rPr>
                <w:rFonts w:ascii="Times New Roman" w:hAnsi="Times New Roman" w:cs="Times New Roman"/>
                <w:sz w:val="24"/>
                <w:szCs w:val="24"/>
              </w:rPr>
              <w:t>2</w:t>
            </w:r>
            <w:r w:rsidR="00EB7AB7">
              <w:rPr>
                <w:rFonts w:ascii="Times New Roman" w:hAnsi="Times New Roman" w:cs="Times New Roman"/>
                <w:sz w:val="24"/>
                <w:szCs w:val="24"/>
              </w:rPr>
              <w:t>,6</w:t>
            </w:r>
            <w:r w:rsidR="008413C9" w:rsidRPr="00C40005">
              <w:rPr>
                <w:rFonts w:ascii="Times New Roman" w:hAnsi="Times New Roman" w:cs="Times New Roman"/>
                <w:sz w:val="24"/>
                <w:szCs w:val="24"/>
              </w:rPr>
              <w:t>6</w:t>
            </w:r>
            <w:r w:rsidRPr="00C40005">
              <w:rPr>
                <w:rFonts w:ascii="Times New Roman" w:hAnsi="Times New Roman" w:cs="Times New Roman"/>
                <w:sz w:val="24"/>
                <w:szCs w:val="24"/>
              </w:rPr>
              <w:t xml:space="preserve"> тыс. руб</w:t>
            </w:r>
            <w:r w:rsidR="00C40005">
              <w:rPr>
                <w:rFonts w:ascii="Times New Roman" w:hAnsi="Times New Roman" w:cs="Times New Roman"/>
                <w:sz w:val="24"/>
                <w:szCs w:val="24"/>
              </w:rPr>
              <w:t>лей</w:t>
            </w:r>
            <w:r w:rsidRPr="00C40005">
              <w:rPr>
                <w:rFonts w:ascii="Times New Roman" w:hAnsi="Times New Roman" w:cs="Times New Roman"/>
                <w:sz w:val="24"/>
                <w:szCs w:val="24"/>
              </w:rPr>
              <w:t>,</w:t>
            </w:r>
          </w:p>
          <w:p w:rsidR="00BB7882" w:rsidRPr="00C40005" w:rsidRDefault="00C40005" w:rsidP="00BB7882">
            <w:pPr>
              <w:jc w:val="both"/>
              <w:rPr>
                <w:rFonts w:ascii="Times New Roman" w:hAnsi="Times New Roman" w:cs="Times New Roman"/>
                <w:sz w:val="24"/>
                <w:szCs w:val="24"/>
              </w:rPr>
            </w:pPr>
            <w:r>
              <w:rPr>
                <w:rFonts w:ascii="Times New Roman" w:hAnsi="Times New Roman" w:cs="Times New Roman"/>
                <w:sz w:val="24"/>
                <w:szCs w:val="24"/>
              </w:rPr>
              <w:t>в том числе:</w:t>
            </w:r>
            <w:r w:rsidR="00BB7882" w:rsidRPr="00C40005">
              <w:rPr>
                <w:rFonts w:ascii="Times New Roman" w:hAnsi="Times New Roman" w:cs="Times New Roman"/>
                <w:sz w:val="24"/>
                <w:szCs w:val="24"/>
              </w:rPr>
              <w:t xml:space="preserve"> ОБ – </w:t>
            </w:r>
            <w:r w:rsidR="008413C9" w:rsidRPr="00C40005">
              <w:rPr>
                <w:rFonts w:ascii="Times New Roman" w:hAnsi="Times New Roman" w:cs="Times New Roman"/>
                <w:sz w:val="24"/>
                <w:szCs w:val="24"/>
              </w:rPr>
              <w:t>7719,2</w:t>
            </w:r>
            <w:r w:rsidR="00BB7882" w:rsidRPr="00C40005">
              <w:rPr>
                <w:rFonts w:ascii="Times New Roman" w:hAnsi="Times New Roman" w:cs="Times New Roman"/>
                <w:sz w:val="24"/>
                <w:szCs w:val="24"/>
              </w:rPr>
              <w:t xml:space="preserve">; МБ – </w:t>
            </w:r>
            <w:r w:rsidR="00775F89">
              <w:rPr>
                <w:rFonts w:ascii="Times New Roman" w:hAnsi="Times New Roman" w:cs="Times New Roman"/>
                <w:sz w:val="24"/>
                <w:szCs w:val="24"/>
              </w:rPr>
              <w:t>245</w:t>
            </w:r>
            <w:r w:rsidR="0070238E">
              <w:rPr>
                <w:rFonts w:ascii="Times New Roman" w:hAnsi="Times New Roman" w:cs="Times New Roman"/>
                <w:sz w:val="24"/>
                <w:szCs w:val="24"/>
              </w:rPr>
              <w:t>4</w:t>
            </w:r>
            <w:r w:rsidR="00775F89">
              <w:rPr>
                <w:rFonts w:ascii="Times New Roman" w:hAnsi="Times New Roman" w:cs="Times New Roman"/>
                <w:sz w:val="24"/>
                <w:szCs w:val="24"/>
              </w:rPr>
              <w:t>,5</w:t>
            </w:r>
            <w:r w:rsidR="008413C9" w:rsidRPr="00C40005">
              <w:rPr>
                <w:rFonts w:ascii="Times New Roman" w:hAnsi="Times New Roman" w:cs="Times New Roman"/>
                <w:sz w:val="24"/>
                <w:szCs w:val="24"/>
              </w:rPr>
              <w:t xml:space="preserve">; прочие – </w:t>
            </w:r>
            <w:r w:rsidR="008F3791">
              <w:rPr>
                <w:rFonts w:ascii="Times New Roman" w:hAnsi="Times New Roman" w:cs="Times New Roman"/>
                <w:sz w:val="24"/>
                <w:szCs w:val="24"/>
              </w:rPr>
              <w:t>288,96</w:t>
            </w:r>
          </w:p>
          <w:p w:rsidR="007B518D" w:rsidRPr="00BB7882" w:rsidRDefault="007B518D" w:rsidP="00BB7882">
            <w:pPr>
              <w:jc w:val="both"/>
              <w:rPr>
                <w:rFonts w:ascii="Times New Roman" w:hAnsi="Times New Roman" w:cs="Times New Roman"/>
              </w:rPr>
            </w:pPr>
          </w:p>
          <w:p w:rsidR="00BB7882" w:rsidRPr="00BB7882" w:rsidRDefault="00BB7882" w:rsidP="00BB7882">
            <w:pPr>
              <w:jc w:val="both"/>
              <w:rPr>
                <w:rFonts w:ascii="Times New Roman" w:hAnsi="Times New Roman" w:cs="Times New Roman"/>
              </w:rPr>
            </w:pPr>
            <w:r w:rsidRPr="00BB7882">
              <w:rPr>
                <w:rFonts w:ascii="Times New Roman" w:hAnsi="Times New Roman" w:cs="Times New Roman"/>
                <w:sz w:val="22"/>
                <w:szCs w:val="22"/>
              </w:rPr>
              <w:t xml:space="preserve">2018 г- </w:t>
            </w:r>
            <w:r w:rsidR="007B518D">
              <w:rPr>
                <w:rFonts w:ascii="Times New Roman" w:hAnsi="Times New Roman" w:cs="Times New Roman"/>
                <w:sz w:val="22"/>
                <w:szCs w:val="22"/>
              </w:rPr>
              <w:t>2077,64</w:t>
            </w:r>
            <w:r w:rsidR="00C40005">
              <w:rPr>
                <w:rFonts w:ascii="Times New Roman" w:hAnsi="Times New Roman" w:cs="Times New Roman"/>
                <w:sz w:val="22"/>
                <w:szCs w:val="22"/>
              </w:rPr>
              <w:t>,</w:t>
            </w:r>
            <w:r w:rsidRPr="00BB7882">
              <w:rPr>
                <w:rFonts w:ascii="Times New Roman" w:hAnsi="Times New Roman" w:cs="Times New Roman"/>
                <w:sz w:val="22"/>
                <w:szCs w:val="22"/>
              </w:rPr>
              <w:t xml:space="preserve"> в т.ч.</w:t>
            </w:r>
            <w:r w:rsidR="00C40005">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7B518D">
              <w:rPr>
                <w:rFonts w:ascii="Times New Roman" w:hAnsi="Times New Roman" w:cs="Times New Roman"/>
                <w:sz w:val="22"/>
                <w:szCs w:val="22"/>
              </w:rPr>
              <w:t>1532,6</w:t>
            </w:r>
            <w:r w:rsidRPr="00BB7882">
              <w:rPr>
                <w:rFonts w:ascii="Times New Roman" w:hAnsi="Times New Roman" w:cs="Times New Roman"/>
                <w:sz w:val="22"/>
                <w:szCs w:val="22"/>
              </w:rPr>
              <w:t xml:space="preserve">; МБ – </w:t>
            </w:r>
            <w:r w:rsidR="007B518D">
              <w:rPr>
                <w:rFonts w:ascii="Times New Roman" w:hAnsi="Times New Roman" w:cs="Times New Roman"/>
                <w:sz w:val="22"/>
                <w:szCs w:val="22"/>
              </w:rPr>
              <w:t>472,8; прочие – 72,24</w:t>
            </w:r>
          </w:p>
          <w:p w:rsidR="00BB7882" w:rsidRPr="00BB7882" w:rsidRDefault="00BB7882" w:rsidP="00BB7882">
            <w:pPr>
              <w:jc w:val="both"/>
              <w:rPr>
                <w:rFonts w:ascii="Times New Roman" w:hAnsi="Times New Roman" w:cs="Times New Roman"/>
              </w:rPr>
            </w:pPr>
            <w:r w:rsidRPr="00BB7882">
              <w:rPr>
                <w:rFonts w:ascii="Times New Roman" w:hAnsi="Times New Roman" w:cs="Times New Roman"/>
                <w:sz w:val="22"/>
                <w:szCs w:val="22"/>
              </w:rPr>
              <w:t xml:space="preserve">2019 г- </w:t>
            </w:r>
            <w:r w:rsidR="00775F89">
              <w:rPr>
                <w:rFonts w:ascii="Times New Roman" w:hAnsi="Times New Roman" w:cs="Times New Roman"/>
                <w:sz w:val="22"/>
                <w:szCs w:val="22"/>
              </w:rPr>
              <w:t>288</w:t>
            </w:r>
            <w:r w:rsidR="0070238E">
              <w:rPr>
                <w:rFonts w:ascii="Times New Roman" w:hAnsi="Times New Roman" w:cs="Times New Roman"/>
                <w:sz w:val="22"/>
                <w:szCs w:val="22"/>
              </w:rPr>
              <w:t>7</w:t>
            </w:r>
            <w:r w:rsidR="00775F89">
              <w:rPr>
                <w:rFonts w:ascii="Times New Roman" w:hAnsi="Times New Roman" w:cs="Times New Roman"/>
                <w:sz w:val="22"/>
                <w:szCs w:val="22"/>
              </w:rPr>
              <w:t>,34</w:t>
            </w:r>
            <w:r w:rsidR="00C40005">
              <w:rPr>
                <w:rFonts w:ascii="Times New Roman" w:hAnsi="Times New Roman" w:cs="Times New Roman"/>
                <w:sz w:val="22"/>
                <w:szCs w:val="22"/>
              </w:rPr>
              <w:t>,</w:t>
            </w:r>
            <w:r w:rsidRPr="00BB7882">
              <w:rPr>
                <w:rFonts w:ascii="Times New Roman" w:hAnsi="Times New Roman" w:cs="Times New Roman"/>
                <w:sz w:val="22"/>
                <w:szCs w:val="22"/>
              </w:rPr>
              <w:t xml:space="preserve"> в т.ч.</w:t>
            </w:r>
            <w:r w:rsidR="00C40005">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7B518D">
              <w:rPr>
                <w:rFonts w:ascii="Times New Roman" w:hAnsi="Times New Roman" w:cs="Times New Roman"/>
                <w:sz w:val="22"/>
                <w:szCs w:val="22"/>
              </w:rPr>
              <w:t>2062,2</w:t>
            </w:r>
            <w:r w:rsidRPr="00BB7882">
              <w:rPr>
                <w:rFonts w:ascii="Times New Roman" w:hAnsi="Times New Roman" w:cs="Times New Roman"/>
                <w:sz w:val="22"/>
                <w:szCs w:val="22"/>
              </w:rPr>
              <w:t xml:space="preserve">; МБ – </w:t>
            </w:r>
            <w:r w:rsidR="00775F89">
              <w:rPr>
                <w:rFonts w:ascii="Times New Roman" w:hAnsi="Times New Roman" w:cs="Times New Roman"/>
                <w:sz w:val="22"/>
                <w:szCs w:val="22"/>
              </w:rPr>
              <w:t>75</w:t>
            </w:r>
            <w:r w:rsidR="0070238E">
              <w:rPr>
                <w:rFonts w:ascii="Times New Roman" w:hAnsi="Times New Roman" w:cs="Times New Roman"/>
                <w:sz w:val="22"/>
                <w:szCs w:val="22"/>
              </w:rPr>
              <w:t>2</w:t>
            </w:r>
            <w:r w:rsidR="00775F89">
              <w:rPr>
                <w:rFonts w:ascii="Times New Roman" w:hAnsi="Times New Roman" w:cs="Times New Roman"/>
                <w:sz w:val="22"/>
                <w:szCs w:val="22"/>
              </w:rPr>
              <w:t>,9</w:t>
            </w:r>
            <w:r w:rsidR="007B518D">
              <w:rPr>
                <w:rFonts w:ascii="Times New Roman" w:hAnsi="Times New Roman" w:cs="Times New Roman"/>
                <w:sz w:val="22"/>
                <w:szCs w:val="22"/>
              </w:rPr>
              <w:t xml:space="preserve">; прочие – </w:t>
            </w:r>
            <w:r w:rsidR="008F3791">
              <w:rPr>
                <w:rFonts w:ascii="Times New Roman" w:hAnsi="Times New Roman" w:cs="Times New Roman"/>
                <w:sz w:val="22"/>
                <w:szCs w:val="22"/>
              </w:rPr>
              <w:t>72,24</w:t>
            </w:r>
          </w:p>
          <w:p w:rsidR="00BB7882" w:rsidRPr="00BB7882" w:rsidRDefault="00BB7882" w:rsidP="00BB7882">
            <w:pPr>
              <w:jc w:val="both"/>
              <w:rPr>
                <w:rFonts w:ascii="Times New Roman" w:hAnsi="Times New Roman" w:cs="Times New Roman"/>
              </w:rPr>
            </w:pPr>
            <w:r w:rsidRPr="00BB7882">
              <w:rPr>
                <w:rFonts w:ascii="Times New Roman" w:hAnsi="Times New Roman" w:cs="Times New Roman"/>
                <w:sz w:val="22"/>
                <w:szCs w:val="22"/>
              </w:rPr>
              <w:t>2020 г-</w:t>
            </w:r>
            <w:r w:rsidR="00C40005">
              <w:rPr>
                <w:rFonts w:ascii="Times New Roman" w:hAnsi="Times New Roman" w:cs="Times New Roman"/>
                <w:sz w:val="22"/>
                <w:szCs w:val="22"/>
              </w:rPr>
              <w:t xml:space="preserve"> 2748,84,</w:t>
            </w:r>
            <w:r w:rsidRPr="00BB7882">
              <w:rPr>
                <w:rFonts w:ascii="Times New Roman" w:hAnsi="Times New Roman" w:cs="Times New Roman"/>
                <w:sz w:val="22"/>
                <w:szCs w:val="22"/>
              </w:rPr>
              <w:t xml:space="preserve"> </w:t>
            </w:r>
            <w:r w:rsidR="00C40005" w:rsidRPr="00BB7882">
              <w:rPr>
                <w:rFonts w:ascii="Times New Roman" w:hAnsi="Times New Roman" w:cs="Times New Roman"/>
                <w:sz w:val="22"/>
                <w:szCs w:val="22"/>
              </w:rPr>
              <w:t>в т.ч.</w:t>
            </w:r>
            <w:r w:rsidR="00C40005">
              <w:rPr>
                <w:rFonts w:ascii="Times New Roman" w:hAnsi="Times New Roman" w:cs="Times New Roman"/>
                <w:sz w:val="22"/>
                <w:szCs w:val="22"/>
              </w:rPr>
              <w:t>:</w:t>
            </w:r>
            <w:r w:rsidR="00C40005" w:rsidRPr="00BB7882">
              <w:rPr>
                <w:rFonts w:ascii="Times New Roman" w:hAnsi="Times New Roman" w:cs="Times New Roman"/>
                <w:sz w:val="22"/>
                <w:szCs w:val="22"/>
              </w:rPr>
              <w:t xml:space="preserve"> ОБ – </w:t>
            </w:r>
            <w:r w:rsidR="00C40005">
              <w:rPr>
                <w:rFonts w:ascii="Times New Roman" w:hAnsi="Times New Roman" w:cs="Times New Roman"/>
                <w:sz w:val="22"/>
                <w:szCs w:val="22"/>
              </w:rPr>
              <w:t>2062,2</w:t>
            </w:r>
            <w:r w:rsidR="00C40005" w:rsidRPr="00BB7882">
              <w:rPr>
                <w:rFonts w:ascii="Times New Roman" w:hAnsi="Times New Roman" w:cs="Times New Roman"/>
                <w:sz w:val="22"/>
                <w:szCs w:val="22"/>
              </w:rPr>
              <w:t xml:space="preserve">; МБ – </w:t>
            </w:r>
            <w:r w:rsidR="00C40005">
              <w:rPr>
                <w:rFonts w:ascii="Times New Roman" w:hAnsi="Times New Roman" w:cs="Times New Roman"/>
                <w:sz w:val="22"/>
                <w:szCs w:val="22"/>
              </w:rPr>
              <w:t>614,4; прочие – 72,24</w:t>
            </w:r>
          </w:p>
          <w:p w:rsidR="00BB7882" w:rsidRPr="00BB7882" w:rsidRDefault="00BB7882" w:rsidP="00BB7882">
            <w:pPr>
              <w:jc w:val="both"/>
              <w:rPr>
                <w:rFonts w:ascii="Times New Roman" w:hAnsi="Times New Roman" w:cs="Times New Roman"/>
              </w:rPr>
            </w:pPr>
            <w:r w:rsidRPr="00BB7882">
              <w:rPr>
                <w:rFonts w:ascii="Times New Roman" w:hAnsi="Times New Roman" w:cs="Times New Roman"/>
                <w:sz w:val="22"/>
                <w:szCs w:val="22"/>
              </w:rPr>
              <w:t xml:space="preserve">2021 г- </w:t>
            </w:r>
            <w:r w:rsidR="00C40005">
              <w:rPr>
                <w:rFonts w:ascii="Times New Roman" w:hAnsi="Times New Roman" w:cs="Times New Roman"/>
                <w:sz w:val="22"/>
                <w:szCs w:val="22"/>
              </w:rPr>
              <w:t>2748,84,</w:t>
            </w:r>
            <w:r w:rsidR="00C40005" w:rsidRPr="00BB7882">
              <w:rPr>
                <w:rFonts w:ascii="Times New Roman" w:hAnsi="Times New Roman" w:cs="Times New Roman"/>
                <w:sz w:val="22"/>
                <w:szCs w:val="22"/>
              </w:rPr>
              <w:t xml:space="preserve"> в т.ч.</w:t>
            </w:r>
            <w:r w:rsidR="00C40005">
              <w:rPr>
                <w:rFonts w:ascii="Times New Roman" w:hAnsi="Times New Roman" w:cs="Times New Roman"/>
                <w:sz w:val="22"/>
                <w:szCs w:val="22"/>
              </w:rPr>
              <w:t>:</w:t>
            </w:r>
            <w:r w:rsidR="00C40005" w:rsidRPr="00BB7882">
              <w:rPr>
                <w:rFonts w:ascii="Times New Roman" w:hAnsi="Times New Roman" w:cs="Times New Roman"/>
                <w:sz w:val="22"/>
                <w:szCs w:val="22"/>
              </w:rPr>
              <w:t xml:space="preserve"> ОБ – </w:t>
            </w:r>
            <w:r w:rsidR="00C40005">
              <w:rPr>
                <w:rFonts w:ascii="Times New Roman" w:hAnsi="Times New Roman" w:cs="Times New Roman"/>
                <w:sz w:val="22"/>
                <w:szCs w:val="22"/>
              </w:rPr>
              <w:t>2062,2</w:t>
            </w:r>
            <w:r w:rsidR="00C40005" w:rsidRPr="00BB7882">
              <w:rPr>
                <w:rFonts w:ascii="Times New Roman" w:hAnsi="Times New Roman" w:cs="Times New Roman"/>
                <w:sz w:val="22"/>
                <w:szCs w:val="22"/>
              </w:rPr>
              <w:t xml:space="preserve">; МБ – </w:t>
            </w:r>
            <w:r w:rsidR="00C40005">
              <w:rPr>
                <w:rFonts w:ascii="Times New Roman" w:hAnsi="Times New Roman" w:cs="Times New Roman"/>
                <w:sz w:val="22"/>
                <w:szCs w:val="22"/>
              </w:rPr>
              <w:t>614,4; прочие – 72,24</w:t>
            </w:r>
          </w:p>
          <w:p w:rsidR="00661F73" w:rsidRDefault="00EE139E" w:rsidP="00732B12">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t>по подпрограммам:</w:t>
            </w:r>
            <w:r w:rsidRPr="008543CC">
              <w:rPr>
                <w:rFonts w:ascii="Times New Roman" w:hAnsi="Times New Roman" w:cs="Times New Roman"/>
                <w:sz w:val="24"/>
                <w:szCs w:val="24"/>
              </w:rPr>
              <w:br/>
            </w:r>
            <w:r w:rsidRPr="00CA66CF">
              <w:rPr>
                <w:rFonts w:ascii="Times New Roman" w:hAnsi="Times New Roman" w:cs="Times New Roman"/>
                <w:b/>
                <w:sz w:val="24"/>
                <w:szCs w:val="24"/>
              </w:rPr>
              <w:t>подпрограмма 1 "Информационная среда"</w:t>
            </w:r>
            <w:r>
              <w:rPr>
                <w:rFonts w:ascii="Times New Roman" w:hAnsi="Times New Roman" w:cs="Times New Roman"/>
                <w:sz w:val="24"/>
                <w:szCs w:val="24"/>
              </w:rPr>
              <w:t xml:space="preserve">: </w:t>
            </w:r>
            <w:r w:rsidR="00732B12">
              <w:rPr>
                <w:rFonts w:ascii="Times New Roman" w:hAnsi="Times New Roman" w:cs="Times New Roman"/>
                <w:sz w:val="24"/>
                <w:szCs w:val="24"/>
              </w:rPr>
              <w:t xml:space="preserve">                     </w:t>
            </w:r>
            <w:r>
              <w:rPr>
                <w:rFonts w:ascii="Times New Roman" w:hAnsi="Times New Roman" w:cs="Times New Roman"/>
                <w:sz w:val="24"/>
                <w:szCs w:val="24"/>
              </w:rPr>
              <w:t>всего по подпрограмме 2018</w:t>
            </w:r>
            <w:r w:rsidRPr="008543CC">
              <w:rPr>
                <w:rFonts w:ascii="Times New Roman" w:hAnsi="Times New Roman" w:cs="Times New Roman"/>
                <w:sz w:val="24"/>
                <w:szCs w:val="24"/>
              </w:rPr>
              <w:t xml:space="preserve"> - 202</w:t>
            </w:r>
            <w:r w:rsidR="00F76AF5">
              <w:rPr>
                <w:rFonts w:ascii="Times New Roman" w:hAnsi="Times New Roman" w:cs="Times New Roman"/>
                <w:sz w:val="24"/>
                <w:szCs w:val="24"/>
              </w:rPr>
              <w:t>1</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C40005">
              <w:rPr>
                <w:rFonts w:ascii="Times New Roman" w:hAnsi="Times New Roman" w:cs="Times New Roman"/>
                <w:b/>
                <w:sz w:val="24"/>
                <w:szCs w:val="24"/>
              </w:rPr>
              <w:t>8106,1</w:t>
            </w:r>
            <w:r w:rsidRPr="008543CC">
              <w:rPr>
                <w:rFonts w:ascii="Times New Roman" w:hAnsi="Times New Roman" w:cs="Times New Roman"/>
                <w:sz w:val="24"/>
                <w:szCs w:val="24"/>
              </w:rPr>
              <w:t xml:space="preserve"> тыс. рублей, </w:t>
            </w:r>
            <w:r w:rsidR="000A3829">
              <w:rPr>
                <w:rFonts w:ascii="Times New Roman" w:hAnsi="Times New Roman" w:cs="Times New Roman"/>
                <w:sz w:val="24"/>
                <w:szCs w:val="24"/>
              </w:rPr>
              <w:t xml:space="preserve"> </w:t>
            </w:r>
            <w:r w:rsidRPr="008543CC">
              <w:rPr>
                <w:rFonts w:ascii="Times New Roman" w:hAnsi="Times New Roman" w:cs="Times New Roman"/>
                <w:sz w:val="24"/>
                <w:szCs w:val="24"/>
              </w:rPr>
              <w:t>в том числе:</w:t>
            </w:r>
            <w:r w:rsidR="00C40005" w:rsidRPr="00C40005">
              <w:rPr>
                <w:rFonts w:ascii="Times New Roman" w:hAnsi="Times New Roman" w:cs="Times New Roman"/>
                <w:sz w:val="24"/>
                <w:szCs w:val="24"/>
              </w:rPr>
              <w:t xml:space="preserve"> ОБ – </w:t>
            </w:r>
            <w:r w:rsidR="00C40005">
              <w:rPr>
                <w:rFonts w:ascii="Times New Roman" w:hAnsi="Times New Roman" w:cs="Times New Roman"/>
                <w:sz w:val="24"/>
                <w:szCs w:val="24"/>
              </w:rPr>
              <w:t>6309,2</w:t>
            </w:r>
            <w:r w:rsidR="00C40005" w:rsidRPr="00C40005">
              <w:rPr>
                <w:rFonts w:ascii="Times New Roman" w:hAnsi="Times New Roman" w:cs="Times New Roman"/>
                <w:sz w:val="24"/>
                <w:szCs w:val="24"/>
              </w:rPr>
              <w:t xml:space="preserve">; МБ – </w:t>
            </w:r>
            <w:r w:rsidR="008F3791">
              <w:rPr>
                <w:rFonts w:ascii="Times New Roman" w:hAnsi="Times New Roman" w:cs="Times New Roman"/>
                <w:sz w:val="24"/>
                <w:szCs w:val="24"/>
              </w:rPr>
              <w:t>1796,9</w:t>
            </w:r>
          </w:p>
          <w:p w:rsidR="00C40005" w:rsidRPr="00BB7882" w:rsidRDefault="00C40005" w:rsidP="00C40005">
            <w:pPr>
              <w:jc w:val="both"/>
              <w:rPr>
                <w:rFonts w:ascii="Times New Roman" w:hAnsi="Times New Roman" w:cs="Times New Roman"/>
              </w:rPr>
            </w:pPr>
            <w:r w:rsidRPr="00BB7882">
              <w:rPr>
                <w:rFonts w:ascii="Times New Roman" w:hAnsi="Times New Roman" w:cs="Times New Roman"/>
                <w:sz w:val="22"/>
                <w:szCs w:val="22"/>
              </w:rPr>
              <w:t xml:space="preserve">2018 г- </w:t>
            </w:r>
            <w:r>
              <w:rPr>
                <w:rFonts w:ascii="Times New Roman" w:hAnsi="Times New Roman" w:cs="Times New Roman"/>
                <w:sz w:val="22"/>
                <w:szCs w:val="22"/>
              </w:rPr>
              <w:t>1915,8,</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1532,6</w:t>
            </w:r>
            <w:r w:rsidRPr="00BB7882">
              <w:rPr>
                <w:rFonts w:ascii="Times New Roman" w:hAnsi="Times New Roman" w:cs="Times New Roman"/>
                <w:sz w:val="22"/>
                <w:szCs w:val="22"/>
              </w:rPr>
              <w:t xml:space="preserve">; МБ – </w:t>
            </w:r>
            <w:r>
              <w:rPr>
                <w:rFonts w:ascii="Times New Roman" w:hAnsi="Times New Roman" w:cs="Times New Roman"/>
                <w:sz w:val="22"/>
                <w:szCs w:val="22"/>
              </w:rPr>
              <w:t>383,2</w:t>
            </w:r>
            <w:r w:rsidR="008F3791">
              <w:rPr>
                <w:rFonts w:ascii="Times New Roman" w:hAnsi="Times New Roman" w:cs="Times New Roman"/>
                <w:sz w:val="22"/>
                <w:szCs w:val="22"/>
              </w:rPr>
              <w:t>;</w:t>
            </w:r>
          </w:p>
          <w:p w:rsidR="00C40005" w:rsidRPr="00BB7882" w:rsidRDefault="00C40005" w:rsidP="00C40005">
            <w:pPr>
              <w:jc w:val="both"/>
              <w:rPr>
                <w:rFonts w:ascii="Times New Roman" w:hAnsi="Times New Roman" w:cs="Times New Roman"/>
              </w:rPr>
            </w:pPr>
            <w:r w:rsidRPr="00BB7882">
              <w:rPr>
                <w:rFonts w:ascii="Times New Roman" w:hAnsi="Times New Roman" w:cs="Times New Roman"/>
                <w:sz w:val="22"/>
                <w:szCs w:val="22"/>
              </w:rPr>
              <w:t xml:space="preserve">2019 г- </w:t>
            </w:r>
            <w:r w:rsidR="00E41E04">
              <w:rPr>
                <w:rFonts w:ascii="Times New Roman" w:hAnsi="Times New Roman" w:cs="Times New Roman"/>
                <w:sz w:val="22"/>
                <w:szCs w:val="22"/>
              </w:rPr>
              <w:t>2209,7</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E41E04">
              <w:rPr>
                <w:rFonts w:ascii="Times New Roman" w:hAnsi="Times New Roman" w:cs="Times New Roman"/>
                <w:sz w:val="22"/>
                <w:szCs w:val="22"/>
              </w:rPr>
              <w:t>1592,2</w:t>
            </w:r>
            <w:r w:rsidRPr="00BB7882">
              <w:rPr>
                <w:rFonts w:ascii="Times New Roman" w:hAnsi="Times New Roman" w:cs="Times New Roman"/>
                <w:sz w:val="22"/>
                <w:szCs w:val="22"/>
              </w:rPr>
              <w:t xml:space="preserve">; МБ </w:t>
            </w:r>
            <w:r w:rsidRPr="008F3791">
              <w:rPr>
                <w:rFonts w:ascii="Times New Roman" w:hAnsi="Times New Roman" w:cs="Times New Roman"/>
                <w:sz w:val="22"/>
                <w:szCs w:val="22"/>
              </w:rPr>
              <w:t xml:space="preserve">– </w:t>
            </w:r>
            <w:r w:rsidR="008F3791" w:rsidRPr="008F3791">
              <w:rPr>
                <w:rFonts w:ascii="Times New Roman" w:hAnsi="Times New Roman" w:cs="Times New Roman"/>
                <w:sz w:val="22"/>
                <w:szCs w:val="22"/>
              </w:rPr>
              <w:t>617,5</w:t>
            </w:r>
            <w:r>
              <w:rPr>
                <w:rFonts w:ascii="Times New Roman" w:hAnsi="Times New Roman" w:cs="Times New Roman"/>
                <w:sz w:val="22"/>
                <w:szCs w:val="22"/>
              </w:rPr>
              <w:t xml:space="preserve">; </w:t>
            </w:r>
          </w:p>
          <w:p w:rsidR="00E41E04" w:rsidRDefault="00C40005" w:rsidP="00E41E04">
            <w:pPr>
              <w:jc w:val="both"/>
              <w:rPr>
                <w:rFonts w:ascii="Times New Roman" w:hAnsi="Times New Roman" w:cs="Times New Roman"/>
                <w:sz w:val="22"/>
                <w:szCs w:val="22"/>
              </w:rPr>
            </w:pPr>
            <w:r w:rsidRPr="00BB7882">
              <w:rPr>
                <w:rFonts w:ascii="Times New Roman" w:hAnsi="Times New Roman" w:cs="Times New Roman"/>
                <w:sz w:val="22"/>
                <w:szCs w:val="22"/>
              </w:rPr>
              <w:t>2020 г-</w:t>
            </w:r>
            <w:r>
              <w:rPr>
                <w:rFonts w:ascii="Times New Roman" w:hAnsi="Times New Roman" w:cs="Times New Roman"/>
                <w:sz w:val="22"/>
                <w:szCs w:val="22"/>
              </w:rPr>
              <w:t xml:space="preserve"> </w:t>
            </w:r>
            <w:r w:rsidR="00E41E04">
              <w:rPr>
                <w:rFonts w:ascii="Times New Roman" w:hAnsi="Times New Roman" w:cs="Times New Roman"/>
                <w:sz w:val="22"/>
                <w:szCs w:val="22"/>
              </w:rPr>
              <w:t>1990,3</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sidR="00E41E04">
              <w:rPr>
                <w:rFonts w:ascii="Times New Roman" w:hAnsi="Times New Roman" w:cs="Times New Roman"/>
                <w:sz w:val="22"/>
                <w:szCs w:val="22"/>
              </w:rPr>
              <w:t>1592,2</w:t>
            </w:r>
            <w:r>
              <w:rPr>
                <w:rFonts w:ascii="Times New Roman" w:hAnsi="Times New Roman" w:cs="Times New Roman"/>
                <w:sz w:val="22"/>
                <w:szCs w:val="22"/>
              </w:rPr>
              <w:t>2</w:t>
            </w:r>
            <w:r w:rsidRPr="00BB7882">
              <w:rPr>
                <w:rFonts w:ascii="Times New Roman" w:hAnsi="Times New Roman" w:cs="Times New Roman"/>
                <w:sz w:val="22"/>
                <w:szCs w:val="22"/>
              </w:rPr>
              <w:t xml:space="preserve">; МБ – </w:t>
            </w:r>
            <w:r w:rsidR="00E41E04">
              <w:rPr>
                <w:rFonts w:ascii="Times New Roman" w:hAnsi="Times New Roman" w:cs="Times New Roman"/>
                <w:sz w:val="22"/>
                <w:szCs w:val="22"/>
              </w:rPr>
              <w:t>398,1</w:t>
            </w:r>
            <w:r>
              <w:rPr>
                <w:rFonts w:ascii="Times New Roman" w:hAnsi="Times New Roman" w:cs="Times New Roman"/>
                <w:sz w:val="22"/>
                <w:szCs w:val="22"/>
              </w:rPr>
              <w:t xml:space="preserve">; </w:t>
            </w:r>
          </w:p>
          <w:p w:rsidR="00C40005" w:rsidRPr="00E41E04" w:rsidRDefault="00C40005" w:rsidP="00E41E04">
            <w:pPr>
              <w:jc w:val="both"/>
              <w:rPr>
                <w:rFonts w:ascii="Times New Roman" w:hAnsi="Times New Roman" w:cs="Times New Roman"/>
              </w:rPr>
            </w:pPr>
            <w:r w:rsidRPr="00BB7882">
              <w:rPr>
                <w:rFonts w:ascii="Times New Roman" w:hAnsi="Times New Roman" w:cs="Times New Roman"/>
                <w:sz w:val="22"/>
                <w:szCs w:val="22"/>
              </w:rPr>
              <w:t xml:space="preserve">2021 г- </w:t>
            </w:r>
            <w:r w:rsidR="00E41E04">
              <w:rPr>
                <w:rFonts w:ascii="Times New Roman" w:hAnsi="Times New Roman" w:cs="Times New Roman"/>
                <w:sz w:val="22"/>
                <w:szCs w:val="22"/>
              </w:rPr>
              <w:t>1990,3,</w:t>
            </w:r>
            <w:r w:rsidR="00E41E04" w:rsidRPr="00BB7882">
              <w:rPr>
                <w:rFonts w:ascii="Times New Roman" w:hAnsi="Times New Roman" w:cs="Times New Roman"/>
                <w:sz w:val="22"/>
                <w:szCs w:val="22"/>
              </w:rPr>
              <w:t xml:space="preserve"> в т.ч.</w:t>
            </w:r>
            <w:r w:rsidR="00E41E04">
              <w:rPr>
                <w:rFonts w:ascii="Times New Roman" w:hAnsi="Times New Roman" w:cs="Times New Roman"/>
                <w:sz w:val="22"/>
                <w:szCs w:val="22"/>
              </w:rPr>
              <w:t>:</w:t>
            </w:r>
            <w:r w:rsidR="00E41E04" w:rsidRPr="00BB7882">
              <w:rPr>
                <w:rFonts w:ascii="Times New Roman" w:hAnsi="Times New Roman" w:cs="Times New Roman"/>
                <w:sz w:val="22"/>
                <w:szCs w:val="22"/>
              </w:rPr>
              <w:t xml:space="preserve"> ОБ – </w:t>
            </w:r>
            <w:r w:rsidR="00E41E04">
              <w:rPr>
                <w:rFonts w:ascii="Times New Roman" w:hAnsi="Times New Roman" w:cs="Times New Roman"/>
                <w:sz w:val="22"/>
                <w:szCs w:val="22"/>
              </w:rPr>
              <w:t>1592,22</w:t>
            </w:r>
            <w:r w:rsidR="00E41E04" w:rsidRPr="00BB7882">
              <w:rPr>
                <w:rFonts w:ascii="Times New Roman" w:hAnsi="Times New Roman" w:cs="Times New Roman"/>
                <w:sz w:val="22"/>
                <w:szCs w:val="22"/>
              </w:rPr>
              <w:t xml:space="preserve">; МБ – </w:t>
            </w:r>
            <w:r w:rsidR="00E41E04">
              <w:rPr>
                <w:rFonts w:ascii="Times New Roman" w:hAnsi="Times New Roman" w:cs="Times New Roman"/>
                <w:sz w:val="22"/>
                <w:szCs w:val="22"/>
              </w:rPr>
              <w:t>398,1</w:t>
            </w:r>
          </w:p>
          <w:p w:rsidR="00661F73" w:rsidRDefault="00EE139E" w:rsidP="00661F73">
            <w:pPr>
              <w:spacing w:before="100" w:beforeAutospacing="1" w:after="100" w:afterAutospacing="1"/>
              <w:ind w:left="83"/>
              <w:rPr>
                <w:rFonts w:ascii="Times New Roman" w:hAnsi="Times New Roman" w:cs="Times New Roman"/>
                <w:sz w:val="24"/>
                <w:szCs w:val="24"/>
              </w:rPr>
            </w:pPr>
            <w:r w:rsidRPr="00CA66CF">
              <w:rPr>
                <w:rFonts w:ascii="Times New Roman" w:hAnsi="Times New Roman" w:cs="Times New Roman"/>
                <w:b/>
                <w:sz w:val="24"/>
                <w:szCs w:val="24"/>
              </w:rPr>
              <w:t>подпрограмма 2 "Электронный документооборот"</w:t>
            </w:r>
            <w:r w:rsidRPr="008543CC">
              <w:rPr>
                <w:rFonts w:ascii="Times New Roman" w:hAnsi="Times New Roman" w:cs="Times New Roman"/>
                <w:sz w:val="24"/>
                <w:szCs w:val="24"/>
              </w:rPr>
              <w:t>:</w:t>
            </w:r>
            <w:r w:rsidRPr="008543CC">
              <w:rPr>
                <w:rFonts w:ascii="Times New Roman" w:hAnsi="Times New Roman" w:cs="Times New Roman"/>
                <w:sz w:val="24"/>
                <w:szCs w:val="24"/>
              </w:rPr>
              <w:br/>
              <w:t>всего по подпрограмме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F76AF5">
              <w:rPr>
                <w:rFonts w:ascii="Times New Roman" w:hAnsi="Times New Roman" w:cs="Times New Roman"/>
                <w:sz w:val="24"/>
                <w:szCs w:val="24"/>
              </w:rPr>
              <w:t>1</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EB7AB7">
              <w:rPr>
                <w:rFonts w:ascii="Times New Roman" w:hAnsi="Times New Roman" w:cs="Times New Roman"/>
                <w:b/>
                <w:sz w:val="24"/>
                <w:szCs w:val="24"/>
              </w:rPr>
              <w:t>1678,6</w:t>
            </w:r>
            <w:r w:rsidR="00732B12">
              <w:rPr>
                <w:rFonts w:ascii="Times New Roman" w:hAnsi="Times New Roman" w:cs="Times New Roman"/>
                <w:sz w:val="24"/>
                <w:szCs w:val="24"/>
              </w:rPr>
              <w:t xml:space="preserve"> тыс. рублей,  в </w:t>
            </w:r>
            <w:r w:rsidRPr="008543CC">
              <w:rPr>
                <w:rFonts w:ascii="Times New Roman" w:hAnsi="Times New Roman" w:cs="Times New Roman"/>
                <w:sz w:val="24"/>
                <w:szCs w:val="24"/>
              </w:rPr>
              <w:t>том числе:</w:t>
            </w:r>
            <w:r w:rsidR="00732B12" w:rsidRPr="00C40005">
              <w:rPr>
                <w:rFonts w:ascii="Times New Roman" w:hAnsi="Times New Roman" w:cs="Times New Roman"/>
                <w:sz w:val="24"/>
                <w:szCs w:val="24"/>
              </w:rPr>
              <w:t xml:space="preserve"> ОБ – </w:t>
            </w:r>
            <w:r w:rsidR="00732B12">
              <w:rPr>
                <w:rFonts w:ascii="Times New Roman" w:hAnsi="Times New Roman" w:cs="Times New Roman"/>
                <w:sz w:val="24"/>
                <w:szCs w:val="24"/>
              </w:rPr>
              <w:t>1410,0</w:t>
            </w:r>
            <w:r w:rsidR="00732B12" w:rsidRPr="00C40005">
              <w:rPr>
                <w:rFonts w:ascii="Times New Roman" w:hAnsi="Times New Roman" w:cs="Times New Roman"/>
                <w:sz w:val="24"/>
                <w:szCs w:val="24"/>
              </w:rPr>
              <w:t xml:space="preserve">; МБ – </w:t>
            </w:r>
            <w:r w:rsidR="00EB7AB7">
              <w:rPr>
                <w:rFonts w:ascii="Times New Roman" w:hAnsi="Times New Roman" w:cs="Times New Roman"/>
                <w:sz w:val="24"/>
                <w:szCs w:val="24"/>
              </w:rPr>
              <w:t>268,6</w:t>
            </w:r>
          </w:p>
          <w:p w:rsidR="00732B12" w:rsidRPr="00BB7882" w:rsidRDefault="00732B12" w:rsidP="00732B12">
            <w:pPr>
              <w:jc w:val="both"/>
              <w:rPr>
                <w:rFonts w:ascii="Times New Roman" w:hAnsi="Times New Roman" w:cs="Times New Roman"/>
              </w:rPr>
            </w:pPr>
            <w:r w:rsidRPr="00BB7882">
              <w:rPr>
                <w:rFonts w:ascii="Times New Roman" w:hAnsi="Times New Roman" w:cs="Times New Roman"/>
                <w:sz w:val="22"/>
                <w:szCs w:val="22"/>
              </w:rPr>
              <w:t xml:space="preserve">2018 г- </w:t>
            </w:r>
            <w:r>
              <w:rPr>
                <w:rFonts w:ascii="Times New Roman" w:hAnsi="Times New Roman" w:cs="Times New Roman"/>
                <w:sz w:val="22"/>
                <w:szCs w:val="22"/>
              </w:rPr>
              <w:t>0</w:t>
            </w:r>
          </w:p>
          <w:p w:rsidR="00732B12" w:rsidRPr="00BB7882" w:rsidRDefault="00732B12" w:rsidP="00732B12">
            <w:pPr>
              <w:jc w:val="both"/>
              <w:rPr>
                <w:rFonts w:ascii="Times New Roman" w:hAnsi="Times New Roman" w:cs="Times New Roman"/>
              </w:rPr>
            </w:pPr>
            <w:r w:rsidRPr="00BB7882">
              <w:rPr>
                <w:rFonts w:ascii="Times New Roman" w:hAnsi="Times New Roman" w:cs="Times New Roman"/>
                <w:sz w:val="22"/>
                <w:szCs w:val="22"/>
              </w:rPr>
              <w:t xml:space="preserve">2019 г- </w:t>
            </w:r>
            <w:r w:rsidR="00EB7AB7">
              <w:rPr>
                <w:rFonts w:ascii="Times New Roman" w:hAnsi="Times New Roman" w:cs="Times New Roman"/>
                <w:sz w:val="22"/>
                <w:szCs w:val="22"/>
              </w:rPr>
              <w:t>503,6</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470,0</w:t>
            </w:r>
            <w:r w:rsidRPr="00BB7882">
              <w:rPr>
                <w:rFonts w:ascii="Times New Roman" w:hAnsi="Times New Roman" w:cs="Times New Roman"/>
                <w:sz w:val="22"/>
                <w:szCs w:val="22"/>
              </w:rPr>
              <w:t xml:space="preserve">; МБ – </w:t>
            </w:r>
            <w:r w:rsidR="00EB7AB7">
              <w:rPr>
                <w:rFonts w:ascii="Times New Roman" w:hAnsi="Times New Roman" w:cs="Times New Roman"/>
                <w:sz w:val="22"/>
                <w:szCs w:val="22"/>
              </w:rPr>
              <w:t>33,6</w:t>
            </w:r>
          </w:p>
          <w:p w:rsidR="00732B12" w:rsidRPr="00BB7882" w:rsidRDefault="00732B12" w:rsidP="00732B12">
            <w:pPr>
              <w:jc w:val="both"/>
              <w:rPr>
                <w:rFonts w:ascii="Times New Roman" w:hAnsi="Times New Roman" w:cs="Times New Roman"/>
              </w:rPr>
            </w:pPr>
            <w:r w:rsidRPr="00BB7882">
              <w:rPr>
                <w:rFonts w:ascii="Times New Roman" w:hAnsi="Times New Roman" w:cs="Times New Roman"/>
                <w:sz w:val="22"/>
                <w:szCs w:val="22"/>
              </w:rPr>
              <w:t>2020 г-</w:t>
            </w:r>
            <w:r>
              <w:rPr>
                <w:rFonts w:ascii="Times New Roman" w:hAnsi="Times New Roman" w:cs="Times New Roman"/>
                <w:sz w:val="22"/>
                <w:szCs w:val="22"/>
              </w:rPr>
              <w:t xml:space="preserve"> 587,5,</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470,0</w:t>
            </w:r>
            <w:r w:rsidRPr="00BB7882">
              <w:rPr>
                <w:rFonts w:ascii="Times New Roman" w:hAnsi="Times New Roman" w:cs="Times New Roman"/>
                <w:sz w:val="22"/>
                <w:szCs w:val="22"/>
              </w:rPr>
              <w:t xml:space="preserve">; МБ – </w:t>
            </w:r>
            <w:r>
              <w:rPr>
                <w:rFonts w:ascii="Times New Roman" w:hAnsi="Times New Roman" w:cs="Times New Roman"/>
                <w:sz w:val="22"/>
                <w:szCs w:val="22"/>
              </w:rPr>
              <w:t>117,5</w:t>
            </w:r>
          </w:p>
          <w:p w:rsidR="00732B12" w:rsidRDefault="00732B12" w:rsidP="00732B12">
            <w:pPr>
              <w:jc w:val="both"/>
              <w:rPr>
                <w:rFonts w:ascii="Times New Roman" w:hAnsi="Times New Roman" w:cs="Times New Roman"/>
                <w:sz w:val="22"/>
                <w:szCs w:val="22"/>
              </w:rPr>
            </w:pPr>
            <w:r w:rsidRPr="00BB7882">
              <w:rPr>
                <w:rFonts w:ascii="Times New Roman" w:hAnsi="Times New Roman" w:cs="Times New Roman"/>
                <w:sz w:val="22"/>
                <w:szCs w:val="22"/>
              </w:rPr>
              <w:t xml:space="preserve">2021 г- </w:t>
            </w:r>
            <w:r>
              <w:rPr>
                <w:rFonts w:ascii="Times New Roman" w:hAnsi="Times New Roman" w:cs="Times New Roman"/>
                <w:sz w:val="22"/>
                <w:szCs w:val="22"/>
              </w:rPr>
              <w:t>587,5,</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470,0</w:t>
            </w:r>
            <w:r w:rsidRPr="00BB7882">
              <w:rPr>
                <w:rFonts w:ascii="Times New Roman" w:hAnsi="Times New Roman" w:cs="Times New Roman"/>
                <w:sz w:val="22"/>
                <w:szCs w:val="22"/>
              </w:rPr>
              <w:t xml:space="preserve">; МБ – </w:t>
            </w:r>
            <w:r>
              <w:rPr>
                <w:rFonts w:ascii="Times New Roman" w:hAnsi="Times New Roman" w:cs="Times New Roman"/>
                <w:sz w:val="22"/>
                <w:szCs w:val="22"/>
              </w:rPr>
              <w:t>117,5</w:t>
            </w:r>
          </w:p>
          <w:p w:rsidR="006F32AC" w:rsidRPr="00BB7882" w:rsidRDefault="006F32AC" w:rsidP="00732B12">
            <w:pPr>
              <w:jc w:val="both"/>
              <w:rPr>
                <w:rFonts w:ascii="Times New Roman" w:hAnsi="Times New Roman" w:cs="Times New Roman"/>
              </w:rPr>
            </w:pPr>
          </w:p>
          <w:p w:rsidR="006F32AC" w:rsidRDefault="00EE139E" w:rsidP="00732B12">
            <w:pPr>
              <w:jc w:val="both"/>
              <w:rPr>
                <w:rFonts w:ascii="Times New Roman" w:hAnsi="Times New Roman" w:cs="Times New Roman"/>
                <w:sz w:val="24"/>
                <w:szCs w:val="24"/>
              </w:rPr>
            </w:pPr>
            <w:r w:rsidRPr="00CA66CF">
              <w:rPr>
                <w:rFonts w:ascii="Times New Roman" w:hAnsi="Times New Roman" w:cs="Times New Roman"/>
                <w:b/>
                <w:sz w:val="24"/>
                <w:szCs w:val="24"/>
              </w:rPr>
              <w:t>подпрограмма 3 "Внедрение спутниковых навигационных технологий с использованием системы ГЛОНАСС"</w:t>
            </w:r>
            <w:r w:rsidRPr="008543CC">
              <w:rPr>
                <w:rFonts w:ascii="Times New Roman" w:hAnsi="Times New Roman" w:cs="Times New Roman"/>
                <w:sz w:val="24"/>
                <w:szCs w:val="24"/>
              </w:rPr>
              <w:t xml:space="preserve">: </w:t>
            </w:r>
          </w:p>
          <w:p w:rsidR="00732B12" w:rsidRDefault="00EE139E" w:rsidP="00732B12">
            <w:pPr>
              <w:jc w:val="both"/>
              <w:rPr>
                <w:rFonts w:ascii="Times New Roman" w:hAnsi="Times New Roman" w:cs="Times New Roman"/>
                <w:sz w:val="24"/>
                <w:szCs w:val="24"/>
              </w:rPr>
            </w:pPr>
            <w:r w:rsidRPr="008543CC">
              <w:rPr>
                <w:rFonts w:ascii="Times New Roman" w:hAnsi="Times New Roman" w:cs="Times New Roman"/>
                <w:sz w:val="24"/>
                <w:szCs w:val="24"/>
              </w:rPr>
              <w:t>всего по подпрограмме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w:t>
            </w:r>
            <w:r w:rsidR="00F76AF5">
              <w:rPr>
                <w:rFonts w:ascii="Times New Roman" w:hAnsi="Times New Roman" w:cs="Times New Roman"/>
                <w:sz w:val="24"/>
                <w:szCs w:val="24"/>
              </w:rPr>
              <w:t>1</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732B12">
              <w:rPr>
                <w:rFonts w:ascii="Times New Roman" w:hAnsi="Times New Roman" w:cs="Times New Roman"/>
                <w:b/>
                <w:sz w:val="24"/>
                <w:szCs w:val="24"/>
              </w:rPr>
              <w:t>67</w:t>
            </w:r>
            <w:r w:rsidR="0070238E">
              <w:rPr>
                <w:rFonts w:ascii="Times New Roman" w:hAnsi="Times New Roman" w:cs="Times New Roman"/>
                <w:b/>
                <w:sz w:val="24"/>
                <w:szCs w:val="24"/>
              </w:rPr>
              <w:t>7</w:t>
            </w:r>
            <w:r w:rsidR="00732B12">
              <w:rPr>
                <w:rFonts w:ascii="Times New Roman" w:hAnsi="Times New Roman" w:cs="Times New Roman"/>
                <w:b/>
                <w:sz w:val="24"/>
                <w:szCs w:val="24"/>
              </w:rPr>
              <w:t>,96</w:t>
            </w:r>
            <w:r w:rsidR="00251BA8">
              <w:rPr>
                <w:rFonts w:ascii="Times New Roman" w:hAnsi="Times New Roman" w:cs="Times New Roman"/>
                <w:b/>
                <w:sz w:val="24"/>
                <w:szCs w:val="24"/>
              </w:rPr>
              <w:t xml:space="preserve"> </w:t>
            </w:r>
            <w:r w:rsidR="000A3829">
              <w:rPr>
                <w:rFonts w:ascii="Times New Roman" w:hAnsi="Times New Roman" w:cs="Times New Roman"/>
                <w:sz w:val="24"/>
                <w:szCs w:val="24"/>
              </w:rPr>
              <w:t xml:space="preserve"> тыс. рублей,</w:t>
            </w:r>
            <w:r w:rsidR="00732B12">
              <w:rPr>
                <w:rFonts w:ascii="Times New Roman" w:hAnsi="Times New Roman" w:cs="Times New Roman"/>
                <w:sz w:val="24"/>
                <w:szCs w:val="24"/>
              </w:rPr>
              <w:t xml:space="preserve"> </w:t>
            </w:r>
            <w:r w:rsidRPr="008543CC">
              <w:rPr>
                <w:rFonts w:ascii="Times New Roman" w:hAnsi="Times New Roman" w:cs="Times New Roman"/>
                <w:sz w:val="24"/>
                <w:szCs w:val="24"/>
              </w:rPr>
              <w:t>в том числе:</w:t>
            </w:r>
            <w:r w:rsidR="00EB7AB7">
              <w:rPr>
                <w:rFonts w:ascii="Times New Roman" w:hAnsi="Times New Roman" w:cs="Times New Roman"/>
                <w:sz w:val="24"/>
                <w:szCs w:val="24"/>
              </w:rPr>
              <w:t xml:space="preserve"> МБ – 38</w:t>
            </w:r>
            <w:r w:rsidR="0070238E">
              <w:rPr>
                <w:rFonts w:ascii="Times New Roman" w:hAnsi="Times New Roman" w:cs="Times New Roman"/>
                <w:sz w:val="24"/>
                <w:szCs w:val="24"/>
              </w:rPr>
              <w:t>9</w:t>
            </w:r>
            <w:r w:rsidR="00EB7AB7">
              <w:rPr>
                <w:rFonts w:ascii="Times New Roman" w:hAnsi="Times New Roman" w:cs="Times New Roman"/>
                <w:sz w:val="24"/>
                <w:szCs w:val="24"/>
              </w:rPr>
              <w:t xml:space="preserve">,0; прочие – 288,96 </w:t>
            </w:r>
          </w:p>
          <w:p w:rsidR="00732B12" w:rsidRPr="00BB7882" w:rsidRDefault="00EE139E" w:rsidP="00732B12">
            <w:pPr>
              <w:jc w:val="both"/>
              <w:rPr>
                <w:rFonts w:ascii="Times New Roman" w:hAnsi="Times New Roman" w:cs="Times New Roman"/>
              </w:rPr>
            </w:pPr>
            <w:r w:rsidRPr="008543CC">
              <w:rPr>
                <w:rFonts w:ascii="Times New Roman" w:hAnsi="Times New Roman" w:cs="Times New Roman"/>
                <w:sz w:val="24"/>
                <w:szCs w:val="24"/>
              </w:rPr>
              <w:br/>
            </w:r>
            <w:r w:rsidR="00732B12" w:rsidRPr="00BB7882">
              <w:rPr>
                <w:rFonts w:ascii="Times New Roman" w:hAnsi="Times New Roman" w:cs="Times New Roman"/>
                <w:sz w:val="22"/>
                <w:szCs w:val="22"/>
              </w:rPr>
              <w:t xml:space="preserve">2018 г- </w:t>
            </w:r>
            <w:r w:rsidR="00732B12">
              <w:rPr>
                <w:rFonts w:ascii="Times New Roman" w:hAnsi="Times New Roman" w:cs="Times New Roman"/>
                <w:sz w:val="22"/>
                <w:szCs w:val="22"/>
              </w:rPr>
              <w:t>161,84,</w:t>
            </w:r>
            <w:r w:rsidR="00732B12" w:rsidRPr="00BB7882">
              <w:rPr>
                <w:rFonts w:ascii="Times New Roman" w:hAnsi="Times New Roman" w:cs="Times New Roman"/>
                <w:sz w:val="22"/>
                <w:szCs w:val="22"/>
              </w:rPr>
              <w:t xml:space="preserve"> в т.ч.</w:t>
            </w:r>
            <w:r w:rsidR="00732B12">
              <w:rPr>
                <w:rFonts w:ascii="Times New Roman" w:hAnsi="Times New Roman" w:cs="Times New Roman"/>
                <w:sz w:val="22"/>
                <w:szCs w:val="22"/>
              </w:rPr>
              <w:t>:</w:t>
            </w:r>
            <w:r w:rsidR="00732B12" w:rsidRPr="00BB7882">
              <w:rPr>
                <w:rFonts w:ascii="Times New Roman" w:hAnsi="Times New Roman" w:cs="Times New Roman"/>
                <w:sz w:val="22"/>
                <w:szCs w:val="22"/>
              </w:rPr>
              <w:t xml:space="preserve"> МБ – </w:t>
            </w:r>
            <w:r w:rsidR="00732B12">
              <w:rPr>
                <w:rFonts w:ascii="Times New Roman" w:hAnsi="Times New Roman" w:cs="Times New Roman"/>
                <w:sz w:val="22"/>
                <w:szCs w:val="22"/>
              </w:rPr>
              <w:t xml:space="preserve">89,6; прочие </w:t>
            </w:r>
            <w:r w:rsidR="003215AA">
              <w:rPr>
                <w:rFonts w:ascii="Times New Roman" w:hAnsi="Times New Roman" w:cs="Times New Roman"/>
                <w:sz w:val="22"/>
                <w:szCs w:val="22"/>
              </w:rPr>
              <w:t>–</w:t>
            </w:r>
            <w:r w:rsidR="00732B12">
              <w:rPr>
                <w:rFonts w:ascii="Times New Roman" w:hAnsi="Times New Roman" w:cs="Times New Roman"/>
                <w:sz w:val="22"/>
                <w:szCs w:val="22"/>
              </w:rPr>
              <w:t xml:space="preserve"> </w:t>
            </w:r>
            <w:r w:rsidR="003215AA">
              <w:rPr>
                <w:rFonts w:ascii="Times New Roman" w:hAnsi="Times New Roman" w:cs="Times New Roman"/>
                <w:sz w:val="22"/>
                <w:szCs w:val="22"/>
              </w:rPr>
              <w:t>72,24</w:t>
            </w:r>
          </w:p>
          <w:p w:rsidR="00732B12" w:rsidRPr="00BB7882" w:rsidRDefault="00732B12" w:rsidP="00732B12">
            <w:pPr>
              <w:jc w:val="both"/>
              <w:rPr>
                <w:rFonts w:ascii="Times New Roman" w:hAnsi="Times New Roman" w:cs="Times New Roman"/>
              </w:rPr>
            </w:pPr>
            <w:r w:rsidRPr="00BB7882">
              <w:rPr>
                <w:rFonts w:ascii="Times New Roman" w:hAnsi="Times New Roman" w:cs="Times New Roman"/>
                <w:sz w:val="22"/>
                <w:szCs w:val="22"/>
              </w:rPr>
              <w:t xml:space="preserve">2019 г- </w:t>
            </w:r>
            <w:r w:rsidR="003215AA">
              <w:rPr>
                <w:rFonts w:ascii="Times New Roman" w:hAnsi="Times New Roman" w:cs="Times New Roman"/>
                <w:sz w:val="22"/>
                <w:szCs w:val="22"/>
              </w:rPr>
              <w:t>17</w:t>
            </w:r>
            <w:r w:rsidR="0070238E">
              <w:rPr>
                <w:rFonts w:ascii="Times New Roman" w:hAnsi="Times New Roman" w:cs="Times New Roman"/>
                <w:sz w:val="22"/>
                <w:szCs w:val="22"/>
              </w:rPr>
              <w:t>4</w:t>
            </w:r>
            <w:r w:rsidR="003215AA">
              <w:rPr>
                <w:rFonts w:ascii="Times New Roman" w:hAnsi="Times New Roman" w:cs="Times New Roman"/>
                <w:sz w:val="22"/>
                <w:szCs w:val="22"/>
              </w:rPr>
              <w:t>,04</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003215AA">
              <w:rPr>
                <w:rFonts w:ascii="Times New Roman" w:hAnsi="Times New Roman" w:cs="Times New Roman"/>
                <w:sz w:val="22"/>
                <w:szCs w:val="22"/>
              </w:rPr>
              <w:t xml:space="preserve"> МБ</w:t>
            </w:r>
            <w:r w:rsidRPr="00BB7882">
              <w:rPr>
                <w:rFonts w:ascii="Times New Roman" w:hAnsi="Times New Roman" w:cs="Times New Roman"/>
                <w:sz w:val="22"/>
                <w:szCs w:val="22"/>
              </w:rPr>
              <w:t xml:space="preserve"> – </w:t>
            </w:r>
            <w:r w:rsidR="0070238E">
              <w:rPr>
                <w:rFonts w:ascii="Times New Roman" w:hAnsi="Times New Roman" w:cs="Times New Roman"/>
                <w:sz w:val="22"/>
                <w:szCs w:val="22"/>
              </w:rPr>
              <w:t>101</w:t>
            </w:r>
            <w:r w:rsidR="003215AA">
              <w:rPr>
                <w:rFonts w:ascii="Times New Roman" w:hAnsi="Times New Roman" w:cs="Times New Roman"/>
                <w:sz w:val="22"/>
                <w:szCs w:val="22"/>
              </w:rPr>
              <w:t>,8</w:t>
            </w:r>
            <w:r w:rsidRPr="00BB7882">
              <w:rPr>
                <w:rFonts w:ascii="Times New Roman" w:hAnsi="Times New Roman" w:cs="Times New Roman"/>
                <w:sz w:val="22"/>
                <w:szCs w:val="22"/>
              </w:rPr>
              <w:t xml:space="preserve">; </w:t>
            </w:r>
            <w:r w:rsidR="003215AA">
              <w:rPr>
                <w:rFonts w:ascii="Times New Roman" w:hAnsi="Times New Roman" w:cs="Times New Roman"/>
                <w:sz w:val="22"/>
                <w:szCs w:val="22"/>
              </w:rPr>
              <w:t>прочие</w:t>
            </w:r>
            <w:r w:rsidRPr="00BB7882">
              <w:rPr>
                <w:rFonts w:ascii="Times New Roman" w:hAnsi="Times New Roman" w:cs="Times New Roman"/>
                <w:sz w:val="22"/>
                <w:szCs w:val="22"/>
              </w:rPr>
              <w:t xml:space="preserve"> – </w:t>
            </w:r>
            <w:r w:rsidR="003215AA">
              <w:rPr>
                <w:rFonts w:ascii="Times New Roman" w:hAnsi="Times New Roman" w:cs="Times New Roman"/>
                <w:sz w:val="22"/>
                <w:szCs w:val="22"/>
              </w:rPr>
              <w:t>72,24</w:t>
            </w:r>
            <w:r>
              <w:rPr>
                <w:rFonts w:ascii="Times New Roman" w:hAnsi="Times New Roman" w:cs="Times New Roman"/>
                <w:sz w:val="22"/>
                <w:szCs w:val="22"/>
              </w:rPr>
              <w:t xml:space="preserve">; </w:t>
            </w:r>
          </w:p>
          <w:p w:rsidR="00732B12" w:rsidRDefault="00732B12" w:rsidP="00732B12">
            <w:pPr>
              <w:jc w:val="both"/>
              <w:rPr>
                <w:rFonts w:ascii="Times New Roman" w:hAnsi="Times New Roman" w:cs="Times New Roman"/>
                <w:sz w:val="22"/>
                <w:szCs w:val="22"/>
              </w:rPr>
            </w:pPr>
            <w:r w:rsidRPr="00BB7882">
              <w:rPr>
                <w:rFonts w:ascii="Times New Roman" w:hAnsi="Times New Roman" w:cs="Times New Roman"/>
                <w:sz w:val="22"/>
                <w:szCs w:val="22"/>
              </w:rPr>
              <w:t>2020 г-</w:t>
            </w:r>
            <w:r>
              <w:rPr>
                <w:rFonts w:ascii="Times New Roman" w:hAnsi="Times New Roman" w:cs="Times New Roman"/>
                <w:sz w:val="22"/>
                <w:szCs w:val="22"/>
              </w:rPr>
              <w:t xml:space="preserve"> </w:t>
            </w:r>
            <w:r w:rsidR="003215AA">
              <w:rPr>
                <w:rFonts w:ascii="Times New Roman" w:hAnsi="Times New Roman" w:cs="Times New Roman"/>
                <w:sz w:val="22"/>
                <w:szCs w:val="22"/>
              </w:rPr>
              <w:t>171,04,</w:t>
            </w:r>
            <w:r w:rsidR="003215AA" w:rsidRPr="00BB7882">
              <w:rPr>
                <w:rFonts w:ascii="Times New Roman" w:hAnsi="Times New Roman" w:cs="Times New Roman"/>
                <w:sz w:val="22"/>
                <w:szCs w:val="22"/>
              </w:rPr>
              <w:t xml:space="preserve"> в т.ч.</w:t>
            </w:r>
            <w:r w:rsidR="003215AA">
              <w:rPr>
                <w:rFonts w:ascii="Times New Roman" w:hAnsi="Times New Roman" w:cs="Times New Roman"/>
                <w:sz w:val="22"/>
                <w:szCs w:val="22"/>
              </w:rPr>
              <w:t>:</w:t>
            </w:r>
            <w:r w:rsidR="003215AA" w:rsidRPr="00BB7882">
              <w:rPr>
                <w:rFonts w:ascii="Times New Roman" w:hAnsi="Times New Roman" w:cs="Times New Roman"/>
                <w:sz w:val="22"/>
                <w:szCs w:val="22"/>
              </w:rPr>
              <w:t xml:space="preserve"> </w:t>
            </w:r>
            <w:r w:rsidR="003215AA">
              <w:rPr>
                <w:rFonts w:ascii="Times New Roman" w:hAnsi="Times New Roman" w:cs="Times New Roman"/>
                <w:sz w:val="22"/>
                <w:szCs w:val="22"/>
              </w:rPr>
              <w:t>МБ</w:t>
            </w:r>
            <w:r w:rsidR="003215AA" w:rsidRPr="00BB7882">
              <w:rPr>
                <w:rFonts w:ascii="Times New Roman" w:hAnsi="Times New Roman" w:cs="Times New Roman"/>
                <w:sz w:val="22"/>
                <w:szCs w:val="22"/>
              </w:rPr>
              <w:t xml:space="preserve"> – </w:t>
            </w:r>
            <w:r w:rsidR="003215AA">
              <w:rPr>
                <w:rFonts w:ascii="Times New Roman" w:hAnsi="Times New Roman" w:cs="Times New Roman"/>
                <w:sz w:val="22"/>
                <w:szCs w:val="22"/>
              </w:rPr>
              <w:t>98,8</w:t>
            </w:r>
            <w:r w:rsidR="003215AA" w:rsidRPr="00BB7882">
              <w:rPr>
                <w:rFonts w:ascii="Times New Roman" w:hAnsi="Times New Roman" w:cs="Times New Roman"/>
                <w:sz w:val="22"/>
                <w:szCs w:val="22"/>
              </w:rPr>
              <w:t xml:space="preserve">; </w:t>
            </w:r>
            <w:r w:rsidR="003215AA">
              <w:rPr>
                <w:rFonts w:ascii="Times New Roman" w:hAnsi="Times New Roman" w:cs="Times New Roman"/>
                <w:sz w:val="22"/>
                <w:szCs w:val="22"/>
              </w:rPr>
              <w:t>прочие</w:t>
            </w:r>
            <w:r w:rsidR="003215AA" w:rsidRPr="00BB7882">
              <w:rPr>
                <w:rFonts w:ascii="Times New Roman" w:hAnsi="Times New Roman" w:cs="Times New Roman"/>
                <w:sz w:val="22"/>
                <w:szCs w:val="22"/>
              </w:rPr>
              <w:t xml:space="preserve"> – </w:t>
            </w:r>
            <w:r w:rsidR="003215AA">
              <w:rPr>
                <w:rFonts w:ascii="Times New Roman" w:hAnsi="Times New Roman" w:cs="Times New Roman"/>
                <w:sz w:val="22"/>
                <w:szCs w:val="22"/>
              </w:rPr>
              <w:t>72,24;</w:t>
            </w:r>
          </w:p>
          <w:p w:rsidR="003215AA" w:rsidRDefault="00732B12" w:rsidP="003215AA">
            <w:pPr>
              <w:jc w:val="both"/>
              <w:rPr>
                <w:rFonts w:ascii="Times New Roman" w:hAnsi="Times New Roman" w:cs="Times New Roman"/>
                <w:sz w:val="22"/>
                <w:szCs w:val="22"/>
              </w:rPr>
            </w:pPr>
            <w:r w:rsidRPr="00BB7882">
              <w:rPr>
                <w:rFonts w:ascii="Times New Roman" w:hAnsi="Times New Roman" w:cs="Times New Roman"/>
                <w:sz w:val="22"/>
                <w:szCs w:val="22"/>
              </w:rPr>
              <w:t xml:space="preserve">2021 г- </w:t>
            </w:r>
            <w:r w:rsidR="003215AA">
              <w:rPr>
                <w:rFonts w:ascii="Times New Roman" w:hAnsi="Times New Roman" w:cs="Times New Roman"/>
                <w:sz w:val="22"/>
                <w:szCs w:val="22"/>
              </w:rPr>
              <w:t>171,04,</w:t>
            </w:r>
            <w:r w:rsidR="003215AA" w:rsidRPr="00BB7882">
              <w:rPr>
                <w:rFonts w:ascii="Times New Roman" w:hAnsi="Times New Roman" w:cs="Times New Roman"/>
                <w:sz w:val="22"/>
                <w:szCs w:val="22"/>
              </w:rPr>
              <w:t xml:space="preserve"> в т.ч.</w:t>
            </w:r>
            <w:r w:rsidR="003215AA">
              <w:rPr>
                <w:rFonts w:ascii="Times New Roman" w:hAnsi="Times New Roman" w:cs="Times New Roman"/>
                <w:sz w:val="22"/>
                <w:szCs w:val="22"/>
              </w:rPr>
              <w:t>:</w:t>
            </w:r>
            <w:r w:rsidR="003215AA" w:rsidRPr="00BB7882">
              <w:rPr>
                <w:rFonts w:ascii="Times New Roman" w:hAnsi="Times New Roman" w:cs="Times New Roman"/>
                <w:sz w:val="22"/>
                <w:szCs w:val="22"/>
              </w:rPr>
              <w:t xml:space="preserve"> </w:t>
            </w:r>
            <w:r w:rsidR="003215AA">
              <w:rPr>
                <w:rFonts w:ascii="Times New Roman" w:hAnsi="Times New Roman" w:cs="Times New Roman"/>
                <w:sz w:val="22"/>
                <w:szCs w:val="22"/>
              </w:rPr>
              <w:t>М</w:t>
            </w:r>
            <w:r w:rsidR="003215AA" w:rsidRPr="00BB7882">
              <w:rPr>
                <w:rFonts w:ascii="Times New Roman" w:hAnsi="Times New Roman" w:cs="Times New Roman"/>
                <w:sz w:val="22"/>
                <w:szCs w:val="22"/>
              </w:rPr>
              <w:t xml:space="preserve">Б – </w:t>
            </w:r>
            <w:r w:rsidR="003215AA">
              <w:rPr>
                <w:rFonts w:ascii="Times New Roman" w:hAnsi="Times New Roman" w:cs="Times New Roman"/>
                <w:sz w:val="22"/>
                <w:szCs w:val="22"/>
              </w:rPr>
              <w:t>98,8</w:t>
            </w:r>
            <w:r w:rsidR="003215AA" w:rsidRPr="00BB7882">
              <w:rPr>
                <w:rFonts w:ascii="Times New Roman" w:hAnsi="Times New Roman" w:cs="Times New Roman"/>
                <w:sz w:val="22"/>
                <w:szCs w:val="22"/>
              </w:rPr>
              <w:t xml:space="preserve">; </w:t>
            </w:r>
            <w:r w:rsidR="003215AA">
              <w:rPr>
                <w:rFonts w:ascii="Times New Roman" w:hAnsi="Times New Roman" w:cs="Times New Roman"/>
                <w:sz w:val="22"/>
                <w:szCs w:val="22"/>
              </w:rPr>
              <w:t>прочие</w:t>
            </w:r>
            <w:r w:rsidR="003215AA" w:rsidRPr="00BB7882">
              <w:rPr>
                <w:rFonts w:ascii="Times New Roman" w:hAnsi="Times New Roman" w:cs="Times New Roman"/>
                <w:sz w:val="22"/>
                <w:szCs w:val="22"/>
              </w:rPr>
              <w:t xml:space="preserve"> – </w:t>
            </w:r>
            <w:r w:rsidR="003215AA">
              <w:rPr>
                <w:rFonts w:ascii="Times New Roman" w:hAnsi="Times New Roman" w:cs="Times New Roman"/>
                <w:sz w:val="22"/>
                <w:szCs w:val="22"/>
              </w:rPr>
              <w:t xml:space="preserve">72,24; </w:t>
            </w:r>
          </w:p>
          <w:p w:rsidR="0091344D" w:rsidRPr="003215AA" w:rsidRDefault="0091344D" w:rsidP="003215AA">
            <w:pPr>
              <w:jc w:val="both"/>
              <w:rPr>
                <w:rFonts w:ascii="Times New Roman" w:hAnsi="Times New Roman" w:cs="Times New Roman"/>
              </w:rPr>
            </w:pPr>
          </w:p>
        </w:tc>
      </w:tr>
      <w:tr w:rsidR="00EE139E" w:rsidRPr="00135F23" w:rsidTr="00F724CC">
        <w:trPr>
          <w:trHeight w:val="161"/>
          <w:tblCellSpacing w:w="7" w:type="dxa"/>
        </w:trPr>
        <w:tc>
          <w:tcPr>
            <w:tcW w:w="3154"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Индикаторы достижения цели и показатели непосредственных результатов </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EE139E" w:rsidRPr="008543CC" w:rsidRDefault="00EE139E" w:rsidP="00D24E24">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1 </w:t>
            </w:r>
            <w:r w:rsidRPr="008543CC">
              <w:rPr>
                <w:rFonts w:ascii="Times New Roman" w:hAnsi="Times New Roman" w:cs="Times New Roman"/>
                <w:sz w:val="24"/>
                <w:szCs w:val="24"/>
              </w:rPr>
              <w:t>будут достигнуты следующие значения индикаторов:</w:t>
            </w:r>
            <w:r w:rsidRPr="008543CC">
              <w:rPr>
                <w:rFonts w:ascii="Times New Roman" w:hAnsi="Times New Roman" w:cs="Times New Roman"/>
                <w:sz w:val="24"/>
                <w:szCs w:val="24"/>
              </w:rPr>
              <w:br/>
              <w:t xml:space="preserve">- уровень обеспеченности местными печатными средствами массовой информации (далее - СМИ) 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к 202</w:t>
            </w:r>
            <w:r w:rsidR="00D24E24">
              <w:rPr>
                <w:rFonts w:ascii="Times New Roman" w:hAnsi="Times New Roman" w:cs="Times New Roman"/>
                <w:sz w:val="24"/>
                <w:szCs w:val="24"/>
              </w:rPr>
              <w:t>1</w:t>
            </w:r>
            <w:r w:rsidRPr="008543CC">
              <w:rPr>
                <w:rFonts w:ascii="Times New Roman" w:hAnsi="Times New Roman" w:cs="Times New Roman"/>
                <w:sz w:val="24"/>
                <w:szCs w:val="24"/>
              </w:rPr>
              <w:t xml:space="preserve"> году составит </w:t>
            </w:r>
            <w:r w:rsidRPr="00E73B66">
              <w:rPr>
                <w:rFonts w:ascii="Times New Roman" w:hAnsi="Times New Roman" w:cs="Times New Roman"/>
                <w:sz w:val="24"/>
                <w:szCs w:val="24"/>
              </w:rPr>
              <w:t>1</w:t>
            </w:r>
            <w:r>
              <w:rPr>
                <w:rFonts w:ascii="Times New Roman" w:hAnsi="Times New Roman" w:cs="Times New Roman"/>
                <w:sz w:val="24"/>
                <w:szCs w:val="24"/>
              </w:rPr>
              <w:t>9</w:t>
            </w:r>
            <w:r w:rsidR="00D24E24">
              <w:rPr>
                <w:rFonts w:ascii="Times New Roman" w:hAnsi="Times New Roman" w:cs="Times New Roman"/>
                <w:sz w:val="24"/>
                <w:szCs w:val="24"/>
              </w:rPr>
              <w:t>5</w:t>
            </w:r>
            <w:r w:rsidRPr="008543CC">
              <w:rPr>
                <w:rFonts w:ascii="Times New Roman" w:hAnsi="Times New Roman" w:cs="Times New Roman"/>
                <w:sz w:val="24"/>
                <w:szCs w:val="24"/>
              </w:rPr>
              <w:t xml:space="preserve"> экз. на </w:t>
            </w:r>
            <w:r>
              <w:rPr>
                <w:rFonts w:ascii="Times New Roman" w:hAnsi="Times New Roman" w:cs="Times New Roman"/>
                <w:sz w:val="24"/>
                <w:szCs w:val="24"/>
              </w:rPr>
              <w:t xml:space="preserve">1 </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202</w:t>
            </w:r>
            <w:r w:rsidR="00D24E24">
              <w:rPr>
                <w:rFonts w:ascii="Times New Roman" w:hAnsi="Times New Roman" w:cs="Times New Roman"/>
                <w:sz w:val="24"/>
                <w:szCs w:val="24"/>
              </w:rPr>
              <w:t>1</w:t>
            </w:r>
            <w:r w:rsidRPr="008543CC">
              <w:rPr>
                <w:rFonts w:ascii="Times New Roman" w:hAnsi="Times New Roman" w:cs="Times New Roman"/>
                <w:sz w:val="24"/>
                <w:szCs w:val="24"/>
              </w:rPr>
              <w:t xml:space="preserve">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sidR="00D24E24">
              <w:rPr>
                <w:rFonts w:ascii="Times New Roman" w:hAnsi="Times New Roman" w:cs="Times New Roman"/>
                <w:sz w:val="24"/>
                <w:szCs w:val="24"/>
              </w:rPr>
              <w:t>3626</w:t>
            </w:r>
            <w:r w:rsidRPr="008543CC">
              <w:rPr>
                <w:rFonts w:ascii="Times New Roman" w:hAnsi="Times New Roman" w:cs="Times New Roman"/>
                <w:sz w:val="24"/>
                <w:szCs w:val="24"/>
              </w:rPr>
              <w:t xml:space="preserve"> экз.;</w:t>
            </w:r>
            <w:r w:rsidR="00D24E24">
              <w:rPr>
                <w:rFonts w:ascii="Times New Roman" w:hAnsi="Times New Roman" w:cs="Times New Roman"/>
                <w:sz w:val="24"/>
                <w:szCs w:val="24"/>
              </w:rPr>
              <w:t xml:space="preserve"> </w:t>
            </w: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2 </w:t>
            </w:r>
            <w:r w:rsidRPr="008543CC">
              <w:rPr>
                <w:rFonts w:ascii="Times New Roman" w:hAnsi="Times New Roman" w:cs="Times New Roman"/>
                <w:sz w:val="24"/>
                <w:szCs w:val="24"/>
              </w:rPr>
              <w:t>индикаторы достигнут следующих значений:</w:t>
            </w:r>
            <w:r w:rsidRPr="008543CC">
              <w:rPr>
                <w:rFonts w:ascii="Times New Roman" w:hAnsi="Times New Roman" w:cs="Times New Roman"/>
                <w:sz w:val="24"/>
                <w:szCs w:val="24"/>
              </w:rPr>
              <w:br/>
            </w:r>
            <w:r w:rsidRPr="00360D8D">
              <w:rPr>
                <w:rFonts w:ascii="Times New Roman" w:hAnsi="Times New Roman" w:cs="Times New Roman"/>
                <w:sz w:val="24"/>
                <w:szCs w:val="24"/>
              </w:rPr>
              <w:t xml:space="preserve">-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sidR="00D24E24">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sidR="00D24E24">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r>
            <w:r w:rsidRPr="007812F9">
              <w:rPr>
                <w:rFonts w:ascii="Times New Roman" w:hAnsi="Times New Roman" w:cs="Times New Roman"/>
                <w:sz w:val="24"/>
                <w:szCs w:val="24"/>
              </w:rPr>
              <w:t xml:space="preserve">- число пользователей единого интернет- портала государственных и муниципальных услуг (функций) </w:t>
            </w:r>
            <w:r>
              <w:rPr>
                <w:rFonts w:ascii="Times New Roman" w:hAnsi="Times New Roman" w:cs="Times New Roman"/>
                <w:sz w:val="24"/>
                <w:szCs w:val="24"/>
              </w:rPr>
              <w:t xml:space="preserve">в Ковернинском районе </w:t>
            </w:r>
            <w:r w:rsidRPr="007812F9">
              <w:rPr>
                <w:rFonts w:ascii="Times New Roman" w:hAnsi="Times New Roman" w:cs="Times New Roman"/>
                <w:sz w:val="24"/>
                <w:szCs w:val="24"/>
              </w:rPr>
              <w:t>Нижегородской области – 6212 чел.;</w:t>
            </w:r>
            <w:r w:rsidRPr="007812F9">
              <w:rPr>
                <w:rFonts w:ascii="Times New Roman" w:hAnsi="Times New Roman" w:cs="Times New Roman"/>
                <w:sz w:val="24"/>
                <w:szCs w:val="24"/>
              </w:rPr>
              <w:br/>
            </w: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w:t>
            </w:r>
            <w:r>
              <w:rPr>
                <w:rFonts w:ascii="Times New Roman" w:hAnsi="Times New Roman" w:cs="Times New Roman"/>
                <w:sz w:val="24"/>
                <w:szCs w:val="24"/>
              </w:rPr>
              <w:t>о</w:t>
            </w:r>
            <w:r w:rsidRPr="008543CC">
              <w:rPr>
                <w:rFonts w:ascii="Times New Roman" w:hAnsi="Times New Roman" w:cs="Times New Roman"/>
                <w:sz w:val="24"/>
                <w:szCs w:val="24"/>
              </w:rPr>
              <w:t xml:space="preserve">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Pr="008543CC">
              <w:rPr>
                <w:rFonts w:ascii="Times New Roman" w:hAnsi="Times New Roman" w:cs="Times New Roman"/>
                <w:sz w:val="24"/>
                <w:szCs w:val="24"/>
              </w:rPr>
              <w:t xml:space="preserve"> индикатор</w:t>
            </w:r>
            <w:r>
              <w:rPr>
                <w:rFonts w:ascii="Times New Roman" w:hAnsi="Times New Roman" w:cs="Times New Roman"/>
                <w:sz w:val="24"/>
                <w:szCs w:val="24"/>
              </w:rPr>
              <w:t>а</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bCs/>
                <w:sz w:val="24"/>
                <w:szCs w:val="24"/>
              </w:rPr>
              <w:t>обслуживание основных подсистем мониторинга на базе технологии ГЛОНАСС транспортного комплекса Ковернинского муниципального района – 100%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sidRPr="001B7EE0">
              <w:rPr>
                <w:rFonts w:ascii="Times New Roman" w:hAnsi="Times New Roman" w:cs="Times New Roman"/>
                <w:sz w:val="24"/>
                <w:szCs w:val="24"/>
              </w:rPr>
              <w:t>Количество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w:t>
            </w:r>
            <w:r w:rsidR="00AE0205">
              <w:rPr>
                <w:rFonts w:ascii="Times New Roman" w:hAnsi="Times New Roman" w:cs="Times New Roman"/>
                <w:sz w:val="24"/>
                <w:szCs w:val="24"/>
              </w:rPr>
              <w:t>2</w:t>
            </w:r>
            <w:r w:rsidR="00D24E24">
              <w:rPr>
                <w:rFonts w:ascii="Times New Roman" w:hAnsi="Times New Roman" w:cs="Times New Roman"/>
                <w:sz w:val="24"/>
                <w:szCs w:val="24"/>
              </w:rPr>
              <w:t>3</w:t>
            </w:r>
            <w:r>
              <w:rPr>
                <w:rFonts w:ascii="Times New Roman" w:hAnsi="Times New Roman" w:cs="Times New Roman"/>
                <w:sz w:val="24"/>
                <w:szCs w:val="24"/>
              </w:rPr>
              <w:t xml:space="preserve"> единиц</w:t>
            </w:r>
            <w:r w:rsidR="00AE0205">
              <w:rPr>
                <w:rFonts w:ascii="Times New Roman" w:hAnsi="Times New Roman" w:cs="Times New Roman"/>
                <w:sz w:val="24"/>
                <w:szCs w:val="24"/>
              </w:rPr>
              <w:t>ы</w:t>
            </w:r>
            <w:r>
              <w:rPr>
                <w:rFonts w:ascii="Times New Roman" w:hAnsi="Times New Roman" w:cs="Times New Roman"/>
                <w:sz w:val="24"/>
                <w:szCs w:val="24"/>
              </w:rPr>
              <w:t>.</w:t>
            </w:r>
            <w:r w:rsidRPr="008543CC">
              <w:rPr>
                <w:rFonts w:ascii="Times New Roman" w:hAnsi="Times New Roman" w:cs="Times New Roman"/>
                <w:sz w:val="24"/>
                <w:szCs w:val="24"/>
              </w:rPr>
              <w:br/>
            </w:r>
          </w:p>
        </w:tc>
      </w:tr>
    </w:tbl>
    <w:p w:rsidR="0014433F" w:rsidRDefault="0014433F" w:rsidP="00EE139E">
      <w:pPr>
        <w:spacing w:before="100" w:beforeAutospacing="1" w:after="100" w:afterAutospacing="1"/>
        <w:jc w:val="center"/>
        <w:outlineLvl w:val="2"/>
        <w:rPr>
          <w:rFonts w:ascii="Times New Roman" w:hAnsi="Times New Roman" w:cs="Times New Roman"/>
          <w:b/>
          <w:bCs/>
          <w:sz w:val="27"/>
          <w:szCs w:val="27"/>
        </w:rPr>
      </w:pPr>
    </w:p>
    <w:p w:rsidR="0014433F" w:rsidRDefault="0014433F" w:rsidP="00EE139E">
      <w:pPr>
        <w:spacing w:before="100" w:beforeAutospacing="1" w:after="100" w:afterAutospacing="1"/>
        <w:jc w:val="center"/>
        <w:outlineLvl w:val="2"/>
        <w:rPr>
          <w:rFonts w:ascii="Times New Roman" w:hAnsi="Times New Roman" w:cs="Times New Roman"/>
          <w:b/>
          <w:bCs/>
          <w:sz w:val="27"/>
          <w:szCs w:val="27"/>
        </w:rPr>
      </w:pPr>
    </w:p>
    <w:p w:rsidR="00BB7084" w:rsidRDefault="00BB7084" w:rsidP="00EE139E">
      <w:pPr>
        <w:spacing w:before="100" w:beforeAutospacing="1" w:after="100" w:afterAutospacing="1"/>
        <w:jc w:val="center"/>
        <w:outlineLvl w:val="2"/>
        <w:rPr>
          <w:rFonts w:ascii="Times New Roman" w:hAnsi="Times New Roman" w:cs="Times New Roman"/>
          <w:b/>
          <w:bCs/>
          <w:sz w:val="27"/>
          <w:szCs w:val="27"/>
        </w:rPr>
      </w:pPr>
    </w:p>
    <w:p w:rsidR="00EE139E" w:rsidRPr="008543CC" w:rsidRDefault="00EE139E" w:rsidP="00EE139E">
      <w:pPr>
        <w:spacing w:before="100" w:beforeAutospacing="1" w:after="100" w:afterAutospacing="1"/>
        <w:jc w:val="center"/>
        <w:outlineLvl w:val="2"/>
        <w:rPr>
          <w:rFonts w:ascii="Times New Roman" w:hAnsi="Times New Roman" w:cs="Times New Roman"/>
          <w:b/>
          <w:bCs/>
          <w:sz w:val="27"/>
          <w:szCs w:val="27"/>
        </w:rPr>
      </w:pPr>
      <w:r w:rsidRPr="008543CC">
        <w:rPr>
          <w:rFonts w:ascii="Times New Roman" w:hAnsi="Times New Roman" w:cs="Times New Roman"/>
          <w:b/>
          <w:bCs/>
          <w:sz w:val="27"/>
          <w:szCs w:val="27"/>
        </w:rPr>
        <w:t>2. Текст Программы</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2.1. Характеристика текущего состояния</w:t>
      </w:r>
      <w:r w:rsidRPr="008543CC">
        <w:rPr>
          <w:rFonts w:ascii="Times New Roman" w:hAnsi="Times New Roman" w:cs="Times New Roman"/>
          <w:b/>
          <w:bCs/>
          <w:sz w:val="24"/>
          <w:szCs w:val="24"/>
        </w:rPr>
        <w:br/>
        <w:t>сферы реализации Программы</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Информационные технологии - неотъемлемая часть современных социально-экономических отношений, непосредственно влияющая на их развитие. Чем выше скорость информационных потоков, тем динамичнее развивается экономика, институты гражданского общества, социальная сфера.</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Однако информатизация таит в себе опасность: не поддающиеся контролю глобальные информационные потоки могут стать причиной распространения терроризма, экстремизма, хакерства, пиратства и других социально опасных явлений. Обеспечение информационной и физической безопасности информационного общества - одна из важнейших задач современности.</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Важной задачей информатизации является развитие институтов гражданского общества, в частности, посредством информационных технологий для привлечения граждан к управленческим процессам, для обеспечения доступности государственных услуг и их прозрачности.</w:t>
      </w:r>
    </w:p>
    <w:p w:rsidR="00EE139E"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Настоящей Программой предусматривается поддержка местных СМИ, также являющихся неотъемлемой частью современного информационного общества. Поддержка СМИ будет осуществляться в рамках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w:t>
      </w:r>
    </w:p>
    <w:p w:rsidR="00EE139E" w:rsidRDefault="00EE139E" w:rsidP="00EE139E">
      <w:pPr>
        <w:widowControl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 момент разработки программы тираж районной газеты составлял 3300 экземпляров в год, по окончании реализации программы планируется достичь значения в 3</w:t>
      </w:r>
      <w:r w:rsidR="00D24E24">
        <w:rPr>
          <w:rFonts w:ascii="Times New Roman" w:hAnsi="Times New Roman" w:cs="Times New Roman"/>
          <w:sz w:val="24"/>
          <w:szCs w:val="24"/>
        </w:rPr>
        <w:t>626</w:t>
      </w:r>
      <w:r>
        <w:rPr>
          <w:rFonts w:ascii="Times New Roman" w:hAnsi="Times New Roman" w:cs="Times New Roman"/>
          <w:sz w:val="24"/>
          <w:szCs w:val="24"/>
        </w:rPr>
        <w:t xml:space="preserve"> экземпляр</w:t>
      </w:r>
      <w:r w:rsidR="00D24E24">
        <w:rPr>
          <w:rFonts w:ascii="Times New Roman" w:hAnsi="Times New Roman" w:cs="Times New Roman"/>
          <w:sz w:val="24"/>
          <w:szCs w:val="24"/>
        </w:rPr>
        <w:t>ов</w:t>
      </w:r>
      <w:r>
        <w:rPr>
          <w:rFonts w:ascii="Times New Roman" w:hAnsi="Times New Roman" w:cs="Times New Roman"/>
          <w:sz w:val="24"/>
          <w:szCs w:val="24"/>
        </w:rPr>
        <w:t xml:space="preserve"> в год.</w:t>
      </w:r>
    </w:p>
    <w:p w:rsidR="00EE139E" w:rsidRDefault="00EE139E" w:rsidP="00EE139E">
      <w:pPr>
        <w:widowControl w:val="0"/>
        <w:adjustRightInd w:val="0"/>
        <w:ind w:firstLine="709"/>
        <w:jc w:val="both"/>
        <w:rPr>
          <w:rFonts w:ascii="Times New Roman" w:hAnsi="Times New Roman" w:cs="Times New Roman"/>
          <w:sz w:val="24"/>
          <w:szCs w:val="24"/>
        </w:rPr>
      </w:pPr>
      <w:r w:rsidRPr="00DA0D6F">
        <w:rPr>
          <w:rFonts w:ascii="Times New Roman" w:hAnsi="Times New Roman" w:cs="Times New Roman"/>
          <w:sz w:val="24"/>
          <w:szCs w:val="24"/>
        </w:rPr>
        <w:t>Построение информационного общества и электронного документооборота в Ковернинском муниципальном районе Нижегородской области с 2015 года осуществляется в рамках муниципальных программ:</w:t>
      </w:r>
      <w:r w:rsidR="003A5EC8">
        <w:rPr>
          <w:rFonts w:ascii="Times New Roman" w:hAnsi="Times New Roman" w:cs="Times New Roman"/>
          <w:sz w:val="24"/>
          <w:szCs w:val="24"/>
        </w:rPr>
        <w:t xml:space="preserve"> </w:t>
      </w:r>
      <w:r w:rsidRPr="00346627">
        <w:rPr>
          <w:rFonts w:ascii="Times New Roman" w:hAnsi="Times New Roman" w:cs="Times New Roman"/>
          <w:sz w:val="24"/>
          <w:szCs w:val="24"/>
        </w:rPr>
        <w:t>«Обеспечение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Ковернинском муниципальном районе Нижегородской области на 2015-201</w:t>
      </w:r>
      <w:r>
        <w:rPr>
          <w:rFonts w:ascii="Times New Roman" w:hAnsi="Times New Roman" w:cs="Times New Roman"/>
          <w:sz w:val="24"/>
          <w:szCs w:val="24"/>
        </w:rPr>
        <w:t>8</w:t>
      </w:r>
      <w:r w:rsidRPr="00346627">
        <w:rPr>
          <w:rFonts w:ascii="Times New Roman" w:hAnsi="Times New Roman" w:cs="Times New Roman"/>
          <w:sz w:val="24"/>
          <w:szCs w:val="24"/>
        </w:rPr>
        <w:t xml:space="preserve"> годы»</w:t>
      </w:r>
      <w:r w:rsidRPr="008543CC">
        <w:rPr>
          <w:rFonts w:ascii="Times New Roman" w:hAnsi="Times New Roman" w:cs="Times New Roman"/>
          <w:sz w:val="24"/>
          <w:szCs w:val="24"/>
        </w:rPr>
        <w:t xml:space="preserve">, </w:t>
      </w:r>
      <w:r w:rsidRPr="00DA0D6F">
        <w:rPr>
          <w:rFonts w:ascii="Times New Roman" w:hAnsi="Times New Roman" w:cs="Times New Roman"/>
          <w:sz w:val="24"/>
          <w:szCs w:val="24"/>
        </w:rPr>
        <w:t>утвержденн</w:t>
      </w:r>
      <w:r>
        <w:rPr>
          <w:rFonts w:ascii="Times New Roman" w:hAnsi="Times New Roman" w:cs="Times New Roman"/>
          <w:sz w:val="24"/>
          <w:szCs w:val="24"/>
        </w:rPr>
        <w:t>ой</w:t>
      </w:r>
      <w:r w:rsidRPr="00DA0D6F">
        <w:rPr>
          <w:rFonts w:ascii="Times New Roman" w:hAnsi="Times New Roman" w:cs="Times New Roman"/>
          <w:sz w:val="24"/>
          <w:szCs w:val="24"/>
        </w:rPr>
        <w:t xml:space="preserve"> постановлением Администрации Ковернинского муниципального района Нижегородской области от 03.10.2014 №662 , «Внедрение спутниковых навигационных технологий с использованием системы ГЛОНАСС в Ковернинском муниципальном районе Нижегородской области», утвержденн</w:t>
      </w:r>
      <w:r>
        <w:rPr>
          <w:rFonts w:ascii="Times New Roman" w:hAnsi="Times New Roman" w:cs="Times New Roman"/>
          <w:sz w:val="24"/>
          <w:szCs w:val="24"/>
        </w:rPr>
        <w:t>ой</w:t>
      </w:r>
      <w:r w:rsidRPr="00DA0D6F">
        <w:rPr>
          <w:rFonts w:ascii="Times New Roman" w:hAnsi="Times New Roman" w:cs="Times New Roman"/>
          <w:sz w:val="24"/>
          <w:szCs w:val="24"/>
        </w:rPr>
        <w:t xml:space="preserve"> постановлением Администрации Ковернинского муниципального района Нижегородской области № </w:t>
      </w:r>
      <w:r>
        <w:rPr>
          <w:rFonts w:ascii="Times New Roman" w:hAnsi="Times New Roman" w:cs="Times New Roman"/>
          <w:sz w:val="24"/>
          <w:szCs w:val="24"/>
        </w:rPr>
        <w:t xml:space="preserve">80 </w:t>
      </w:r>
      <w:r w:rsidRPr="00DA0D6F">
        <w:rPr>
          <w:rFonts w:ascii="Times New Roman" w:hAnsi="Times New Roman" w:cs="Times New Roman"/>
          <w:sz w:val="24"/>
          <w:szCs w:val="24"/>
        </w:rPr>
        <w:t xml:space="preserve">от </w:t>
      </w:r>
      <w:r>
        <w:rPr>
          <w:rFonts w:ascii="Times New Roman" w:hAnsi="Times New Roman" w:cs="Times New Roman"/>
          <w:sz w:val="24"/>
          <w:szCs w:val="24"/>
        </w:rPr>
        <w:t>01</w:t>
      </w:r>
      <w:r w:rsidRPr="00DA0D6F">
        <w:rPr>
          <w:rFonts w:ascii="Times New Roman" w:hAnsi="Times New Roman" w:cs="Times New Roman"/>
          <w:sz w:val="24"/>
          <w:szCs w:val="24"/>
        </w:rPr>
        <w:t>.</w:t>
      </w:r>
      <w:r>
        <w:rPr>
          <w:rFonts w:ascii="Times New Roman" w:hAnsi="Times New Roman" w:cs="Times New Roman"/>
          <w:sz w:val="24"/>
          <w:szCs w:val="24"/>
        </w:rPr>
        <w:t>02</w:t>
      </w:r>
      <w:r w:rsidRPr="00DA0D6F">
        <w:rPr>
          <w:rFonts w:ascii="Times New Roman" w:hAnsi="Times New Roman" w:cs="Times New Roman"/>
          <w:sz w:val="24"/>
          <w:szCs w:val="24"/>
        </w:rPr>
        <w:t>.201</w:t>
      </w:r>
      <w:r>
        <w:rPr>
          <w:rFonts w:ascii="Times New Roman" w:hAnsi="Times New Roman" w:cs="Times New Roman"/>
          <w:sz w:val="24"/>
          <w:szCs w:val="24"/>
        </w:rPr>
        <w:t xml:space="preserve">6 (изначально утвержденной постановлением  № 757 от 31.10.2014г. (утратило силу с 01.01.2016г.) </w:t>
      </w:r>
      <w:r w:rsidRPr="008543CC">
        <w:rPr>
          <w:rFonts w:ascii="Times New Roman" w:hAnsi="Times New Roman" w:cs="Times New Roman"/>
          <w:sz w:val="24"/>
          <w:szCs w:val="24"/>
        </w:rPr>
        <w:t>За время действия данных программ был создан портал государственных и муниципальных услуг Нижегородской области, в электронный вид были переведены все первоочередные государственные услуги, обеспечена работа системы межведомственного электронного взаимодействия</w:t>
      </w:r>
      <w:r>
        <w:rPr>
          <w:rFonts w:ascii="Times New Roman" w:hAnsi="Times New Roman" w:cs="Times New Roman"/>
          <w:sz w:val="24"/>
          <w:szCs w:val="24"/>
        </w:rPr>
        <w:t>.</w:t>
      </w:r>
    </w:p>
    <w:p w:rsidR="00EE139E"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Работа в данном направлении продолжается, меняются технологические возможности, возрастают требования законодательства Российской Федерации. Работа по развитию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Нижегородской области будет пр</w:t>
      </w:r>
      <w:r>
        <w:rPr>
          <w:rFonts w:ascii="Times New Roman" w:hAnsi="Times New Roman" w:cs="Times New Roman"/>
          <w:sz w:val="24"/>
          <w:szCs w:val="24"/>
        </w:rPr>
        <w:t>одолжена в рамках подпрограммы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w:t>
      </w:r>
      <w:r w:rsidR="00D24E24">
        <w:rPr>
          <w:rFonts w:ascii="Times New Roman" w:hAnsi="Times New Roman" w:cs="Times New Roman"/>
          <w:sz w:val="24"/>
          <w:szCs w:val="24"/>
        </w:rPr>
        <w:t xml:space="preserve"> </w:t>
      </w:r>
      <w:r>
        <w:rPr>
          <w:rFonts w:ascii="Times New Roman" w:hAnsi="Times New Roman" w:cs="Times New Roman"/>
          <w:sz w:val="24"/>
          <w:szCs w:val="24"/>
        </w:rPr>
        <w:t>документооборот</w:t>
      </w:r>
      <w:r w:rsidRPr="008543CC">
        <w:rPr>
          <w:rFonts w:ascii="Times New Roman" w:hAnsi="Times New Roman" w:cs="Times New Roman"/>
          <w:sz w:val="24"/>
          <w:szCs w:val="24"/>
        </w:rPr>
        <w:t>".</w:t>
      </w:r>
    </w:p>
    <w:p w:rsidR="00EE139E" w:rsidRDefault="00EE139E" w:rsidP="00EE139E">
      <w:pPr>
        <w:widowControl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 момент разработки программы</w:t>
      </w:r>
      <w:r w:rsidR="00D24E24">
        <w:rPr>
          <w:rFonts w:ascii="Times New Roman" w:hAnsi="Times New Roman" w:cs="Times New Roman"/>
          <w:sz w:val="24"/>
          <w:szCs w:val="24"/>
        </w:rPr>
        <w:t xml:space="preserve"> </w:t>
      </w:r>
      <w:r>
        <w:rPr>
          <w:rFonts w:ascii="Times New Roman" w:hAnsi="Times New Roman" w:cs="Times New Roman"/>
          <w:sz w:val="24"/>
          <w:szCs w:val="24"/>
        </w:rPr>
        <w:t>ч</w:t>
      </w:r>
      <w:r w:rsidRPr="008543CC">
        <w:rPr>
          <w:rFonts w:ascii="Times New Roman" w:hAnsi="Times New Roman" w:cs="Times New Roman"/>
          <w:sz w:val="24"/>
          <w:szCs w:val="24"/>
        </w:rPr>
        <w:t>исло пользователей единого интернет- портала государственных и муниципальных услуг (функций) Нижегородской области</w:t>
      </w:r>
      <w:r>
        <w:rPr>
          <w:rFonts w:ascii="Times New Roman" w:hAnsi="Times New Roman" w:cs="Times New Roman"/>
          <w:sz w:val="24"/>
          <w:szCs w:val="24"/>
        </w:rPr>
        <w:t xml:space="preserve"> в Ковернинском районе составило 3106 человек, по окончании реализации программы планируется достичь значения - 6212 человек.</w:t>
      </w:r>
    </w:p>
    <w:p w:rsidR="00EE139E" w:rsidRPr="00DA0D6F"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Одним из важнейших факторов, определяющих конкурентоспособность субъекта Российской Федерации в сфере новых технологий, является внедрение спутниковых навигационных технологий с использованием системы Глобальной навигационной </w:t>
      </w:r>
      <w:r w:rsidRPr="008543CC">
        <w:rPr>
          <w:rFonts w:ascii="Times New Roman" w:hAnsi="Times New Roman" w:cs="Times New Roman"/>
          <w:sz w:val="24"/>
          <w:szCs w:val="24"/>
        </w:rPr>
        <w:lastRenderedPageBreak/>
        <w:t>спутниковой системы (далее - ГЛОНАСС), которое играет все более воз</w:t>
      </w:r>
      <w:r>
        <w:rPr>
          <w:rFonts w:ascii="Times New Roman" w:hAnsi="Times New Roman" w:cs="Times New Roman"/>
          <w:sz w:val="24"/>
          <w:szCs w:val="24"/>
        </w:rPr>
        <w:t xml:space="preserve">растающую роль в экономическом </w:t>
      </w:r>
      <w:r w:rsidRPr="008543CC">
        <w:rPr>
          <w:rFonts w:ascii="Times New Roman" w:hAnsi="Times New Roman" w:cs="Times New Roman"/>
          <w:sz w:val="24"/>
          <w:szCs w:val="24"/>
        </w:rPr>
        <w:t>и социальном развитии регионов и России в целом.</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Мировой и отечественный опыт подтверждают, что использование спутниковых навигационных технологий и других результатов космической деятельности оказывает значительный управленческий, экономический, социальный и экологический эффекты, а также повышает безопасность жизнедеятельности населения, в частности:</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качество расходования бюджетных средств;</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увеличиваются поступления в бюджет района;</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уменьшается количество выбросов вредных веществ;</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снижается последствия терактов и техногенных катастроф;</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скорость реагирования на происшествия оперативными службами;</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снижается количество происшествий и число погибших в них;</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увеличивается эффективность контроля соблюдения правил перевозок;</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рентабельность использования транспортных средств различного назначения;</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увеличивается пропускная способность дорог и скорость движения по ним;</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Помимо вышеперечисленного данные технологии обеспечивают мониторинг и контроль за критически важными, потенциально опасными и социально значимыми объектами на территории региона, а также за реализацией мер по устранению чрезвычайных ситуаций.</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Решение вышеперечисленных задач</w:t>
      </w:r>
      <w:r>
        <w:rPr>
          <w:rFonts w:ascii="Times New Roman" w:hAnsi="Times New Roman" w:cs="Times New Roman"/>
          <w:sz w:val="24"/>
          <w:szCs w:val="24"/>
        </w:rPr>
        <w:t>,</w:t>
      </w:r>
      <w:r w:rsidRPr="008543CC">
        <w:rPr>
          <w:rFonts w:ascii="Times New Roman" w:hAnsi="Times New Roman" w:cs="Times New Roman"/>
          <w:sz w:val="24"/>
          <w:szCs w:val="24"/>
        </w:rPr>
        <w:t xml:space="preserve"> возможно реализовать в рамках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r w:rsidRPr="008543CC">
        <w:rPr>
          <w:rFonts w:ascii="Times New Roman" w:hAnsi="Times New Roman" w:cs="Times New Roman"/>
          <w:sz w:val="24"/>
          <w:szCs w:val="24"/>
        </w:rPr>
        <w:t>".</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2.2. Цели и задачи Программы</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 Программы - улучшение инвестиционной привлекательности и конкурентоспособности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повышение безопасности жизнедеятельности и качества жизни населения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за счет:</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обеспечения конституционного права граждан на получение информации;</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 использования спутниковых навигационных технологий на основе системы</w:t>
      </w:r>
      <w:r>
        <w:rPr>
          <w:rFonts w:ascii="Times New Roman" w:hAnsi="Times New Roman" w:cs="Times New Roman"/>
          <w:sz w:val="24"/>
          <w:szCs w:val="24"/>
        </w:rPr>
        <w:t xml:space="preserve"> ГЛОНАСС</w:t>
      </w:r>
      <w:r w:rsidRPr="008543CC">
        <w:rPr>
          <w:rFonts w:ascii="Times New Roman" w:hAnsi="Times New Roman" w:cs="Times New Roman"/>
          <w:sz w:val="24"/>
          <w:szCs w:val="24"/>
        </w:rPr>
        <w:t>;</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 применения информационных и телекоммуникационных технологий.</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Для достижения поставленной цели необходимо решение следующих задач:</w:t>
      </w:r>
    </w:p>
    <w:p w:rsidR="00EE139E" w:rsidRPr="008543CC"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1</w:t>
      </w:r>
      <w:r w:rsidRPr="008543CC">
        <w:rPr>
          <w:rFonts w:ascii="Times New Roman" w:hAnsi="Times New Roman" w:cs="Times New Roman"/>
          <w:sz w:val="24"/>
          <w:szCs w:val="24"/>
        </w:rPr>
        <w:t xml:space="preserve">. Создание и развитие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2</w:t>
      </w:r>
      <w:r w:rsidRPr="008543CC">
        <w:rPr>
          <w:rFonts w:ascii="Times New Roman" w:hAnsi="Times New Roman" w:cs="Times New Roman"/>
          <w:sz w:val="24"/>
          <w:szCs w:val="24"/>
        </w:rPr>
        <w:t xml:space="preserve">. Повышение качества жизни граждан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 технологий.</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3</w:t>
      </w:r>
      <w:r w:rsidRPr="008543CC">
        <w:rPr>
          <w:rFonts w:ascii="Times New Roman" w:hAnsi="Times New Roman" w:cs="Times New Roman"/>
          <w:sz w:val="24"/>
          <w:szCs w:val="24"/>
        </w:rPr>
        <w:t xml:space="preserve">. Создание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системы высокоточного позиционирования объектов транспортного к</w:t>
      </w:r>
      <w:r>
        <w:rPr>
          <w:rFonts w:ascii="Times New Roman" w:hAnsi="Times New Roman" w:cs="Times New Roman"/>
          <w:sz w:val="24"/>
          <w:szCs w:val="24"/>
        </w:rPr>
        <w:t xml:space="preserve">омплекса Нижегородской области,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Исходя из необходимости решения поставленных задач сформированы соответствующие подпрограммы: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w:t>
      </w:r>
      <w:r>
        <w:rPr>
          <w:rFonts w:ascii="Times New Roman" w:hAnsi="Times New Roman" w:cs="Times New Roman"/>
          <w:sz w:val="24"/>
          <w:szCs w:val="24"/>
        </w:rPr>
        <w:t>дпрограмма 1</w:t>
      </w:r>
      <w:r w:rsidRPr="008543CC">
        <w:rPr>
          <w:rFonts w:ascii="Times New Roman" w:hAnsi="Times New Roman" w:cs="Times New Roman"/>
          <w:sz w:val="24"/>
          <w:szCs w:val="24"/>
        </w:rPr>
        <w:t xml:space="preserve"> "Информационная среда";</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подпрограмма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 документооборот</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подпрограмма 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lastRenderedPageBreak/>
        <w:t>В рамках каждой подпрограммы сформирована система основных мероприятий, направленных на решение соответствующей задачи.</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 xml:space="preserve">2.3. Сроки и этапы реализации Программы </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Программа рассчитана на </w:t>
      </w:r>
      <w:r w:rsidR="0089538E">
        <w:rPr>
          <w:rFonts w:ascii="Times New Roman" w:hAnsi="Times New Roman" w:cs="Times New Roman"/>
          <w:sz w:val="24"/>
          <w:szCs w:val="24"/>
        </w:rPr>
        <w:t>4</w:t>
      </w:r>
      <w:r>
        <w:rPr>
          <w:rFonts w:ascii="Times New Roman" w:hAnsi="Times New Roman" w:cs="Times New Roman"/>
          <w:sz w:val="24"/>
          <w:szCs w:val="24"/>
        </w:rPr>
        <w:t xml:space="preserve"> года</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D24E24">
        <w:rPr>
          <w:rFonts w:ascii="Times New Roman" w:hAnsi="Times New Roman" w:cs="Times New Roman"/>
          <w:sz w:val="24"/>
          <w:szCs w:val="24"/>
        </w:rPr>
        <w:t>1</w:t>
      </w:r>
      <w:r w:rsidRPr="008543CC">
        <w:rPr>
          <w:rFonts w:ascii="Times New Roman" w:hAnsi="Times New Roman" w:cs="Times New Roman"/>
          <w:sz w:val="24"/>
          <w:szCs w:val="24"/>
        </w:rPr>
        <w:t xml:space="preserve"> годы. Реализация Программы осуществляется в один этап.</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2.4. Перечень основных мероприятий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Программы выполняются в рамках </w:t>
      </w:r>
      <w:r>
        <w:rPr>
          <w:rFonts w:ascii="Times New Roman" w:hAnsi="Times New Roman" w:cs="Times New Roman"/>
          <w:sz w:val="24"/>
          <w:szCs w:val="24"/>
        </w:rPr>
        <w:t>т</w:t>
      </w:r>
      <w:r w:rsidRPr="008543CC">
        <w:rPr>
          <w:rFonts w:ascii="Times New Roman" w:hAnsi="Times New Roman" w:cs="Times New Roman"/>
          <w:sz w:val="24"/>
          <w:szCs w:val="24"/>
        </w:rPr>
        <w:t>рех подпрограмм и обеспечивают решение задач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 обеспечивают решение задачи создания и развития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содействия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w:t>
      </w:r>
      <w:r w:rsidR="006F32AC">
        <w:rPr>
          <w:rFonts w:ascii="Times New Roman" w:hAnsi="Times New Roman" w:cs="Times New Roman"/>
          <w:sz w:val="24"/>
          <w:szCs w:val="24"/>
        </w:rPr>
        <w:t xml:space="preserve"> </w:t>
      </w:r>
      <w:r>
        <w:rPr>
          <w:rFonts w:ascii="Times New Roman" w:hAnsi="Times New Roman" w:cs="Times New Roman"/>
          <w:sz w:val="24"/>
          <w:szCs w:val="24"/>
        </w:rPr>
        <w:t>документооборот</w:t>
      </w:r>
      <w:r w:rsidRPr="008543CC">
        <w:rPr>
          <w:rFonts w:ascii="Times New Roman" w:hAnsi="Times New Roman" w:cs="Times New Roman"/>
          <w:sz w:val="24"/>
          <w:szCs w:val="24"/>
        </w:rPr>
        <w:t xml:space="preserve">" обеспечивают решение задачи повышения качества жизни граждан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 технологий.</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 </w:t>
      </w:r>
      <w:r>
        <w:rPr>
          <w:rFonts w:ascii="Times New Roman" w:hAnsi="Times New Roman" w:cs="Times New Roman"/>
          <w:sz w:val="24"/>
          <w:szCs w:val="24"/>
        </w:rPr>
        <w:t xml:space="preserve">" </w:t>
      </w:r>
      <w:r w:rsidRPr="008543CC">
        <w:rPr>
          <w:rFonts w:ascii="Times New Roman" w:hAnsi="Times New Roman" w:cs="Times New Roman"/>
          <w:sz w:val="24"/>
          <w:szCs w:val="24"/>
        </w:rPr>
        <w:t>обеспечивают решение задачи</w:t>
      </w:r>
      <w:r w:rsidR="006F32AC">
        <w:rPr>
          <w:rFonts w:ascii="Times New Roman" w:hAnsi="Times New Roman" w:cs="Times New Roman"/>
          <w:sz w:val="24"/>
          <w:szCs w:val="24"/>
        </w:rPr>
        <w:t xml:space="preserve"> </w:t>
      </w:r>
      <w:r>
        <w:rPr>
          <w:rFonts w:ascii="Times New Roman" w:hAnsi="Times New Roman" w:cs="Times New Roman"/>
          <w:sz w:val="24"/>
          <w:szCs w:val="24"/>
        </w:rPr>
        <w:t>с</w:t>
      </w:r>
      <w:r w:rsidRPr="00135F23">
        <w:rPr>
          <w:rFonts w:ascii="Times New Roman" w:hAnsi="Times New Roman" w:cs="Times New Roman"/>
          <w:sz w:val="24"/>
          <w:szCs w:val="24"/>
        </w:rPr>
        <w:t>оздани</w:t>
      </w:r>
      <w:r>
        <w:rPr>
          <w:rFonts w:ascii="Times New Roman" w:hAnsi="Times New Roman" w:cs="Times New Roman"/>
          <w:sz w:val="24"/>
          <w:szCs w:val="24"/>
        </w:rPr>
        <w:t>я</w:t>
      </w:r>
      <w:r w:rsidRPr="00135F23">
        <w:rPr>
          <w:rFonts w:ascii="Times New Roman" w:hAnsi="Times New Roman" w:cs="Times New Roman"/>
          <w:sz w:val="24"/>
          <w:szCs w:val="24"/>
        </w:rPr>
        <w:t xml:space="preserve"> основных подсистем мониторинга на базе технологии ГЛОНАСС транспортного комплекса Ковернинского муниципального района</w:t>
      </w:r>
      <w:r>
        <w:rPr>
          <w:rFonts w:ascii="Times New Roman" w:hAnsi="Times New Roman" w:cs="Times New Roman"/>
          <w:sz w:val="24"/>
          <w:szCs w:val="24"/>
        </w:rPr>
        <w:t>.</w:t>
      </w:r>
    </w:p>
    <w:p w:rsidR="00EE139E"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 xml:space="preserve">Информация об основных мероприятиях Программы отражена в таблице 1. </w:t>
      </w:r>
    </w:p>
    <w:p w:rsidR="00EE139E" w:rsidRDefault="00EE139E" w:rsidP="00EE139E">
      <w:pPr>
        <w:ind w:firstLine="709"/>
        <w:rPr>
          <w:rFonts w:ascii="Times New Roman" w:hAnsi="Times New Roman" w:cs="Times New Roman"/>
          <w:sz w:val="24"/>
          <w:szCs w:val="24"/>
        </w:rPr>
      </w:pPr>
    </w:p>
    <w:p w:rsidR="00EE139E" w:rsidRPr="00BA5C71" w:rsidRDefault="00EE139E" w:rsidP="00EE139E">
      <w:pPr>
        <w:jc w:val="center"/>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BA5C71">
        <w:rPr>
          <w:rFonts w:ascii="Times New Roman" w:hAnsi="Times New Roman" w:cs="Times New Roman"/>
          <w:bCs/>
          <w:sz w:val="24"/>
          <w:szCs w:val="24"/>
        </w:rPr>
        <w:t>Таблица 1</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 xml:space="preserve">Перечень основных мероприятий Программы </w:t>
      </w:r>
    </w:p>
    <w:p w:rsidR="00C53E99" w:rsidRDefault="00C53E99" w:rsidP="00EE139E">
      <w:pPr>
        <w:jc w:val="center"/>
        <w:rPr>
          <w:rFonts w:ascii="Times New Roman" w:hAnsi="Times New Roman" w:cs="Times New Roman"/>
          <w:b/>
          <w:bCs/>
          <w:sz w:val="24"/>
          <w:szCs w:val="24"/>
        </w:rPr>
      </w:pPr>
    </w:p>
    <w:tbl>
      <w:tblPr>
        <w:tblW w:w="10334" w:type="dxa"/>
        <w:tblCellSpacing w:w="5" w:type="nil"/>
        <w:tblInd w:w="-492" w:type="dxa"/>
        <w:tblLayout w:type="fixed"/>
        <w:tblCellMar>
          <w:left w:w="75" w:type="dxa"/>
          <w:right w:w="75" w:type="dxa"/>
        </w:tblCellMar>
        <w:tblLook w:val="0000"/>
      </w:tblPr>
      <w:tblGrid>
        <w:gridCol w:w="1925"/>
        <w:gridCol w:w="1108"/>
        <w:gridCol w:w="983"/>
        <w:gridCol w:w="1459"/>
        <w:gridCol w:w="1329"/>
        <w:gridCol w:w="709"/>
        <w:gridCol w:w="695"/>
        <w:gridCol w:w="709"/>
        <w:gridCol w:w="709"/>
        <w:gridCol w:w="708"/>
      </w:tblGrid>
      <w:tr w:rsidR="00D86295" w:rsidRPr="0014433F" w:rsidTr="0014433F">
        <w:trPr>
          <w:trHeight w:val="900"/>
          <w:tblCellSpacing w:w="5" w:type="nil"/>
        </w:trPr>
        <w:tc>
          <w:tcPr>
            <w:tcW w:w="1925" w:type="dxa"/>
            <w:vMerge w:val="restart"/>
            <w:tcBorders>
              <w:top w:val="single" w:sz="8" w:space="0" w:color="auto"/>
              <w:left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Наименование</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мероприятия </w:t>
            </w:r>
          </w:p>
        </w:tc>
        <w:tc>
          <w:tcPr>
            <w:tcW w:w="1108" w:type="dxa"/>
            <w:vMerge w:val="restart"/>
            <w:tcBorders>
              <w:top w:val="single" w:sz="8" w:space="0" w:color="auto"/>
              <w:left w:val="single" w:sz="8" w:space="0" w:color="auto"/>
              <w:bottom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  Категория  </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  расходов   </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(капвложения,</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   НИОКР и   </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   прочие    </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  расходы)   </w:t>
            </w:r>
          </w:p>
        </w:tc>
        <w:tc>
          <w:tcPr>
            <w:tcW w:w="983" w:type="dxa"/>
            <w:vMerge w:val="restart"/>
            <w:tcBorders>
              <w:top w:val="single" w:sz="8" w:space="0" w:color="auto"/>
              <w:left w:val="single" w:sz="8" w:space="0" w:color="auto"/>
              <w:bottom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  Сроки   </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Выполнения (год)</w:t>
            </w:r>
          </w:p>
        </w:tc>
        <w:tc>
          <w:tcPr>
            <w:tcW w:w="1459" w:type="dxa"/>
            <w:vMerge w:val="restart"/>
            <w:tcBorders>
              <w:top w:val="single" w:sz="8" w:space="0" w:color="auto"/>
              <w:left w:val="single" w:sz="8" w:space="0" w:color="auto"/>
              <w:bottom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Исполнители</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мероприятий</w:t>
            </w:r>
          </w:p>
        </w:tc>
        <w:tc>
          <w:tcPr>
            <w:tcW w:w="1329" w:type="dxa"/>
            <w:vMerge w:val="restart"/>
            <w:tcBorders>
              <w:top w:val="single" w:sz="8" w:space="0" w:color="auto"/>
              <w:left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Источники финансирования</w:t>
            </w:r>
          </w:p>
        </w:tc>
        <w:tc>
          <w:tcPr>
            <w:tcW w:w="3530" w:type="dxa"/>
            <w:gridSpan w:val="5"/>
            <w:tcBorders>
              <w:top w:val="single" w:sz="8" w:space="0" w:color="auto"/>
              <w:left w:val="single" w:sz="8" w:space="0" w:color="auto"/>
              <w:bottom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Предполагаемый объем финансирования </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 (по годам), тыс.руб.      </w:t>
            </w:r>
          </w:p>
        </w:tc>
      </w:tr>
      <w:tr w:rsidR="00D86295" w:rsidRPr="0014433F" w:rsidTr="0014433F">
        <w:trPr>
          <w:trHeight w:val="360"/>
          <w:tblCellSpacing w:w="5" w:type="nil"/>
        </w:trPr>
        <w:tc>
          <w:tcPr>
            <w:tcW w:w="1925" w:type="dxa"/>
            <w:vMerge/>
            <w:tcBorders>
              <w:left w:val="single" w:sz="8" w:space="0" w:color="auto"/>
              <w:bottom w:val="single" w:sz="8" w:space="0" w:color="auto"/>
              <w:right w:val="single" w:sz="8" w:space="0" w:color="auto"/>
            </w:tcBorders>
          </w:tcPr>
          <w:p w:rsidR="00D86295" w:rsidRPr="0014433F" w:rsidRDefault="00D86295" w:rsidP="00B85C46">
            <w:pPr>
              <w:widowControl w:val="0"/>
              <w:adjustRightInd w:val="0"/>
              <w:jc w:val="center"/>
              <w:rPr>
                <w:rFonts w:ascii="Times New Roman" w:hAnsi="Times New Roman" w:cs="Times New Roman"/>
              </w:rPr>
            </w:pPr>
          </w:p>
        </w:tc>
        <w:tc>
          <w:tcPr>
            <w:tcW w:w="1108" w:type="dxa"/>
            <w:vMerge/>
            <w:tcBorders>
              <w:left w:val="single" w:sz="8" w:space="0" w:color="auto"/>
              <w:bottom w:val="single" w:sz="8" w:space="0" w:color="auto"/>
              <w:right w:val="single" w:sz="8" w:space="0" w:color="auto"/>
            </w:tcBorders>
          </w:tcPr>
          <w:p w:rsidR="00D86295" w:rsidRPr="0014433F" w:rsidRDefault="00D86295" w:rsidP="00B85C46">
            <w:pPr>
              <w:widowControl w:val="0"/>
              <w:adjustRightInd w:val="0"/>
              <w:jc w:val="center"/>
              <w:rPr>
                <w:rFonts w:ascii="Times New Roman" w:hAnsi="Times New Roman" w:cs="Times New Roman"/>
              </w:rPr>
            </w:pPr>
          </w:p>
        </w:tc>
        <w:tc>
          <w:tcPr>
            <w:tcW w:w="983" w:type="dxa"/>
            <w:vMerge/>
            <w:tcBorders>
              <w:left w:val="single" w:sz="8" w:space="0" w:color="auto"/>
              <w:bottom w:val="single" w:sz="8" w:space="0" w:color="auto"/>
              <w:right w:val="single" w:sz="8" w:space="0" w:color="auto"/>
            </w:tcBorders>
          </w:tcPr>
          <w:p w:rsidR="00D86295" w:rsidRPr="0014433F" w:rsidRDefault="00D86295" w:rsidP="00B85C46">
            <w:pPr>
              <w:widowControl w:val="0"/>
              <w:adjustRightInd w:val="0"/>
              <w:jc w:val="center"/>
              <w:rPr>
                <w:rFonts w:ascii="Times New Roman" w:hAnsi="Times New Roman" w:cs="Times New Roman"/>
              </w:rPr>
            </w:pPr>
          </w:p>
        </w:tc>
        <w:tc>
          <w:tcPr>
            <w:tcW w:w="1459" w:type="dxa"/>
            <w:vMerge/>
            <w:tcBorders>
              <w:left w:val="single" w:sz="8" w:space="0" w:color="auto"/>
              <w:bottom w:val="single" w:sz="8" w:space="0" w:color="auto"/>
              <w:right w:val="single" w:sz="8" w:space="0" w:color="auto"/>
            </w:tcBorders>
          </w:tcPr>
          <w:p w:rsidR="00D86295" w:rsidRPr="0014433F" w:rsidRDefault="00D86295" w:rsidP="00B85C46">
            <w:pPr>
              <w:widowControl w:val="0"/>
              <w:adjustRightInd w:val="0"/>
              <w:jc w:val="center"/>
              <w:rPr>
                <w:rFonts w:ascii="Times New Roman" w:hAnsi="Times New Roman" w:cs="Times New Roman"/>
              </w:rPr>
            </w:pPr>
          </w:p>
        </w:tc>
        <w:tc>
          <w:tcPr>
            <w:tcW w:w="1329" w:type="dxa"/>
            <w:vMerge/>
            <w:tcBorders>
              <w:left w:val="single" w:sz="8" w:space="0" w:color="auto"/>
              <w:bottom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 2018 </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год</w:t>
            </w:r>
          </w:p>
        </w:tc>
        <w:tc>
          <w:tcPr>
            <w:tcW w:w="695" w:type="dxa"/>
            <w:tcBorders>
              <w:left w:val="single" w:sz="8" w:space="0" w:color="auto"/>
              <w:bottom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 2019 </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год</w:t>
            </w:r>
          </w:p>
        </w:tc>
        <w:tc>
          <w:tcPr>
            <w:tcW w:w="709" w:type="dxa"/>
            <w:tcBorders>
              <w:left w:val="single" w:sz="8" w:space="0" w:color="auto"/>
              <w:bottom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 xml:space="preserve"> 2020</w:t>
            </w:r>
          </w:p>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год</w:t>
            </w:r>
          </w:p>
        </w:tc>
        <w:tc>
          <w:tcPr>
            <w:tcW w:w="709" w:type="dxa"/>
            <w:tcBorders>
              <w:left w:val="single" w:sz="8" w:space="0" w:color="auto"/>
              <w:bottom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2021 год</w:t>
            </w:r>
          </w:p>
        </w:tc>
        <w:tc>
          <w:tcPr>
            <w:tcW w:w="708" w:type="dxa"/>
            <w:tcBorders>
              <w:left w:val="single" w:sz="8" w:space="0" w:color="auto"/>
              <w:bottom w:val="single" w:sz="8" w:space="0" w:color="auto"/>
              <w:right w:val="single" w:sz="8" w:space="0" w:color="auto"/>
            </w:tcBorders>
          </w:tcPr>
          <w:p w:rsidR="00D86295" w:rsidRPr="0014433F" w:rsidRDefault="00D86295" w:rsidP="00B85C46">
            <w:pPr>
              <w:widowControl w:val="0"/>
              <w:adjustRightInd w:val="0"/>
              <w:rPr>
                <w:rFonts w:ascii="Times New Roman" w:hAnsi="Times New Roman" w:cs="Times New Roman"/>
              </w:rPr>
            </w:pPr>
            <w:r w:rsidRPr="0014433F">
              <w:rPr>
                <w:rFonts w:ascii="Times New Roman" w:hAnsi="Times New Roman" w:cs="Times New Roman"/>
              </w:rPr>
              <w:t>Всего</w:t>
            </w:r>
          </w:p>
        </w:tc>
      </w:tr>
      <w:tr w:rsidR="0089511A" w:rsidRPr="0014433F" w:rsidTr="0014433F">
        <w:trPr>
          <w:tblCellSpacing w:w="5" w:type="nil"/>
        </w:trPr>
        <w:tc>
          <w:tcPr>
            <w:tcW w:w="5475" w:type="dxa"/>
            <w:gridSpan w:val="4"/>
            <w:vMerge w:val="restart"/>
            <w:tcBorders>
              <w:left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b/>
              </w:rPr>
              <w:t>Муниципальная программа "Информационное общество  Ковернинского муниципального района  Нижегородской области "</w:t>
            </w:r>
          </w:p>
        </w:tc>
        <w:tc>
          <w:tcPr>
            <w:tcW w:w="132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 xml:space="preserve">Всего </w:t>
            </w:r>
            <w:hyperlink w:anchor="Par268" w:history="1">
              <w:r w:rsidRPr="0014433F">
                <w:rPr>
                  <w:rFonts w:ascii="Times New Roman" w:hAnsi="Times New Roman" w:cs="Times New Roman"/>
                </w:rPr>
                <w:t>(1)</w:t>
              </w:r>
            </w:hyperlink>
            <w:r w:rsidRPr="0014433F">
              <w:rPr>
                <w:rFonts w:ascii="Times New Roman" w:hAnsi="Times New Roman" w:cs="Times New Roman"/>
              </w:rPr>
              <w:t xml:space="preserve"> + </w:t>
            </w:r>
            <w:hyperlink w:anchor="Par272" w:history="1">
              <w:r w:rsidRPr="0014433F">
                <w:rPr>
                  <w:rFonts w:ascii="Times New Roman" w:hAnsi="Times New Roman" w:cs="Times New Roman"/>
                </w:rPr>
                <w:t>(2)</w:t>
              </w:r>
            </w:hyperlink>
            <w:r w:rsidRPr="0014433F">
              <w:rPr>
                <w:rFonts w:ascii="Times New Roman" w:hAnsi="Times New Roman" w:cs="Times New Roman"/>
              </w:rPr>
              <w:t xml:space="preserve"> + </w:t>
            </w:r>
            <w:hyperlink w:anchor="Par275" w:history="1">
              <w:r w:rsidRPr="0014433F">
                <w:rPr>
                  <w:rFonts w:ascii="Times New Roman" w:hAnsi="Times New Roman" w:cs="Times New Roman"/>
                </w:rPr>
                <w:t>(3)</w:t>
              </w:r>
            </w:hyperlink>
            <w:r w:rsidRPr="0014433F">
              <w:rPr>
                <w:rFonts w:ascii="Times New Roman" w:hAnsi="Times New Roman" w:cs="Times New Roman"/>
              </w:rPr>
              <w:t xml:space="preserve"> </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2077,64</w:t>
            </w:r>
          </w:p>
        </w:tc>
        <w:tc>
          <w:tcPr>
            <w:tcW w:w="695" w:type="dxa"/>
            <w:tcBorders>
              <w:left w:val="single" w:sz="8" w:space="0" w:color="auto"/>
              <w:bottom w:val="single" w:sz="8" w:space="0" w:color="auto"/>
              <w:right w:val="single" w:sz="8" w:space="0" w:color="auto"/>
            </w:tcBorders>
          </w:tcPr>
          <w:p w:rsidR="0089511A" w:rsidRPr="0014433F" w:rsidRDefault="00936A51" w:rsidP="0070238E">
            <w:pPr>
              <w:widowControl w:val="0"/>
              <w:adjustRightInd w:val="0"/>
              <w:rPr>
                <w:rFonts w:ascii="Times New Roman" w:hAnsi="Times New Roman" w:cs="Times New Roman"/>
              </w:rPr>
            </w:pPr>
            <w:r>
              <w:rPr>
                <w:rFonts w:ascii="Times New Roman" w:hAnsi="Times New Roman" w:cs="Times New Roman"/>
              </w:rPr>
              <w:t>288</w:t>
            </w:r>
            <w:r w:rsidR="0070238E">
              <w:rPr>
                <w:rFonts w:ascii="Times New Roman" w:hAnsi="Times New Roman" w:cs="Times New Roman"/>
              </w:rPr>
              <w:t>7</w:t>
            </w:r>
            <w:r>
              <w:rPr>
                <w:rFonts w:ascii="Times New Roman" w:hAnsi="Times New Roman" w:cs="Times New Roman"/>
              </w:rPr>
              <w:t>,34</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2748,84</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2748,84</w:t>
            </w:r>
          </w:p>
        </w:tc>
        <w:tc>
          <w:tcPr>
            <w:tcW w:w="708" w:type="dxa"/>
            <w:tcBorders>
              <w:left w:val="single" w:sz="8" w:space="0" w:color="auto"/>
              <w:bottom w:val="single" w:sz="8" w:space="0" w:color="auto"/>
              <w:right w:val="single" w:sz="8" w:space="0" w:color="auto"/>
            </w:tcBorders>
          </w:tcPr>
          <w:p w:rsidR="0089511A" w:rsidRPr="0014433F" w:rsidRDefault="00936A51" w:rsidP="0070238E">
            <w:pPr>
              <w:widowControl w:val="0"/>
              <w:adjustRightInd w:val="0"/>
              <w:rPr>
                <w:rFonts w:ascii="Times New Roman" w:hAnsi="Times New Roman" w:cs="Times New Roman"/>
              </w:rPr>
            </w:pPr>
            <w:r>
              <w:rPr>
                <w:rFonts w:ascii="Times New Roman" w:hAnsi="Times New Roman" w:cs="Times New Roman"/>
              </w:rPr>
              <w:t>1046</w:t>
            </w:r>
            <w:r w:rsidR="0070238E">
              <w:rPr>
                <w:rFonts w:ascii="Times New Roman" w:hAnsi="Times New Roman" w:cs="Times New Roman"/>
              </w:rPr>
              <w:t>2</w:t>
            </w:r>
            <w:r>
              <w:rPr>
                <w:rFonts w:ascii="Times New Roman" w:hAnsi="Times New Roman" w:cs="Times New Roman"/>
              </w:rPr>
              <w:t>,66</w:t>
            </w:r>
          </w:p>
        </w:tc>
      </w:tr>
      <w:tr w:rsidR="0089511A" w:rsidRPr="0014433F" w:rsidTr="0014433F">
        <w:trPr>
          <w:tblCellSpacing w:w="5" w:type="nil"/>
        </w:trPr>
        <w:tc>
          <w:tcPr>
            <w:tcW w:w="5475" w:type="dxa"/>
            <w:gridSpan w:val="4"/>
            <w:vMerge/>
            <w:tcBorders>
              <w:left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p>
        </w:tc>
        <w:tc>
          <w:tcPr>
            <w:tcW w:w="132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4532,6</w:t>
            </w:r>
          </w:p>
        </w:tc>
        <w:tc>
          <w:tcPr>
            <w:tcW w:w="695"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2062,2</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2062,2</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2062,2</w:t>
            </w:r>
          </w:p>
        </w:tc>
        <w:tc>
          <w:tcPr>
            <w:tcW w:w="708"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7719,2</w:t>
            </w:r>
          </w:p>
        </w:tc>
      </w:tr>
      <w:tr w:rsidR="0089511A" w:rsidRPr="0014433F" w:rsidTr="0014433F">
        <w:trPr>
          <w:tblCellSpacing w:w="5" w:type="nil"/>
        </w:trPr>
        <w:tc>
          <w:tcPr>
            <w:tcW w:w="5475" w:type="dxa"/>
            <w:gridSpan w:val="4"/>
            <w:vMerge/>
            <w:tcBorders>
              <w:left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p>
        </w:tc>
        <w:tc>
          <w:tcPr>
            <w:tcW w:w="132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472,8</w:t>
            </w:r>
          </w:p>
        </w:tc>
        <w:tc>
          <w:tcPr>
            <w:tcW w:w="695" w:type="dxa"/>
            <w:tcBorders>
              <w:left w:val="single" w:sz="8" w:space="0" w:color="auto"/>
              <w:bottom w:val="single" w:sz="8" w:space="0" w:color="auto"/>
              <w:right w:val="single" w:sz="8" w:space="0" w:color="auto"/>
            </w:tcBorders>
          </w:tcPr>
          <w:p w:rsidR="0089511A" w:rsidRPr="0014433F" w:rsidRDefault="00936A51" w:rsidP="0070238E">
            <w:pPr>
              <w:widowControl w:val="0"/>
              <w:adjustRightInd w:val="0"/>
              <w:rPr>
                <w:rFonts w:ascii="Times New Roman" w:hAnsi="Times New Roman" w:cs="Times New Roman"/>
              </w:rPr>
            </w:pPr>
            <w:r>
              <w:rPr>
                <w:rFonts w:ascii="Times New Roman" w:hAnsi="Times New Roman" w:cs="Times New Roman"/>
              </w:rPr>
              <w:t>75</w:t>
            </w:r>
            <w:r w:rsidR="0070238E">
              <w:rPr>
                <w:rFonts w:ascii="Times New Roman" w:hAnsi="Times New Roman" w:cs="Times New Roman"/>
              </w:rPr>
              <w:t>2</w:t>
            </w:r>
            <w:r>
              <w:rPr>
                <w:rFonts w:ascii="Times New Roman" w:hAnsi="Times New Roman" w:cs="Times New Roman"/>
              </w:rPr>
              <w:t>,9</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614,4</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614,4</w:t>
            </w:r>
          </w:p>
        </w:tc>
        <w:tc>
          <w:tcPr>
            <w:tcW w:w="708" w:type="dxa"/>
            <w:tcBorders>
              <w:left w:val="single" w:sz="8" w:space="0" w:color="auto"/>
              <w:bottom w:val="single" w:sz="8" w:space="0" w:color="auto"/>
              <w:right w:val="single" w:sz="8" w:space="0" w:color="auto"/>
            </w:tcBorders>
          </w:tcPr>
          <w:p w:rsidR="0089511A" w:rsidRPr="0014433F" w:rsidRDefault="00936A51" w:rsidP="0070238E">
            <w:pPr>
              <w:widowControl w:val="0"/>
              <w:adjustRightInd w:val="0"/>
              <w:rPr>
                <w:rFonts w:ascii="Times New Roman" w:hAnsi="Times New Roman" w:cs="Times New Roman"/>
              </w:rPr>
            </w:pPr>
            <w:r>
              <w:rPr>
                <w:rFonts w:ascii="Times New Roman" w:hAnsi="Times New Roman" w:cs="Times New Roman"/>
              </w:rPr>
              <w:t>245</w:t>
            </w:r>
            <w:r w:rsidR="0070238E">
              <w:rPr>
                <w:rFonts w:ascii="Times New Roman" w:hAnsi="Times New Roman" w:cs="Times New Roman"/>
              </w:rPr>
              <w:t>4</w:t>
            </w:r>
            <w:r>
              <w:rPr>
                <w:rFonts w:ascii="Times New Roman" w:hAnsi="Times New Roman" w:cs="Times New Roman"/>
              </w:rPr>
              <w:t>,5</w:t>
            </w:r>
          </w:p>
        </w:tc>
      </w:tr>
      <w:tr w:rsidR="0089511A" w:rsidRPr="0014433F" w:rsidTr="0014433F">
        <w:trPr>
          <w:tblCellSpacing w:w="5" w:type="nil"/>
        </w:trPr>
        <w:tc>
          <w:tcPr>
            <w:tcW w:w="5475" w:type="dxa"/>
            <w:gridSpan w:val="4"/>
            <w:vMerge/>
            <w:tcBorders>
              <w:left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p>
        </w:tc>
        <w:tc>
          <w:tcPr>
            <w:tcW w:w="132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72,24</w:t>
            </w:r>
          </w:p>
        </w:tc>
        <w:tc>
          <w:tcPr>
            <w:tcW w:w="695" w:type="dxa"/>
            <w:tcBorders>
              <w:left w:val="single" w:sz="8" w:space="0" w:color="auto"/>
              <w:bottom w:val="single" w:sz="8" w:space="0" w:color="auto"/>
              <w:right w:val="single" w:sz="8" w:space="0" w:color="auto"/>
            </w:tcBorders>
          </w:tcPr>
          <w:p w:rsidR="0089511A" w:rsidRPr="0014433F" w:rsidRDefault="00AB1A2B" w:rsidP="00B85C46">
            <w:pPr>
              <w:widowControl w:val="0"/>
              <w:adjustRightInd w:val="0"/>
              <w:rPr>
                <w:rFonts w:ascii="Times New Roman" w:hAnsi="Times New Roman" w:cs="Times New Roman"/>
              </w:rPr>
            </w:pPr>
            <w:r>
              <w:rPr>
                <w:rFonts w:ascii="Times New Roman" w:hAnsi="Times New Roman" w:cs="Times New Roman"/>
              </w:rPr>
              <w:t>72,24</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72,24</w:t>
            </w:r>
          </w:p>
        </w:tc>
        <w:tc>
          <w:tcPr>
            <w:tcW w:w="708" w:type="dxa"/>
            <w:tcBorders>
              <w:left w:val="single" w:sz="8" w:space="0" w:color="auto"/>
              <w:bottom w:val="single" w:sz="8" w:space="0" w:color="auto"/>
              <w:right w:val="single" w:sz="8" w:space="0" w:color="auto"/>
            </w:tcBorders>
          </w:tcPr>
          <w:p w:rsidR="0089511A" w:rsidRPr="0014433F" w:rsidRDefault="00AB1A2B" w:rsidP="00B85C46">
            <w:pPr>
              <w:widowControl w:val="0"/>
              <w:adjustRightInd w:val="0"/>
              <w:rPr>
                <w:rFonts w:ascii="Times New Roman" w:hAnsi="Times New Roman" w:cs="Times New Roman"/>
              </w:rPr>
            </w:pPr>
            <w:r>
              <w:rPr>
                <w:rFonts w:ascii="Times New Roman" w:hAnsi="Times New Roman" w:cs="Times New Roman"/>
              </w:rPr>
              <w:t>288,96</w:t>
            </w:r>
          </w:p>
        </w:tc>
      </w:tr>
      <w:tr w:rsidR="0089511A" w:rsidRPr="0014433F" w:rsidTr="0014433F">
        <w:trPr>
          <w:tblCellSpacing w:w="5" w:type="nil"/>
        </w:trPr>
        <w:tc>
          <w:tcPr>
            <w:tcW w:w="5475" w:type="dxa"/>
            <w:gridSpan w:val="4"/>
            <w:vMerge w:val="restart"/>
            <w:tcBorders>
              <w:top w:val="single" w:sz="4" w:space="0" w:color="auto"/>
              <w:left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b/>
                <w:sz w:val="24"/>
                <w:szCs w:val="24"/>
              </w:rPr>
              <w:t>Подпрограмма 1 "Информационная среда"</w:t>
            </w:r>
          </w:p>
        </w:tc>
        <w:tc>
          <w:tcPr>
            <w:tcW w:w="132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 xml:space="preserve">Всего </w:t>
            </w:r>
          </w:p>
        </w:tc>
        <w:tc>
          <w:tcPr>
            <w:tcW w:w="709"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1915,8</w:t>
            </w:r>
          </w:p>
        </w:tc>
        <w:tc>
          <w:tcPr>
            <w:tcW w:w="695"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2209,7</w:t>
            </w:r>
          </w:p>
        </w:tc>
        <w:tc>
          <w:tcPr>
            <w:tcW w:w="709"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1990,3</w:t>
            </w:r>
          </w:p>
        </w:tc>
        <w:tc>
          <w:tcPr>
            <w:tcW w:w="709"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1990,3</w:t>
            </w:r>
          </w:p>
        </w:tc>
        <w:tc>
          <w:tcPr>
            <w:tcW w:w="708"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8106,1</w:t>
            </w:r>
          </w:p>
        </w:tc>
      </w:tr>
      <w:tr w:rsidR="0089511A" w:rsidRPr="0014433F" w:rsidTr="0014433F">
        <w:trPr>
          <w:tblCellSpacing w:w="5" w:type="nil"/>
        </w:trPr>
        <w:tc>
          <w:tcPr>
            <w:tcW w:w="5475" w:type="dxa"/>
            <w:gridSpan w:val="4"/>
            <w:vMerge/>
            <w:tcBorders>
              <w:left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b/>
                <w:sz w:val="24"/>
                <w:szCs w:val="24"/>
              </w:rPr>
            </w:pPr>
          </w:p>
        </w:tc>
        <w:tc>
          <w:tcPr>
            <w:tcW w:w="132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9"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1532,6</w:t>
            </w:r>
          </w:p>
        </w:tc>
        <w:tc>
          <w:tcPr>
            <w:tcW w:w="695"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1592,2</w:t>
            </w:r>
          </w:p>
        </w:tc>
        <w:tc>
          <w:tcPr>
            <w:tcW w:w="709"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1592,2</w:t>
            </w:r>
          </w:p>
        </w:tc>
        <w:tc>
          <w:tcPr>
            <w:tcW w:w="709"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1592,2</w:t>
            </w:r>
          </w:p>
        </w:tc>
        <w:tc>
          <w:tcPr>
            <w:tcW w:w="708"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6309,2</w:t>
            </w:r>
          </w:p>
        </w:tc>
      </w:tr>
      <w:tr w:rsidR="0089511A" w:rsidRPr="0014433F" w:rsidTr="0014433F">
        <w:trPr>
          <w:tblCellSpacing w:w="5" w:type="nil"/>
        </w:trPr>
        <w:tc>
          <w:tcPr>
            <w:tcW w:w="5475" w:type="dxa"/>
            <w:gridSpan w:val="4"/>
            <w:vMerge/>
            <w:tcBorders>
              <w:left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p>
        </w:tc>
        <w:tc>
          <w:tcPr>
            <w:tcW w:w="1329" w:type="dxa"/>
            <w:tcBorders>
              <w:left w:val="single" w:sz="8" w:space="0" w:color="auto"/>
              <w:bottom w:val="single" w:sz="8" w:space="0" w:color="auto"/>
              <w:right w:val="single" w:sz="8" w:space="0" w:color="auto"/>
            </w:tcBorders>
          </w:tcPr>
          <w:p w:rsidR="0089511A" w:rsidRPr="0014433F" w:rsidRDefault="0089511A"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9"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383,2</w:t>
            </w:r>
          </w:p>
        </w:tc>
        <w:tc>
          <w:tcPr>
            <w:tcW w:w="695" w:type="dxa"/>
            <w:tcBorders>
              <w:left w:val="single" w:sz="8" w:space="0" w:color="auto"/>
              <w:bottom w:val="single" w:sz="8" w:space="0" w:color="auto"/>
              <w:right w:val="single" w:sz="8" w:space="0" w:color="auto"/>
            </w:tcBorders>
          </w:tcPr>
          <w:p w:rsidR="0089511A" w:rsidRPr="0014433F" w:rsidRDefault="00143721" w:rsidP="00B85C46">
            <w:pPr>
              <w:widowControl w:val="0"/>
              <w:adjustRightInd w:val="0"/>
              <w:rPr>
                <w:rFonts w:ascii="Times New Roman" w:hAnsi="Times New Roman" w:cs="Times New Roman"/>
              </w:rPr>
            </w:pPr>
            <w:r>
              <w:rPr>
                <w:rFonts w:ascii="Times New Roman" w:hAnsi="Times New Roman" w:cs="Times New Roman"/>
              </w:rPr>
              <w:t>617,5</w:t>
            </w:r>
          </w:p>
        </w:tc>
        <w:tc>
          <w:tcPr>
            <w:tcW w:w="709"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398,1</w:t>
            </w:r>
          </w:p>
        </w:tc>
        <w:tc>
          <w:tcPr>
            <w:tcW w:w="709" w:type="dxa"/>
            <w:tcBorders>
              <w:left w:val="single" w:sz="8" w:space="0" w:color="auto"/>
              <w:bottom w:val="single" w:sz="8" w:space="0" w:color="auto"/>
              <w:right w:val="single" w:sz="8" w:space="0" w:color="auto"/>
            </w:tcBorders>
          </w:tcPr>
          <w:p w:rsidR="0089511A"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398,1</w:t>
            </w:r>
          </w:p>
        </w:tc>
        <w:tc>
          <w:tcPr>
            <w:tcW w:w="708" w:type="dxa"/>
            <w:tcBorders>
              <w:left w:val="single" w:sz="8" w:space="0" w:color="auto"/>
              <w:bottom w:val="single" w:sz="8" w:space="0" w:color="auto"/>
              <w:right w:val="single" w:sz="8" w:space="0" w:color="auto"/>
            </w:tcBorders>
          </w:tcPr>
          <w:p w:rsidR="0089511A" w:rsidRPr="0014433F" w:rsidRDefault="00143721" w:rsidP="00B85C46">
            <w:pPr>
              <w:widowControl w:val="0"/>
              <w:adjustRightInd w:val="0"/>
              <w:rPr>
                <w:rFonts w:ascii="Times New Roman" w:hAnsi="Times New Roman" w:cs="Times New Roman"/>
              </w:rPr>
            </w:pPr>
            <w:r>
              <w:rPr>
                <w:rFonts w:ascii="Times New Roman" w:hAnsi="Times New Roman" w:cs="Times New Roman"/>
              </w:rPr>
              <w:t>1796,9</w:t>
            </w:r>
          </w:p>
        </w:tc>
      </w:tr>
      <w:tr w:rsidR="00A662E2" w:rsidRPr="0014433F" w:rsidTr="0014433F">
        <w:trPr>
          <w:tblCellSpacing w:w="5" w:type="nil"/>
        </w:trPr>
        <w:tc>
          <w:tcPr>
            <w:tcW w:w="5475" w:type="dxa"/>
            <w:gridSpan w:val="4"/>
            <w:vMerge/>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8" w:space="0" w:color="auto"/>
              <w:right w:val="single" w:sz="8" w:space="0" w:color="auto"/>
            </w:tcBorders>
          </w:tcPr>
          <w:p w:rsidR="00A662E2" w:rsidRPr="0014433F" w:rsidRDefault="00143721" w:rsidP="00B85C46">
            <w:pPr>
              <w:widowControl w:val="0"/>
              <w:adjustRightInd w:val="0"/>
              <w:rPr>
                <w:rFonts w:ascii="Times New Roman" w:hAnsi="Times New Roman" w:cs="Times New Roman"/>
              </w:rPr>
            </w:pPr>
            <w:r>
              <w:rPr>
                <w:rFonts w:ascii="Times New Roman" w:hAnsi="Times New Roman" w:cs="Times New Roman"/>
              </w:rPr>
              <w:t>0</w:t>
            </w: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708" w:type="dxa"/>
            <w:tcBorders>
              <w:left w:val="single" w:sz="8" w:space="0" w:color="auto"/>
              <w:bottom w:val="single" w:sz="8" w:space="0" w:color="auto"/>
              <w:right w:val="single" w:sz="8" w:space="0" w:color="auto"/>
            </w:tcBorders>
          </w:tcPr>
          <w:p w:rsidR="00A662E2" w:rsidRPr="0014433F" w:rsidRDefault="00143721" w:rsidP="00B85C46">
            <w:pPr>
              <w:widowControl w:val="0"/>
              <w:adjustRightInd w:val="0"/>
              <w:rPr>
                <w:rFonts w:ascii="Times New Roman" w:hAnsi="Times New Roman" w:cs="Times New Roman"/>
              </w:rPr>
            </w:pPr>
            <w:r>
              <w:rPr>
                <w:rFonts w:ascii="Times New Roman" w:hAnsi="Times New Roman" w:cs="Times New Roman"/>
              </w:rPr>
              <w:t>0</w:t>
            </w:r>
          </w:p>
        </w:tc>
      </w:tr>
      <w:tr w:rsidR="00A662E2" w:rsidRPr="0014433F" w:rsidTr="0014433F">
        <w:trPr>
          <w:trHeight w:val="360"/>
          <w:tblCellSpacing w:w="5" w:type="nil"/>
        </w:trPr>
        <w:tc>
          <w:tcPr>
            <w:tcW w:w="1925" w:type="dxa"/>
            <w:vMerge w:val="restart"/>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Мероприятие 1.1.</w:t>
            </w:r>
            <w:r w:rsidRPr="0014433F">
              <w:rPr>
                <w:rFonts w:ascii="Times New Roman" w:hAnsi="Times New Roman" w:cs="Times New Roman"/>
              </w:rPr>
              <w:br/>
              <w:t>Организация информирования населения Ковернинского муниципального района Нижегородской области о деятельности органов местного самоуправления, а также по вопросам, имеющим большую социальную значимость</w:t>
            </w:r>
          </w:p>
        </w:tc>
        <w:tc>
          <w:tcPr>
            <w:tcW w:w="1108" w:type="dxa"/>
            <w:vMerge w:val="restart"/>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Прочие </w:t>
            </w:r>
          </w:p>
        </w:tc>
        <w:tc>
          <w:tcPr>
            <w:tcW w:w="983" w:type="dxa"/>
            <w:vMerge w:val="restart"/>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2018-2021</w:t>
            </w:r>
          </w:p>
        </w:tc>
        <w:tc>
          <w:tcPr>
            <w:tcW w:w="1459" w:type="dxa"/>
            <w:vMerge w:val="restart"/>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МП «Редакция газеты «Ковернинские новости» (по согласованию)</w:t>
            </w:r>
          </w:p>
        </w:tc>
        <w:tc>
          <w:tcPr>
            <w:tcW w:w="132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Всего</w:t>
            </w: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0</w:t>
            </w:r>
          </w:p>
        </w:tc>
        <w:tc>
          <w:tcPr>
            <w:tcW w:w="708"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0</w:t>
            </w:r>
          </w:p>
        </w:tc>
      </w:tr>
      <w:tr w:rsidR="00020AB7" w:rsidRPr="0014433F" w:rsidTr="0014433F">
        <w:trPr>
          <w:trHeight w:val="360"/>
          <w:tblCellSpacing w:w="5" w:type="nil"/>
        </w:trPr>
        <w:tc>
          <w:tcPr>
            <w:tcW w:w="1925"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108"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983"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459"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695"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r>
      <w:tr w:rsidR="00A662E2" w:rsidRPr="0014433F" w:rsidTr="0014433F">
        <w:trPr>
          <w:trHeight w:val="360"/>
          <w:tblCellSpacing w:w="5" w:type="nil"/>
        </w:trPr>
        <w:tc>
          <w:tcPr>
            <w:tcW w:w="1925"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108"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983"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459"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695"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r>
      <w:tr w:rsidR="00A662E2" w:rsidRPr="0014433F" w:rsidTr="0014433F">
        <w:trPr>
          <w:trHeight w:val="360"/>
          <w:tblCellSpacing w:w="5" w:type="nil"/>
        </w:trPr>
        <w:tc>
          <w:tcPr>
            <w:tcW w:w="1925"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108"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983"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459"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695"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r>
      <w:tr w:rsidR="00A662E2" w:rsidRPr="0014433F" w:rsidTr="0014433F">
        <w:trPr>
          <w:trHeight w:val="426"/>
          <w:tblCellSpacing w:w="5" w:type="nil"/>
        </w:trPr>
        <w:tc>
          <w:tcPr>
            <w:tcW w:w="1925" w:type="dxa"/>
            <w:vMerge w:val="restart"/>
            <w:tcBorders>
              <w:top w:val="single" w:sz="4" w:space="0" w:color="auto"/>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Мероприятие 1.2.</w:t>
            </w:r>
            <w:r w:rsidRPr="0014433F">
              <w:rPr>
                <w:rFonts w:ascii="Times New Roman" w:hAnsi="Times New Roman" w:cs="Times New Roman"/>
              </w:rPr>
              <w:br/>
              <w:t>Предоставление субсидий на выполнение муниципального задания по информированию населения о деятельности органов местного самоуправления, а также по вопросам, имеющим большую социальную значимость, путем производства и выпуска печатных средств массовой информации</w:t>
            </w:r>
          </w:p>
        </w:tc>
        <w:tc>
          <w:tcPr>
            <w:tcW w:w="1108" w:type="dxa"/>
            <w:vMerge w:val="restart"/>
            <w:tcBorders>
              <w:top w:val="single" w:sz="4" w:space="0" w:color="auto"/>
              <w:left w:val="single" w:sz="8" w:space="0" w:color="auto"/>
              <w:right w:val="single" w:sz="8" w:space="0" w:color="auto"/>
            </w:tcBorders>
          </w:tcPr>
          <w:p w:rsidR="00A662E2" w:rsidRPr="0014433F" w:rsidRDefault="00A662E2" w:rsidP="00B85C46">
            <w:pPr>
              <w:widowControl w:val="0"/>
              <w:adjustRightInd w:val="0"/>
              <w:jc w:val="both"/>
              <w:rPr>
                <w:rFonts w:ascii="Times New Roman" w:hAnsi="Times New Roman" w:cs="Times New Roman"/>
                <w:sz w:val="20"/>
                <w:szCs w:val="20"/>
              </w:rPr>
            </w:pPr>
            <w:r w:rsidRPr="0014433F">
              <w:rPr>
                <w:rFonts w:ascii="Times New Roman" w:hAnsi="Times New Roman" w:cs="Times New Roman"/>
                <w:sz w:val="20"/>
                <w:szCs w:val="20"/>
              </w:rPr>
              <w:t>Районный бюджет</w:t>
            </w: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tc>
        <w:tc>
          <w:tcPr>
            <w:tcW w:w="983" w:type="dxa"/>
            <w:vMerge w:val="restart"/>
            <w:tcBorders>
              <w:top w:val="single" w:sz="4" w:space="0" w:color="auto"/>
              <w:left w:val="single" w:sz="8" w:space="0" w:color="auto"/>
              <w:right w:val="single" w:sz="8" w:space="0" w:color="auto"/>
            </w:tcBorders>
            <w:vAlign w:val="center"/>
          </w:tcPr>
          <w:p w:rsidR="00A662E2" w:rsidRPr="0014433F" w:rsidRDefault="00A662E2" w:rsidP="00B85C46">
            <w:pPr>
              <w:widowControl w:val="0"/>
              <w:adjustRightInd w:val="0"/>
              <w:jc w:val="both"/>
              <w:rPr>
                <w:rFonts w:ascii="Times New Roman" w:hAnsi="Times New Roman" w:cs="Times New Roman"/>
                <w:sz w:val="16"/>
                <w:szCs w:val="16"/>
              </w:rPr>
            </w:pPr>
            <w:r w:rsidRPr="0014433F">
              <w:rPr>
                <w:rFonts w:ascii="Times New Roman" w:hAnsi="Times New Roman" w:cs="Times New Roman"/>
                <w:sz w:val="16"/>
                <w:szCs w:val="16"/>
              </w:rPr>
              <w:t>2018-2021</w:t>
            </w:r>
          </w:p>
          <w:p w:rsidR="00A662E2" w:rsidRPr="0014433F" w:rsidRDefault="00A662E2" w:rsidP="00B85C46">
            <w:pPr>
              <w:widowControl w:val="0"/>
              <w:adjustRightInd w:val="0"/>
              <w:jc w:val="both"/>
              <w:rPr>
                <w:rFonts w:ascii="Times New Roman" w:hAnsi="Times New Roman" w:cs="Times New Roman"/>
                <w:sz w:val="16"/>
                <w:szCs w:val="16"/>
              </w:rPr>
            </w:pPr>
          </w:p>
        </w:tc>
        <w:tc>
          <w:tcPr>
            <w:tcW w:w="1459" w:type="dxa"/>
            <w:vMerge w:val="restart"/>
            <w:tcBorders>
              <w:top w:val="single" w:sz="4" w:space="0" w:color="auto"/>
              <w:left w:val="single" w:sz="8" w:space="0" w:color="auto"/>
              <w:right w:val="single" w:sz="8" w:space="0" w:color="auto"/>
            </w:tcBorders>
            <w:vAlign w:val="center"/>
          </w:tcPr>
          <w:p w:rsidR="00A662E2" w:rsidRPr="0014433F" w:rsidRDefault="00A662E2" w:rsidP="00B85C46">
            <w:pPr>
              <w:widowControl w:val="0"/>
              <w:adjustRightInd w:val="0"/>
              <w:jc w:val="both"/>
              <w:rPr>
                <w:rFonts w:ascii="Times New Roman" w:hAnsi="Times New Roman" w:cs="Times New Roman"/>
              </w:rPr>
            </w:pPr>
            <w:r w:rsidRPr="0014433F">
              <w:rPr>
                <w:rFonts w:ascii="Times New Roman" w:hAnsi="Times New Roman" w:cs="Times New Roman"/>
              </w:rPr>
              <w:t>Финансовое управление Администрации Ковернинскогго района</w:t>
            </w:r>
          </w:p>
        </w:tc>
        <w:tc>
          <w:tcPr>
            <w:tcW w:w="1329" w:type="dxa"/>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 Всего</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1915,8</w:t>
            </w:r>
          </w:p>
        </w:tc>
        <w:tc>
          <w:tcPr>
            <w:tcW w:w="695"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2174,1</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1990,3</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1990,3</w:t>
            </w:r>
          </w:p>
        </w:tc>
        <w:tc>
          <w:tcPr>
            <w:tcW w:w="708"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8070,5</w:t>
            </w:r>
          </w:p>
        </w:tc>
      </w:tr>
      <w:tr w:rsidR="00020AB7" w:rsidRPr="0014433F" w:rsidTr="0014433F">
        <w:trPr>
          <w:trHeight w:val="426"/>
          <w:tblCellSpacing w:w="5" w:type="nil"/>
        </w:trPr>
        <w:tc>
          <w:tcPr>
            <w:tcW w:w="1925" w:type="dxa"/>
            <w:vMerge/>
            <w:tcBorders>
              <w:top w:val="single" w:sz="4" w:space="0" w:color="auto"/>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sz w:val="24"/>
                <w:szCs w:val="24"/>
              </w:rPr>
            </w:pPr>
          </w:p>
        </w:tc>
        <w:tc>
          <w:tcPr>
            <w:tcW w:w="1108" w:type="dxa"/>
            <w:vMerge/>
            <w:tcBorders>
              <w:top w:val="single" w:sz="4" w:space="0" w:color="auto"/>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983" w:type="dxa"/>
            <w:vMerge/>
            <w:tcBorders>
              <w:top w:val="single" w:sz="4" w:space="0" w:color="auto"/>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459" w:type="dxa"/>
            <w:vMerge/>
            <w:tcBorders>
              <w:top w:val="single" w:sz="4" w:space="0" w:color="auto"/>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A662E2" w:rsidRPr="0014433F" w:rsidRDefault="00A662E2" w:rsidP="001B115D">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A662E2" w:rsidRPr="0014433F" w:rsidRDefault="00A662E2" w:rsidP="001B115D">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1532,6</w:t>
            </w:r>
          </w:p>
        </w:tc>
        <w:tc>
          <w:tcPr>
            <w:tcW w:w="695"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1592,2</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1592,2</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1592,2</w:t>
            </w:r>
          </w:p>
        </w:tc>
        <w:tc>
          <w:tcPr>
            <w:tcW w:w="708"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6309,2</w:t>
            </w:r>
          </w:p>
        </w:tc>
      </w:tr>
      <w:tr w:rsidR="00A662E2" w:rsidRPr="0014433F" w:rsidTr="0014433F">
        <w:trPr>
          <w:trHeight w:val="426"/>
          <w:tblCellSpacing w:w="5" w:type="nil"/>
        </w:trPr>
        <w:tc>
          <w:tcPr>
            <w:tcW w:w="1925"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108"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983"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459"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383,2</w:t>
            </w:r>
          </w:p>
        </w:tc>
        <w:tc>
          <w:tcPr>
            <w:tcW w:w="695" w:type="dxa"/>
            <w:tcBorders>
              <w:left w:val="single" w:sz="8" w:space="0" w:color="auto"/>
              <w:bottom w:val="single" w:sz="4" w:space="0" w:color="auto"/>
              <w:right w:val="single" w:sz="8" w:space="0" w:color="auto"/>
            </w:tcBorders>
          </w:tcPr>
          <w:p w:rsidR="00A662E2" w:rsidRPr="00143721" w:rsidRDefault="008F3791"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581,9</w:t>
            </w:r>
          </w:p>
        </w:tc>
        <w:tc>
          <w:tcPr>
            <w:tcW w:w="709" w:type="dxa"/>
            <w:tcBorders>
              <w:left w:val="single" w:sz="8" w:space="0" w:color="auto"/>
              <w:bottom w:val="single" w:sz="4" w:space="0" w:color="auto"/>
              <w:right w:val="single" w:sz="8" w:space="0" w:color="auto"/>
            </w:tcBorders>
          </w:tcPr>
          <w:p w:rsidR="00A662E2" w:rsidRPr="00143721" w:rsidRDefault="00A662E2"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398,1</w:t>
            </w:r>
          </w:p>
        </w:tc>
        <w:tc>
          <w:tcPr>
            <w:tcW w:w="709" w:type="dxa"/>
            <w:tcBorders>
              <w:left w:val="single" w:sz="8" w:space="0" w:color="auto"/>
              <w:bottom w:val="single" w:sz="4" w:space="0" w:color="auto"/>
              <w:right w:val="single" w:sz="8" w:space="0" w:color="auto"/>
            </w:tcBorders>
          </w:tcPr>
          <w:p w:rsidR="00A662E2" w:rsidRPr="00143721" w:rsidRDefault="00A662E2"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398,1</w:t>
            </w:r>
          </w:p>
        </w:tc>
        <w:tc>
          <w:tcPr>
            <w:tcW w:w="708" w:type="dxa"/>
            <w:tcBorders>
              <w:left w:val="single" w:sz="8" w:space="0" w:color="auto"/>
              <w:bottom w:val="single" w:sz="4" w:space="0" w:color="auto"/>
              <w:right w:val="single" w:sz="8" w:space="0" w:color="auto"/>
            </w:tcBorders>
          </w:tcPr>
          <w:p w:rsidR="00A662E2" w:rsidRPr="00143721" w:rsidRDefault="00243016"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1761,3</w:t>
            </w:r>
          </w:p>
        </w:tc>
      </w:tr>
      <w:tr w:rsidR="00A662E2" w:rsidRPr="0014433F" w:rsidTr="0014433F">
        <w:trPr>
          <w:trHeight w:val="426"/>
          <w:tblCellSpacing w:w="5" w:type="nil"/>
        </w:trPr>
        <w:tc>
          <w:tcPr>
            <w:tcW w:w="1925"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108"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983"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459"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A662E2" w:rsidRPr="00143721" w:rsidRDefault="008F3791"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A662E2" w:rsidRPr="00143721" w:rsidRDefault="00A662E2"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A662E2" w:rsidRPr="00143721" w:rsidRDefault="00A662E2"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0</w:t>
            </w:r>
          </w:p>
        </w:tc>
        <w:tc>
          <w:tcPr>
            <w:tcW w:w="708" w:type="dxa"/>
            <w:tcBorders>
              <w:left w:val="single" w:sz="8" w:space="0" w:color="auto"/>
              <w:bottom w:val="single" w:sz="4" w:space="0" w:color="auto"/>
              <w:right w:val="single" w:sz="8" w:space="0" w:color="auto"/>
            </w:tcBorders>
          </w:tcPr>
          <w:p w:rsidR="00A662E2" w:rsidRPr="00143721" w:rsidRDefault="008F3791" w:rsidP="00B85C46">
            <w:pPr>
              <w:spacing w:before="100" w:beforeAutospacing="1" w:after="100" w:afterAutospacing="1"/>
              <w:jc w:val="center"/>
              <w:rPr>
                <w:rFonts w:ascii="Times New Roman" w:hAnsi="Times New Roman" w:cs="Times New Roman"/>
              </w:rPr>
            </w:pPr>
            <w:r w:rsidRPr="00143721">
              <w:rPr>
                <w:rFonts w:ascii="Times New Roman" w:hAnsi="Times New Roman" w:cs="Times New Roman"/>
              </w:rPr>
              <w:t>0</w:t>
            </w:r>
          </w:p>
        </w:tc>
      </w:tr>
      <w:tr w:rsidR="00A662E2" w:rsidRPr="0014433F" w:rsidTr="0014433F">
        <w:trPr>
          <w:trHeight w:val="426"/>
          <w:tblCellSpacing w:w="5" w:type="nil"/>
        </w:trPr>
        <w:tc>
          <w:tcPr>
            <w:tcW w:w="1925" w:type="dxa"/>
            <w:vMerge w:val="restart"/>
            <w:tcBorders>
              <w:top w:val="single" w:sz="4" w:space="0" w:color="auto"/>
              <w:left w:val="single" w:sz="8" w:space="0" w:color="auto"/>
              <w:right w:val="single" w:sz="8" w:space="0" w:color="auto"/>
            </w:tcBorders>
          </w:tcPr>
          <w:p w:rsidR="00A662E2" w:rsidRPr="0014433F" w:rsidRDefault="00A662E2" w:rsidP="00B85C46">
            <w:pPr>
              <w:spacing w:before="100" w:beforeAutospacing="1" w:after="100" w:afterAutospacing="1"/>
              <w:rPr>
                <w:rFonts w:ascii="Times New Roman" w:hAnsi="Times New Roman" w:cs="Times New Roman"/>
                <w:sz w:val="22"/>
                <w:szCs w:val="22"/>
              </w:rPr>
            </w:pPr>
            <w:r w:rsidRPr="0014433F">
              <w:rPr>
                <w:rFonts w:ascii="Times New Roman" w:hAnsi="Times New Roman" w:cs="Times New Roman"/>
                <w:sz w:val="22"/>
                <w:szCs w:val="22"/>
              </w:rPr>
              <w:t>Мероприятие 1.3. Предоставление субсидии муниципальным предприятиям Ковернинского района, осуществляющим деятельность по изготовлению газет, на погашение кредиторской задолженности за производственные материалы</w:t>
            </w:r>
            <w:r w:rsidRPr="0014433F">
              <w:rPr>
                <w:rFonts w:ascii="Times New Roman" w:hAnsi="Times New Roman" w:cs="Times New Roman"/>
                <w:sz w:val="22"/>
                <w:szCs w:val="22"/>
              </w:rPr>
              <w:br/>
            </w:r>
          </w:p>
        </w:tc>
        <w:tc>
          <w:tcPr>
            <w:tcW w:w="1108" w:type="dxa"/>
            <w:vMerge w:val="restart"/>
            <w:tcBorders>
              <w:top w:val="single" w:sz="4" w:space="0" w:color="auto"/>
              <w:left w:val="single" w:sz="8" w:space="0" w:color="auto"/>
              <w:right w:val="single" w:sz="8" w:space="0" w:color="auto"/>
            </w:tcBorders>
          </w:tcPr>
          <w:p w:rsidR="00A662E2" w:rsidRPr="0014433F" w:rsidRDefault="00A662E2" w:rsidP="00B85C46">
            <w:pPr>
              <w:widowControl w:val="0"/>
              <w:adjustRightInd w:val="0"/>
              <w:jc w:val="both"/>
              <w:rPr>
                <w:rFonts w:ascii="Times New Roman" w:hAnsi="Times New Roman" w:cs="Times New Roman"/>
                <w:sz w:val="20"/>
                <w:szCs w:val="20"/>
              </w:rPr>
            </w:pPr>
            <w:r w:rsidRPr="0014433F">
              <w:rPr>
                <w:rFonts w:ascii="Times New Roman" w:hAnsi="Times New Roman" w:cs="Times New Roman"/>
                <w:sz w:val="20"/>
                <w:szCs w:val="20"/>
              </w:rPr>
              <w:t>Районный бюджет</w:t>
            </w: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p w:rsidR="00A662E2" w:rsidRPr="0014433F" w:rsidRDefault="00A662E2" w:rsidP="00B85C46">
            <w:pPr>
              <w:widowControl w:val="0"/>
              <w:adjustRightInd w:val="0"/>
              <w:jc w:val="both"/>
              <w:rPr>
                <w:rFonts w:ascii="Times New Roman" w:hAnsi="Times New Roman" w:cs="Times New Roman"/>
                <w:sz w:val="20"/>
                <w:szCs w:val="20"/>
              </w:rPr>
            </w:pPr>
          </w:p>
        </w:tc>
        <w:tc>
          <w:tcPr>
            <w:tcW w:w="983" w:type="dxa"/>
            <w:vMerge w:val="restart"/>
            <w:tcBorders>
              <w:top w:val="single" w:sz="4" w:space="0" w:color="auto"/>
              <w:left w:val="single" w:sz="8" w:space="0" w:color="auto"/>
              <w:right w:val="single" w:sz="8" w:space="0" w:color="auto"/>
            </w:tcBorders>
            <w:vAlign w:val="center"/>
          </w:tcPr>
          <w:p w:rsidR="00A662E2" w:rsidRPr="0014433F" w:rsidRDefault="00A662E2" w:rsidP="00B85C46">
            <w:pPr>
              <w:widowControl w:val="0"/>
              <w:adjustRightInd w:val="0"/>
              <w:jc w:val="both"/>
              <w:rPr>
                <w:rFonts w:ascii="Times New Roman" w:hAnsi="Times New Roman" w:cs="Times New Roman"/>
                <w:sz w:val="16"/>
                <w:szCs w:val="16"/>
              </w:rPr>
            </w:pPr>
            <w:r w:rsidRPr="0014433F">
              <w:rPr>
                <w:rFonts w:ascii="Times New Roman" w:hAnsi="Times New Roman" w:cs="Times New Roman"/>
                <w:sz w:val="16"/>
                <w:szCs w:val="16"/>
              </w:rPr>
              <w:t>2019-2019</w:t>
            </w:r>
          </w:p>
          <w:p w:rsidR="00A662E2" w:rsidRPr="0014433F" w:rsidRDefault="00A662E2" w:rsidP="00B85C46">
            <w:pPr>
              <w:widowControl w:val="0"/>
              <w:adjustRightInd w:val="0"/>
              <w:jc w:val="both"/>
              <w:rPr>
                <w:rFonts w:ascii="Times New Roman" w:hAnsi="Times New Roman" w:cs="Times New Roman"/>
                <w:sz w:val="16"/>
                <w:szCs w:val="16"/>
              </w:rPr>
            </w:pPr>
          </w:p>
        </w:tc>
        <w:tc>
          <w:tcPr>
            <w:tcW w:w="1459" w:type="dxa"/>
            <w:vMerge w:val="restart"/>
            <w:tcBorders>
              <w:top w:val="single" w:sz="4" w:space="0" w:color="auto"/>
              <w:left w:val="single" w:sz="8" w:space="0" w:color="auto"/>
              <w:right w:val="single" w:sz="8" w:space="0" w:color="auto"/>
            </w:tcBorders>
            <w:vAlign w:val="center"/>
          </w:tcPr>
          <w:p w:rsidR="00A662E2" w:rsidRPr="0014433F" w:rsidRDefault="00A662E2" w:rsidP="00B85C46">
            <w:pPr>
              <w:widowControl w:val="0"/>
              <w:adjustRightInd w:val="0"/>
              <w:jc w:val="both"/>
              <w:rPr>
                <w:rFonts w:ascii="Times New Roman" w:hAnsi="Times New Roman" w:cs="Times New Roman"/>
              </w:rPr>
            </w:pPr>
            <w:r w:rsidRPr="0014433F">
              <w:rPr>
                <w:rFonts w:ascii="Times New Roman" w:hAnsi="Times New Roman" w:cs="Times New Roman"/>
              </w:rPr>
              <w:t>Финансовое управление Администрации Ковернинскогого района</w:t>
            </w:r>
          </w:p>
        </w:tc>
        <w:tc>
          <w:tcPr>
            <w:tcW w:w="1329" w:type="dxa"/>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 Всего</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35,6</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8"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r>
      <w:tr w:rsidR="00A662E2" w:rsidRPr="0014433F" w:rsidTr="0014433F">
        <w:trPr>
          <w:trHeight w:val="426"/>
          <w:tblCellSpacing w:w="5" w:type="nil"/>
        </w:trPr>
        <w:tc>
          <w:tcPr>
            <w:tcW w:w="1925"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108"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983"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459"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8"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r>
      <w:tr w:rsidR="00A662E2" w:rsidRPr="0014433F" w:rsidTr="0014433F">
        <w:trPr>
          <w:trHeight w:val="426"/>
          <w:tblCellSpacing w:w="5" w:type="nil"/>
        </w:trPr>
        <w:tc>
          <w:tcPr>
            <w:tcW w:w="1925"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108"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983"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459"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35,6</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8"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r>
      <w:tr w:rsidR="00A662E2" w:rsidRPr="0014433F" w:rsidTr="0014433F">
        <w:trPr>
          <w:trHeight w:val="426"/>
          <w:tblCellSpacing w:w="5" w:type="nil"/>
        </w:trPr>
        <w:tc>
          <w:tcPr>
            <w:tcW w:w="1925"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108"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983"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459"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8"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r>
      <w:tr w:rsidR="007C05EA" w:rsidRPr="0014433F" w:rsidTr="0014433F">
        <w:trPr>
          <w:trHeight w:val="426"/>
          <w:tblCellSpacing w:w="5" w:type="nil"/>
        </w:trPr>
        <w:tc>
          <w:tcPr>
            <w:tcW w:w="5475" w:type="dxa"/>
            <w:gridSpan w:val="4"/>
            <w:vMerge w:val="restart"/>
            <w:tcBorders>
              <w:top w:val="single" w:sz="4" w:space="0" w:color="auto"/>
              <w:left w:val="single" w:sz="8" w:space="0" w:color="auto"/>
              <w:right w:val="single" w:sz="8" w:space="0" w:color="auto"/>
            </w:tcBorders>
          </w:tcPr>
          <w:p w:rsidR="007C05EA" w:rsidRPr="0014433F" w:rsidRDefault="007C05EA" w:rsidP="00D86295">
            <w:pPr>
              <w:widowControl w:val="0"/>
              <w:adjustRightInd w:val="0"/>
              <w:rPr>
                <w:rFonts w:ascii="Times New Roman" w:hAnsi="Times New Roman" w:cs="Times New Roman"/>
                <w:b/>
                <w:sz w:val="16"/>
                <w:szCs w:val="16"/>
              </w:rPr>
            </w:pPr>
            <w:r w:rsidRPr="0014433F">
              <w:rPr>
                <w:rFonts w:ascii="Times New Roman" w:hAnsi="Times New Roman" w:cs="Times New Roman"/>
                <w:b/>
                <w:sz w:val="24"/>
                <w:szCs w:val="24"/>
              </w:rPr>
              <w:t xml:space="preserve">Подпрограмма 2 "Электронный </w:t>
            </w:r>
            <w:r w:rsidRPr="0014433F">
              <w:rPr>
                <w:rFonts w:ascii="Times New Roman" w:hAnsi="Times New Roman" w:cs="Times New Roman"/>
                <w:b/>
                <w:sz w:val="24"/>
                <w:szCs w:val="24"/>
              </w:rPr>
              <w:lastRenderedPageBreak/>
              <w:t>документооборот"</w:t>
            </w:r>
          </w:p>
        </w:tc>
        <w:tc>
          <w:tcPr>
            <w:tcW w:w="1329" w:type="dxa"/>
            <w:tcBorders>
              <w:left w:val="single" w:sz="8" w:space="0" w:color="auto"/>
              <w:bottom w:val="single" w:sz="4"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lastRenderedPageBreak/>
              <w:t>Всего</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7C05EA" w:rsidRPr="0014433F" w:rsidRDefault="00775F89" w:rsidP="00B85C46">
            <w:pPr>
              <w:spacing w:before="100" w:beforeAutospacing="1" w:after="100" w:afterAutospacing="1"/>
              <w:jc w:val="center"/>
              <w:rPr>
                <w:rFonts w:ascii="Times New Roman" w:hAnsi="Times New Roman" w:cs="Times New Roman"/>
              </w:rPr>
            </w:pPr>
            <w:r>
              <w:rPr>
                <w:rFonts w:ascii="Times New Roman" w:hAnsi="Times New Roman" w:cs="Times New Roman"/>
              </w:rPr>
              <w:t>503,6</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587,5</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587,5</w:t>
            </w:r>
          </w:p>
        </w:tc>
        <w:tc>
          <w:tcPr>
            <w:tcW w:w="708" w:type="dxa"/>
            <w:tcBorders>
              <w:left w:val="single" w:sz="8" w:space="0" w:color="auto"/>
              <w:bottom w:val="single" w:sz="4" w:space="0" w:color="auto"/>
              <w:right w:val="single" w:sz="8" w:space="0" w:color="auto"/>
            </w:tcBorders>
          </w:tcPr>
          <w:p w:rsidR="007C05EA" w:rsidRPr="0014433F" w:rsidRDefault="00775F89" w:rsidP="00B85C46">
            <w:pPr>
              <w:spacing w:before="100" w:beforeAutospacing="1" w:after="100" w:afterAutospacing="1"/>
              <w:jc w:val="center"/>
              <w:rPr>
                <w:rFonts w:ascii="Times New Roman" w:hAnsi="Times New Roman" w:cs="Times New Roman"/>
              </w:rPr>
            </w:pPr>
            <w:r>
              <w:rPr>
                <w:rFonts w:ascii="Times New Roman" w:hAnsi="Times New Roman" w:cs="Times New Roman"/>
              </w:rPr>
              <w:t>1678,6</w:t>
            </w:r>
          </w:p>
        </w:tc>
      </w:tr>
      <w:tr w:rsidR="007C05EA" w:rsidRPr="0014433F" w:rsidTr="0014433F">
        <w:trPr>
          <w:trHeight w:val="426"/>
          <w:tblCellSpacing w:w="5" w:type="nil"/>
        </w:trPr>
        <w:tc>
          <w:tcPr>
            <w:tcW w:w="5475" w:type="dxa"/>
            <w:gridSpan w:val="4"/>
            <w:vMerge/>
            <w:tcBorders>
              <w:left w:val="single" w:sz="8" w:space="0" w:color="auto"/>
              <w:right w:val="single" w:sz="8" w:space="0" w:color="auto"/>
            </w:tcBorders>
          </w:tcPr>
          <w:p w:rsidR="007C05EA" w:rsidRPr="0014433F" w:rsidRDefault="007C05EA" w:rsidP="00D86295">
            <w:pPr>
              <w:widowControl w:val="0"/>
              <w:adjustRightInd w:val="0"/>
              <w:rPr>
                <w:rFonts w:ascii="Times New Roman" w:hAnsi="Times New Roman" w:cs="Times New Roman"/>
                <w:b/>
                <w:sz w:val="24"/>
                <w:szCs w:val="24"/>
              </w:rPr>
            </w:pPr>
          </w:p>
        </w:tc>
        <w:tc>
          <w:tcPr>
            <w:tcW w:w="1329" w:type="dxa"/>
            <w:tcBorders>
              <w:left w:val="single" w:sz="8" w:space="0" w:color="auto"/>
              <w:bottom w:val="single" w:sz="4"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470,0</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470,0</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470,0</w:t>
            </w:r>
          </w:p>
        </w:tc>
        <w:tc>
          <w:tcPr>
            <w:tcW w:w="708"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1410,0</w:t>
            </w:r>
          </w:p>
        </w:tc>
      </w:tr>
      <w:tr w:rsidR="007C05EA" w:rsidRPr="0014433F" w:rsidTr="0014433F">
        <w:trPr>
          <w:trHeight w:val="426"/>
          <w:tblCellSpacing w:w="5" w:type="nil"/>
        </w:trPr>
        <w:tc>
          <w:tcPr>
            <w:tcW w:w="5475" w:type="dxa"/>
            <w:gridSpan w:val="4"/>
            <w:vMerge/>
            <w:tcBorders>
              <w:left w:val="single" w:sz="8" w:space="0" w:color="auto"/>
              <w:right w:val="single" w:sz="8" w:space="0" w:color="auto"/>
            </w:tcBorders>
          </w:tcPr>
          <w:p w:rsidR="007C05EA" w:rsidRPr="0014433F" w:rsidRDefault="007C05EA" w:rsidP="00D86295">
            <w:pPr>
              <w:widowControl w:val="0"/>
              <w:adjustRightInd w:val="0"/>
              <w:rPr>
                <w:rFonts w:ascii="Times New Roman" w:hAnsi="Times New Roman" w:cs="Times New Roman"/>
                <w:b/>
                <w:sz w:val="24"/>
                <w:szCs w:val="24"/>
              </w:rPr>
            </w:pPr>
          </w:p>
        </w:tc>
        <w:tc>
          <w:tcPr>
            <w:tcW w:w="1329" w:type="dxa"/>
            <w:tcBorders>
              <w:left w:val="single" w:sz="8" w:space="0" w:color="auto"/>
              <w:bottom w:val="single" w:sz="4"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7C05EA" w:rsidRPr="0014433F" w:rsidRDefault="00775F89" w:rsidP="00B85C46">
            <w:pPr>
              <w:spacing w:before="100" w:beforeAutospacing="1" w:after="100" w:afterAutospacing="1"/>
              <w:jc w:val="center"/>
              <w:rPr>
                <w:rFonts w:ascii="Times New Roman" w:hAnsi="Times New Roman" w:cs="Times New Roman"/>
              </w:rPr>
            </w:pPr>
            <w:r>
              <w:rPr>
                <w:rFonts w:ascii="Times New Roman" w:hAnsi="Times New Roman" w:cs="Times New Roman"/>
              </w:rPr>
              <w:t>33,6</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708" w:type="dxa"/>
            <w:tcBorders>
              <w:left w:val="single" w:sz="8" w:space="0" w:color="auto"/>
              <w:bottom w:val="single" w:sz="4" w:space="0" w:color="auto"/>
              <w:right w:val="single" w:sz="8" w:space="0" w:color="auto"/>
            </w:tcBorders>
          </w:tcPr>
          <w:p w:rsidR="007C05EA" w:rsidRPr="0014433F" w:rsidRDefault="00775F89" w:rsidP="00B85C46">
            <w:pPr>
              <w:spacing w:before="100" w:beforeAutospacing="1" w:after="100" w:afterAutospacing="1"/>
              <w:jc w:val="center"/>
              <w:rPr>
                <w:rFonts w:ascii="Times New Roman" w:hAnsi="Times New Roman" w:cs="Times New Roman"/>
              </w:rPr>
            </w:pPr>
            <w:r>
              <w:rPr>
                <w:rFonts w:ascii="Times New Roman" w:hAnsi="Times New Roman" w:cs="Times New Roman"/>
              </w:rPr>
              <w:t>268,6</w:t>
            </w:r>
          </w:p>
        </w:tc>
      </w:tr>
      <w:tr w:rsidR="007C05EA" w:rsidRPr="0014433F" w:rsidTr="0014433F">
        <w:trPr>
          <w:trHeight w:val="426"/>
          <w:tblCellSpacing w:w="5" w:type="nil"/>
        </w:trPr>
        <w:tc>
          <w:tcPr>
            <w:tcW w:w="5475" w:type="dxa"/>
            <w:gridSpan w:val="4"/>
            <w:vMerge/>
            <w:tcBorders>
              <w:left w:val="single" w:sz="8" w:space="0" w:color="auto"/>
              <w:right w:val="single" w:sz="8" w:space="0" w:color="auto"/>
            </w:tcBorders>
          </w:tcPr>
          <w:p w:rsidR="007C05EA" w:rsidRPr="0014433F" w:rsidRDefault="007C05EA" w:rsidP="00D86295">
            <w:pPr>
              <w:widowControl w:val="0"/>
              <w:adjustRightInd w:val="0"/>
              <w:rPr>
                <w:rFonts w:ascii="Times New Roman" w:hAnsi="Times New Roman" w:cs="Times New Roman"/>
                <w:b/>
                <w:sz w:val="24"/>
                <w:szCs w:val="24"/>
              </w:rPr>
            </w:pPr>
          </w:p>
        </w:tc>
        <w:tc>
          <w:tcPr>
            <w:tcW w:w="1329" w:type="dxa"/>
            <w:tcBorders>
              <w:left w:val="single" w:sz="8" w:space="0" w:color="auto"/>
              <w:bottom w:val="single" w:sz="4"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8"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r>
      <w:tr w:rsidR="00A662E2" w:rsidRPr="0014433F" w:rsidTr="0014433F">
        <w:trPr>
          <w:trHeight w:val="426"/>
          <w:tblCellSpacing w:w="5" w:type="nil"/>
        </w:trPr>
        <w:tc>
          <w:tcPr>
            <w:tcW w:w="1925" w:type="dxa"/>
            <w:vMerge w:val="restart"/>
            <w:tcBorders>
              <w:top w:val="single" w:sz="4" w:space="0" w:color="auto"/>
              <w:left w:val="single" w:sz="8" w:space="0" w:color="auto"/>
              <w:right w:val="single" w:sz="8" w:space="0" w:color="auto"/>
            </w:tcBorders>
          </w:tcPr>
          <w:p w:rsidR="00A662E2" w:rsidRPr="0014433F" w:rsidRDefault="00A662E2" w:rsidP="00B85C46">
            <w:pPr>
              <w:spacing w:before="100" w:beforeAutospacing="1" w:after="100" w:afterAutospacing="1"/>
              <w:rPr>
                <w:rFonts w:ascii="Times New Roman" w:hAnsi="Times New Roman" w:cs="Times New Roman"/>
                <w:sz w:val="24"/>
                <w:szCs w:val="24"/>
              </w:rPr>
            </w:pPr>
            <w:r w:rsidRPr="0014433F">
              <w:rPr>
                <w:rFonts w:ascii="Times New Roman" w:hAnsi="Times New Roman" w:cs="Times New Roman"/>
                <w:sz w:val="24"/>
                <w:szCs w:val="24"/>
              </w:rPr>
              <w:t>Мероприятие 2.1. Развитие инфраструктуры электронного документооборота на базе системы межведомственного электронного взаимодействия</w:t>
            </w:r>
          </w:p>
        </w:tc>
        <w:tc>
          <w:tcPr>
            <w:tcW w:w="1108" w:type="dxa"/>
            <w:vMerge w:val="restart"/>
            <w:tcBorders>
              <w:top w:val="single" w:sz="4" w:space="0" w:color="auto"/>
              <w:left w:val="single" w:sz="8" w:space="0" w:color="auto"/>
              <w:right w:val="single" w:sz="8" w:space="0" w:color="auto"/>
            </w:tcBorders>
          </w:tcPr>
          <w:p w:rsidR="00A662E2" w:rsidRPr="0014433F" w:rsidRDefault="00A662E2" w:rsidP="00B85C46">
            <w:pPr>
              <w:widowControl w:val="0"/>
              <w:adjustRightInd w:val="0"/>
              <w:jc w:val="both"/>
              <w:rPr>
                <w:rFonts w:ascii="Times New Roman" w:hAnsi="Times New Roman" w:cs="Times New Roman"/>
                <w:sz w:val="20"/>
                <w:szCs w:val="20"/>
              </w:rPr>
            </w:pPr>
            <w:r w:rsidRPr="0014433F">
              <w:rPr>
                <w:rFonts w:ascii="Times New Roman" w:hAnsi="Times New Roman" w:cs="Times New Roman"/>
                <w:sz w:val="20"/>
                <w:szCs w:val="20"/>
              </w:rPr>
              <w:t>Районный бюджет</w:t>
            </w:r>
          </w:p>
        </w:tc>
        <w:tc>
          <w:tcPr>
            <w:tcW w:w="983" w:type="dxa"/>
            <w:vMerge w:val="restart"/>
            <w:tcBorders>
              <w:top w:val="single" w:sz="4" w:space="0" w:color="auto"/>
              <w:left w:val="single" w:sz="8" w:space="0" w:color="auto"/>
              <w:right w:val="single" w:sz="8" w:space="0" w:color="auto"/>
            </w:tcBorders>
            <w:vAlign w:val="center"/>
          </w:tcPr>
          <w:p w:rsidR="00A662E2" w:rsidRPr="0014433F" w:rsidRDefault="00A662E2" w:rsidP="00B85C46">
            <w:pPr>
              <w:widowControl w:val="0"/>
              <w:adjustRightInd w:val="0"/>
              <w:jc w:val="both"/>
              <w:rPr>
                <w:rFonts w:ascii="Times New Roman" w:hAnsi="Times New Roman" w:cs="Times New Roman"/>
                <w:sz w:val="16"/>
                <w:szCs w:val="16"/>
              </w:rPr>
            </w:pPr>
            <w:r w:rsidRPr="0014433F">
              <w:rPr>
                <w:rFonts w:ascii="Times New Roman" w:hAnsi="Times New Roman" w:cs="Times New Roman"/>
                <w:sz w:val="16"/>
                <w:szCs w:val="16"/>
              </w:rPr>
              <w:t>2018-2021</w:t>
            </w:r>
          </w:p>
          <w:p w:rsidR="00A662E2" w:rsidRPr="0014433F" w:rsidRDefault="00A662E2" w:rsidP="00B85C46">
            <w:pPr>
              <w:widowControl w:val="0"/>
              <w:adjustRightInd w:val="0"/>
              <w:jc w:val="both"/>
              <w:rPr>
                <w:rFonts w:ascii="Times New Roman" w:hAnsi="Times New Roman" w:cs="Times New Roman"/>
                <w:sz w:val="16"/>
                <w:szCs w:val="16"/>
              </w:rPr>
            </w:pPr>
          </w:p>
        </w:tc>
        <w:tc>
          <w:tcPr>
            <w:tcW w:w="1459" w:type="dxa"/>
            <w:vMerge w:val="restart"/>
            <w:tcBorders>
              <w:top w:val="single" w:sz="4" w:space="0" w:color="auto"/>
              <w:left w:val="single" w:sz="8" w:space="0" w:color="auto"/>
              <w:right w:val="single" w:sz="8" w:space="0" w:color="auto"/>
            </w:tcBorders>
          </w:tcPr>
          <w:p w:rsidR="00A662E2" w:rsidRPr="0014433F" w:rsidRDefault="00A662E2" w:rsidP="00B85C46">
            <w:pPr>
              <w:pStyle w:val="a5"/>
              <w:ind w:left="0"/>
              <w:jc w:val="both"/>
              <w:rPr>
                <w:rFonts w:ascii="Times New Roman" w:hAnsi="Times New Roman" w:cs="Times New Roman"/>
                <w:sz w:val="20"/>
                <w:szCs w:val="20"/>
              </w:rPr>
            </w:pPr>
            <w:r w:rsidRPr="0014433F">
              <w:rPr>
                <w:rFonts w:ascii="Times New Roman" w:hAnsi="Times New Roman" w:cs="Times New Roman"/>
                <w:sz w:val="20"/>
                <w:szCs w:val="20"/>
              </w:rPr>
              <w:t>Сектор информационных технологий, связи и технической защиты информации Администрации Ковернинского муниципального района</w:t>
            </w:r>
          </w:p>
        </w:tc>
        <w:tc>
          <w:tcPr>
            <w:tcW w:w="1329" w:type="dxa"/>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Всего</w:t>
            </w:r>
          </w:p>
        </w:tc>
        <w:tc>
          <w:tcPr>
            <w:tcW w:w="709" w:type="dxa"/>
            <w:tcBorders>
              <w:left w:val="single" w:sz="8" w:space="0" w:color="auto"/>
              <w:bottom w:val="single" w:sz="4" w:space="0" w:color="auto"/>
              <w:right w:val="single" w:sz="8" w:space="0" w:color="auto"/>
            </w:tcBorders>
          </w:tcPr>
          <w:p w:rsidR="00A662E2"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A662E2"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A662E2"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A662E2"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8" w:type="dxa"/>
            <w:tcBorders>
              <w:left w:val="single" w:sz="8" w:space="0" w:color="auto"/>
              <w:bottom w:val="single" w:sz="4" w:space="0" w:color="auto"/>
              <w:right w:val="single" w:sz="8" w:space="0" w:color="auto"/>
            </w:tcBorders>
          </w:tcPr>
          <w:p w:rsidR="00A662E2"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r>
      <w:tr w:rsidR="00A662E2" w:rsidRPr="0014433F" w:rsidTr="0014433F">
        <w:trPr>
          <w:trHeight w:val="426"/>
          <w:tblCellSpacing w:w="5" w:type="nil"/>
        </w:trPr>
        <w:tc>
          <w:tcPr>
            <w:tcW w:w="1925" w:type="dxa"/>
            <w:vMerge/>
            <w:tcBorders>
              <w:left w:val="single" w:sz="8" w:space="0" w:color="auto"/>
              <w:right w:val="single" w:sz="8" w:space="0" w:color="auto"/>
            </w:tcBorders>
          </w:tcPr>
          <w:p w:rsidR="00A662E2" w:rsidRPr="0014433F" w:rsidRDefault="00A662E2" w:rsidP="00B85C46">
            <w:pPr>
              <w:spacing w:before="100" w:beforeAutospacing="1" w:after="100" w:afterAutospacing="1"/>
              <w:rPr>
                <w:rFonts w:ascii="Times New Roman" w:hAnsi="Times New Roman" w:cs="Times New Roman"/>
                <w:sz w:val="22"/>
                <w:szCs w:val="22"/>
              </w:rPr>
            </w:pPr>
          </w:p>
        </w:tc>
        <w:tc>
          <w:tcPr>
            <w:tcW w:w="1108" w:type="dxa"/>
            <w:vMerge/>
            <w:tcBorders>
              <w:left w:val="single" w:sz="8" w:space="0" w:color="auto"/>
              <w:right w:val="single" w:sz="8" w:space="0" w:color="auto"/>
            </w:tcBorders>
          </w:tcPr>
          <w:p w:rsidR="00A662E2" w:rsidRPr="0014433F" w:rsidRDefault="00A662E2" w:rsidP="00B85C46">
            <w:pPr>
              <w:widowControl w:val="0"/>
              <w:adjustRightInd w:val="0"/>
              <w:jc w:val="both"/>
              <w:rPr>
                <w:rFonts w:ascii="Times New Roman" w:hAnsi="Times New Roman" w:cs="Times New Roman"/>
                <w:sz w:val="20"/>
                <w:szCs w:val="20"/>
              </w:rPr>
            </w:pPr>
          </w:p>
        </w:tc>
        <w:tc>
          <w:tcPr>
            <w:tcW w:w="983" w:type="dxa"/>
            <w:vMerge/>
            <w:tcBorders>
              <w:left w:val="single" w:sz="8" w:space="0" w:color="auto"/>
              <w:right w:val="single" w:sz="8" w:space="0" w:color="auto"/>
            </w:tcBorders>
            <w:vAlign w:val="center"/>
          </w:tcPr>
          <w:p w:rsidR="00A662E2" w:rsidRPr="0014433F" w:rsidRDefault="00A662E2" w:rsidP="00B85C46">
            <w:pPr>
              <w:widowControl w:val="0"/>
              <w:adjustRightInd w:val="0"/>
              <w:jc w:val="both"/>
              <w:rPr>
                <w:rFonts w:ascii="Times New Roman" w:hAnsi="Times New Roman" w:cs="Times New Roman"/>
                <w:sz w:val="16"/>
                <w:szCs w:val="16"/>
              </w:rPr>
            </w:pPr>
          </w:p>
        </w:tc>
        <w:tc>
          <w:tcPr>
            <w:tcW w:w="1459" w:type="dxa"/>
            <w:vMerge/>
            <w:tcBorders>
              <w:left w:val="single" w:sz="8" w:space="0" w:color="auto"/>
              <w:right w:val="single" w:sz="8" w:space="0" w:color="auto"/>
            </w:tcBorders>
          </w:tcPr>
          <w:p w:rsidR="00A662E2" w:rsidRPr="0014433F" w:rsidRDefault="00A662E2" w:rsidP="00B85C46">
            <w:pPr>
              <w:pStyle w:val="a5"/>
              <w:ind w:left="0"/>
              <w:jc w:val="both"/>
              <w:rPr>
                <w:rFonts w:ascii="Times New Roman" w:hAnsi="Times New Roman" w:cs="Times New Roman"/>
                <w:sz w:val="20"/>
                <w:szCs w:val="20"/>
              </w:rPr>
            </w:pPr>
          </w:p>
        </w:tc>
        <w:tc>
          <w:tcPr>
            <w:tcW w:w="1329" w:type="dxa"/>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695"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708"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r>
      <w:tr w:rsidR="00A662E2" w:rsidRPr="0014433F" w:rsidTr="0014433F">
        <w:trPr>
          <w:trHeight w:val="426"/>
          <w:tblCellSpacing w:w="5" w:type="nil"/>
        </w:trPr>
        <w:tc>
          <w:tcPr>
            <w:tcW w:w="1925"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108"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983"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459"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695"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708"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r>
      <w:tr w:rsidR="00A662E2" w:rsidRPr="0014433F" w:rsidTr="0014433F">
        <w:trPr>
          <w:trHeight w:val="426"/>
          <w:tblCellSpacing w:w="5" w:type="nil"/>
        </w:trPr>
        <w:tc>
          <w:tcPr>
            <w:tcW w:w="1925" w:type="dxa"/>
            <w:vMerge/>
            <w:tcBorders>
              <w:left w:val="single" w:sz="8"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108"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983"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459" w:type="dxa"/>
            <w:vMerge/>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A662E2" w:rsidRPr="0014433F" w:rsidRDefault="00A662E2"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695"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709"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c>
          <w:tcPr>
            <w:tcW w:w="708" w:type="dxa"/>
            <w:tcBorders>
              <w:left w:val="single" w:sz="8" w:space="0" w:color="auto"/>
              <w:bottom w:val="single" w:sz="4" w:space="0" w:color="auto"/>
              <w:right w:val="single" w:sz="8" w:space="0" w:color="auto"/>
            </w:tcBorders>
          </w:tcPr>
          <w:p w:rsidR="00A662E2" w:rsidRPr="0014433F" w:rsidRDefault="00A662E2" w:rsidP="00B85C46">
            <w:pPr>
              <w:spacing w:before="100" w:beforeAutospacing="1" w:after="100" w:afterAutospacing="1"/>
              <w:jc w:val="center"/>
              <w:rPr>
                <w:rFonts w:ascii="Times New Roman" w:hAnsi="Times New Roman" w:cs="Times New Roman"/>
              </w:rPr>
            </w:pPr>
          </w:p>
        </w:tc>
      </w:tr>
      <w:tr w:rsidR="00936A51" w:rsidRPr="0014433F" w:rsidTr="0014433F">
        <w:trPr>
          <w:trHeight w:val="426"/>
          <w:tblCellSpacing w:w="5" w:type="nil"/>
        </w:trPr>
        <w:tc>
          <w:tcPr>
            <w:tcW w:w="1925" w:type="dxa"/>
            <w:vMerge w:val="restart"/>
            <w:tcBorders>
              <w:top w:val="single" w:sz="4" w:space="0" w:color="auto"/>
              <w:left w:val="single" w:sz="8" w:space="0" w:color="auto"/>
              <w:right w:val="single" w:sz="8" w:space="0" w:color="auto"/>
            </w:tcBorders>
          </w:tcPr>
          <w:p w:rsidR="00936A51" w:rsidRPr="0014433F" w:rsidRDefault="00936A51" w:rsidP="00B85C46">
            <w:pPr>
              <w:spacing w:before="100" w:beforeAutospacing="1" w:after="100" w:afterAutospacing="1"/>
              <w:rPr>
                <w:rFonts w:ascii="Times New Roman" w:hAnsi="Times New Roman" w:cs="Times New Roman"/>
                <w:sz w:val="22"/>
                <w:szCs w:val="22"/>
              </w:rPr>
            </w:pPr>
            <w:r w:rsidRPr="0014433F">
              <w:rPr>
                <w:rFonts w:ascii="Times New Roman" w:hAnsi="Times New Roman" w:cs="Times New Roman"/>
                <w:sz w:val="22"/>
                <w:szCs w:val="22"/>
              </w:rPr>
              <w:t>Мероприятие 2.2. Расходы на обеспечение доступа к системе электронного документооборота</w:t>
            </w:r>
          </w:p>
        </w:tc>
        <w:tc>
          <w:tcPr>
            <w:tcW w:w="1108" w:type="dxa"/>
            <w:vMerge w:val="restart"/>
            <w:tcBorders>
              <w:top w:val="single" w:sz="4" w:space="0" w:color="auto"/>
              <w:left w:val="single" w:sz="8" w:space="0" w:color="auto"/>
              <w:right w:val="single" w:sz="8" w:space="0" w:color="auto"/>
            </w:tcBorders>
          </w:tcPr>
          <w:p w:rsidR="00936A51" w:rsidRPr="0014433F" w:rsidRDefault="00936A51" w:rsidP="00B85C46">
            <w:pPr>
              <w:widowControl w:val="0"/>
              <w:adjustRightInd w:val="0"/>
              <w:jc w:val="both"/>
              <w:rPr>
                <w:rFonts w:ascii="Times New Roman" w:hAnsi="Times New Roman" w:cs="Times New Roman"/>
                <w:sz w:val="20"/>
                <w:szCs w:val="20"/>
              </w:rPr>
            </w:pPr>
            <w:r w:rsidRPr="0014433F">
              <w:rPr>
                <w:rFonts w:ascii="Times New Roman" w:hAnsi="Times New Roman" w:cs="Times New Roman"/>
                <w:sz w:val="20"/>
                <w:szCs w:val="20"/>
              </w:rPr>
              <w:t>Районный бюджет</w:t>
            </w:r>
          </w:p>
        </w:tc>
        <w:tc>
          <w:tcPr>
            <w:tcW w:w="983" w:type="dxa"/>
            <w:vMerge w:val="restart"/>
            <w:tcBorders>
              <w:top w:val="single" w:sz="4" w:space="0" w:color="auto"/>
              <w:left w:val="single" w:sz="8" w:space="0" w:color="auto"/>
              <w:right w:val="single" w:sz="8" w:space="0" w:color="auto"/>
            </w:tcBorders>
            <w:vAlign w:val="center"/>
          </w:tcPr>
          <w:p w:rsidR="00936A51" w:rsidRPr="0014433F" w:rsidRDefault="00936A51" w:rsidP="00B85C46">
            <w:pPr>
              <w:widowControl w:val="0"/>
              <w:adjustRightInd w:val="0"/>
              <w:jc w:val="both"/>
              <w:rPr>
                <w:rFonts w:ascii="Times New Roman" w:hAnsi="Times New Roman" w:cs="Times New Roman"/>
                <w:sz w:val="16"/>
                <w:szCs w:val="16"/>
              </w:rPr>
            </w:pPr>
            <w:r w:rsidRPr="0014433F">
              <w:rPr>
                <w:rFonts w:ascii="Times New Roman" w:hAnsi="Times New Roman" w:cs="Times New Roman"/>
                <w:sz w:val="16"/>
                <w:szCs w:val="16"/>
              </w:rPr>
              <w:t>2019</w:t>
            </w:r>
          </w:p>
        </w:tc>
        <w:tc>
          <w:tcPr>
            <w:tcW w:w="1459" w:type="dxa"/>
            <w:vMerge w:val="restart"/>
            <w:tcBorders>
              <w:top w:val="single" w:sz="4" w:space="0" w:color="auto"/>
              <w:left w:val="single" w:sz="8" w:space="0" w:color="auto"/>
              <w:right w:val="single" w:sz="8" w:space="0" w:color="auto"/>
            </w:tcBorders>
          </w:tcPr>
          <w:p w:rsidR="00936A51" w:rsidRPr="0014433F" w:rsidRDefault="00936A51" w:rsidP="00B85C46">
            <w:pPr>
              <w:pStyle w:val="a5"/>
              <w:ind w:left="0"/>
              <w:jc w:val="both"/>
              <w:rPr>
                <w:rFonts w:ascii="Times New Roman" w:hAnsi="Times New Roman" w:cs="Times New Roman"/>
                <w:sz w:val="20"/>
                <w:szCs w:val="20"/>
              </w:rPr>
            </w:pPr>
            <w:r w:rsidRPr="0014433F">
              <w:rPr>
                <w:rFonts w:ascii="Times New Roman" w:hAnsi="Times New Roman" w:cs="Times New Roman"/>
              </w:rPr>
              <w:t>Администрация Ковернинского муниципального района</w:t>
            </w:r>
          </w:p>
        </w:tc>
        <w:tc>
          <w:tcPr>
            <w:tcW w:w="1329" w:type="dxa"/>
            <w:tcBorders>
              <w:left w:val="single" w:sz="8" w:space="0" w:color="auto"/>
              <w:bottom w:val="single" w:sz="4" w:space="0" w:color="auto"/>
              <w:right w:val="single" w:sz="8" w:space="0" w:color="auto"/>
            </w:tcBorders>
          </w:tcPr>
          <w:p w:rsidR="00936A51" w:rsidRPr="0014433F" w:rsidRDefault="00936A51" w:rsidP="00B85C46">
            <w:pPr>
              <w:widowControl w:val="0"/>
              <w:adjustRightInd w:val="0"/>
              <w:rPr>
                <w:rFonts w:ascii="Times New Roman" w:hAnsi="Times New Roman" w:cs="Times New Roman"/>
              </w:rPr>
            </w:pPr>
            <w:r w:rsidRPr="0014433F">
              <w:rPr>
                <w:rFonts w:ascii="Times New Roman" w:hAnsi="Times New Roman" w:cs="Times New Roman"/>
              </w:rPr>
              <w:t>Всего</w:t>
            </w:r>
          </w:p>
        </w:tc>
        <w:tc>
          <w:tcPr>
            <w:tcW w:w="709" w:type="dxa"/>
            <w:tcBorders>
              <w:left w:val="single" w:sz="8" w:space="0" w:color="auto"/>
              <w:bottom w:val="single" w:sz="4" w:space="0" w:color="auto"/>
              <w:right w:val="single" w:sz="8" w:space="0" w:color="auto"/>
            </w:tcBorders>
          </w:tcPr>
          <w:p w:rsidR="00936A51" w:rsidRPr="0014433F" w:rsidRDefault="00936A51"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936A51" w:rsidRPr="0014433F" w:rsidRDefault="00936A51" w:rsidP="0070238E">
            <w:pPr>
              <w:spacing w:before="100" w:beforeAutospacing="1" w:after="100" w:afterAutospacing="1"/>
              <w:jc w:val="center"/>
              <w:rPr>
                <w:rFonts w:ascii="Times New Roman" w:hAnsi="Times New Roman" w:cs="Times New Roman"/>
              </w:rPr>
            </w:pPr>
            <w:r>
              <w:rPr>
                <w:rFonts w:ascii="Times New Roman" w:hAnsi="Times New Roman" w:cs="Times New Roman"/>
              </w:rPr>
              <w:t>503,6</w:t>
            </w:r>
          </w:p>
        </w:tc>
        <w:tc>
          <w:tcPr>
            <w:tcW w:w="709" w:type="dxa"/>
            <w:tcBorders>
              <w:left w:val="single" w:sz="8" w:space="0" w:color="auto"/>
              <w:bottom w:val="single" w:sz="4" w:space="0" w:color="auto"/>
              <w:right w:val="single" w:sz="8" w:space="0" w:color="auto"/>
            </w:tcBorders>
          </w:tcPr>
          <w:p w:rsidR="00936A51" w:rsidRPr="0014433F" w:rsidRDefault="00936A51"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587,5</w:t>
            </w:r>
          </w:p>
        </w:tc>
        <w:tc>
          <w:tcPr>
            <w:tcW w:w="709" w:type="dxa"/>
            <w:tcBorders>
              <w:left w:val="single" w:sz="8" w:space="0" w:color="auto"/>
              <w:bottom w:val="single" w:sz="4" w:space="0" w:color="auto"/>
              <w:right w:val="single" w:sz="8" w:space="0" w:color="auto"/>
            </w:tcBorders>
          </w:tcPr>
          <w:p w:rsidR="00936A51" w:rsidRPr="0014433F" w:rsidRDefault="00936A51"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587,5</w:t>
            </w:r>
          </w:p>
        </w:tc>
        <w:tc>
          <w:tcPr>
            <w:tcW w:w="708" w:type="dxa"/>
            <w:tcBorders>
              <w:left w:val="single" w:sz="8" w:space="0" w:color="auto"/>
              <w:bottom w:val="single" w:sz="4" w:space="0" w:color="auto"/>
              <w:right w:val="single" w:sz="8" w:space="0" w:color="auto"/>
            </w:tcBorders>
          </w:tcPr>
          <w:p w:rsidR="00936A51" w:rsidRPr="0014433F" w:rsidRDefault="00936A51" w:rsidP="0070238E">
            <w:pPr>
              <w:spacing w:before="100" w:beforeAutospacing="1" w:after="100" w:afterAutospacing="1"/>
              <w:jc w:val="center"/>
              <w:rPr>
                <w:rFonts w:ascii="Times New Roman" w:hAnsi="Times New Roman" w:cs="Times New Roman"/>
              </w:rPr>
            </w:pPr>
            <w:r>
              <w:rPr>
                <w:rFonts w:ascii="Times New Roman" w:hAnsi="Times New Roman" w:cs="Times New Roman"/>
              </w:rPr>
              <w:t>1678,6</w:t>
            </w:r>
          </w:p>
        </w:tc>
      </w:tr>
      <w:tr w:rsidR="00936A51" w:rsidRPr="0014433F" w:rsidTr="0014433F">
        <w:trPr>
          <w:trHeight w:val="426"/>
          <w:tblCellSpacing w:w="5" w:type="nil"/>
        </w:trPr>
        <w:tc>
          <w:tcPr>
            <w:tcW w:w="1925" w:type="dxa"/>
            <w:vMerge/>
            <w:tcBorders>
              <w:left w:val="single" w:sz="8" w:space="0" w:color="auto"/>
              <w:right w:val="single" w:sz="8" w:space="0" w:color="auto"/>
            </w:tcBorders>
          </w:tcPr>
          <w:p w:rsidR="00936A51" w:rsidRPr="0014433F" w:rsidRDefault="00936A51" w:rsidP="00B85C46">
            <w:pPr>
              <w:widowControl w:val="0"/>
              <w:adjustRightInd w:val="0"/>
              <w:rPr>
                <w:rFonts w:ascii="Times New Roman" w:hAnsi="Times New Roman" w:cs="Times New Roman"/>
              </w:rPr>
            </w:pPr>
          </w:p>
        </w:tc>
        <w:tc>
          <w:tcPr>
            <w:tcW w:w="1108" w:type="dxa"/>
            <w:vMerge/>
            <w:tcBorders>
              <w:left w:val="single" w:sz="8" w:space="0" w:color="auto"/>
              <w:right w:val="single" w:sz="8" w:space="0" w:color="auto"/>
            </w:tcBorders>
          </w:tcPr>
          <w:p w:rsidR="00936A51" w:rsidRPr="0014433F" w:rsidRDefault="00936A51" w:rsidP="00B85C46">
            <w:pPr>
              <w:widowControl w:val="0"/>
              <w:adjustRightInd w:val="0"/>
              <w:rPr>
                <w:rFonts w:ascii="Times New Roman" w:hAnsi="Times New Roman" w:cs="Times New Roman"/>
              </w:rPr>
            </w:pPr>
          </w:p>
        </w:tc>
        <w:tc>
          <w:tcPr>
            <w:tcW w:w="983" w:type="dxa"/>
            <w:vMerge/>
            <w:tcBorders>
              <w:left w:val="single" w:sz="8" w:space="0" w:color="auto"/>
              <w:right w:val="single" w:sz="8" w:space="0" w:color="auto"/>
            </w:tcBorders>
          </w:tcPr>
          <w:p w:rsidR="00936A51" w:rsidRPr="0014433F" w:rsidRDefault="00936A51" w:rsidP="00B85C46">
            <w:pPr>
              <w:widowControl w:val="0"/>
              <w:adjustRightInd w:val="0"/>
              <w:rPr>
                <w:rFonts w:ascii="Times New Roman" w:hAnsi="Times New Roman" w:cs="Times New Roman"/>
              </w:rPr>
            </w:pPr>
          </w:p>
        </w:tc>
        <w:tc>
          <w:tcPr>
            <w:tcW w:w="1459" w:type="dxa"/>
            <w:vMerge/>
            <w:tcBorders>
              <w:left w:val="single" w:sz="8" w:space="0" w:color="auto"/>
              <w:right w:val="single" w:sz="8" w:space="0" w:color="auto"/>
            </w:tcBorders>
          </w:tcPr>
          <w:p w:rsidR="00936A51" w:rsidRPr="0014433F" w:rsidRDefault="00936A51"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936A51" w:rsidRPr="0014433F" w:rsidRDefault="00936A51"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936A51" w:rsidRPr="0014433F" w:rsidRDefault="00936A51"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9" w:type="dxa"/>
            <w:tcBorders>
              <w:left w:val="single" w:sz="8" w:space="0" w:color="auto"/>
              <w:bottom w:val="single" w:sz="4" w:space="0" w:color="auto"/>
              <w:right w:val="single" w:sz="8" w:space="0" w:color="auto"/>
            </w:tcBorders>
          </w:tcPr>
          <w:p w:rsidR="00936A51" w:rsidRPr="0014433F" w:rsidRDefault="00936A51"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936A51" w:rsidRPr="0014433F" w:rsidRDefault="00936A51"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470,0</w:t>
            </w:r>
          </w:p>
        </w:tc>
        <w:tc>
          <w:tcPr>
            <w:tcW w:w="709" w:type="dxa"/>
            <w:tcBorders>
              <w:left w:val="single" w:sz="8" w:space="0" w:color="auto"/>
              <w:bottom w:val="single" w:sz="4" w:space="0" w:color="auto"/>
              <w:right w:val="single" w:sz="8" w:space="0" w:color="auto"/>
            </w:tcBorders>
          </w:tcPr>
          <w:p w:rsidR="00936A51" w:rsidRPr="0014433F" w:rsidRDefault="00936A51"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470,0</w:t>
            </w:r>
          </w:p>
        </w:tc>
        <w:tc>
          <w:tcPr>
            <w:tcW w:w="709" w:type="dxa"/>
            <w:tcBorders>
              <w:left w:val="single" w:sz="8" w:space="0" w:color="auto"/>
              <w:bottom w:val="single" w:sz="4" w:space="0" w:color="auto"/>
              <w:right w:val="single" w:sz="8" w:space="0" w:color="auto"/>
            </w:tcBorders>
          </w:tcPr>
          <w:p w:rsidR="00936A51" w:rsidRPr="0014433F" w:rsidRDefault="00936A51"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470,0</w:t>
            </w:r>
          </w:p>
        </w:tc>
        <w:tc>
          <w:tcPr>
            <w:tcW w:w="708" w:type="dxa"/>
            <w:tcBorders>
              <w:left w:val="single" w:sz="8" w:space="0" w:color="auto"/>
              <w:bottom w:val="single" w:sz="4" w:space="0" w:color="auto"/>
              <w:right w:val="single" w:sz="8" w:space="0" w:color="auto"/>
            </w:tcBorders>
          </w:tcPr>
          <w:p w:rsidR="00936A51" w:rsidRPr="0014433F" w:rsidRDefault="00936A51"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1410,0</w:t>
            </w:r>
          </w:p>
        </w:tc>
      </w:tr>
      <w:tr w:rsidR="00936A51" w:rsidRPr="0014433F" w:rsidTr="0014433F">
        <w:trPr>
          <w:trHeight w:val="426"/>
          <w:tblCellSpacing w:w="5" w:type="nil"/>
        </w:trPr>
        <w:tc>
          <w:tcPr>
            <w:tcW w:w="1925" w:type="dxa"/>
            <w:vMerge/>
            <w:tcBorders>
              <w:left w:val="single" w:sz="8" w:space="0" w:color="auto"/>
              <w:right w:val="single" w:sz="8" w:space="0" w:color="auto"/>
            </w:tcBorders>
          </w:tcPr>
          <w:p w:rsidR="00936A51" w:rsidRPr="0014433F" w:rsidRDefault="00936A51" w:rsidP="00B85C46">
            <w:pPr>
              <w:widowControl w:val="0"/>
              <w:adjustRightInd w:val="0"/>
              <w:rPr>
                <w:rFonts w:ascii="Times New Roman" w:hAnsi="Times New Roman" w:cs="Times New Roman"/>
              </w:rPr>
            </w:pPr>
          </w:p>
        </w:tc>
        <w:tc>
          <w:tcPr>
            <w:tcW w:w="1108" w:type="dxa"/>
            <w:vMerge/>
            <w:tcBorders>
              <w:left w:val="single" w:sz="8" w:space="0" w:color="auto"/>
              <w:right w:val="single" w:sz="8" w:space="0" w:color="auto"/>
            </w:tcBorders>
          </w:tcPr>
          <w:p w:rsidR="00936A51" w:rsidRPr="0014433F" w:rsidRDefault="00936A51" w:rsidP="00B85C46">
            <w:pPr>
              <w:widowControl w:val="0"/>
              <w:adjustRightInd w:val="0"/>
              <w:rPr>
                <w:rFonts w:ascii="Times New Roman" w:hAnsi="Times New Roman" w:cs="Times New Roman"/>
              </w:rPr>
            </w:pPr>
          </w:p>
        </w:tc>
        <w:tc>
          <w:tcPr>
            <w:tcW w:w="983" w:type="dxa"/>
            <w:vMerge/>
            <w:tcBorders>
              <w:left w:val="single" w:sz="8" w:space="0" w:color="auto"/>
              <w:right w:val="single" w:sz="8" w:space="0" w:color="auto"/>
            </w:tcBorders>
          </w:tcPr>
          <w:p w:rsidR="00936A51" w:rsidRPr="0014433F" w:rsidRDefault="00936A51" w:rsidP="00B85C46">
            <w:pPr>
              <w:widowControl w:val="0"/>
              <w:adjustRightInd w:val="0"/>
              <w:rPr>
                <w:rFonts w:ascii="Times New Roman" w:hAnsi="Times New Roman" w:cs="Times New Roman"/>
              </w:rPr>
            </w:pPr>
          </w:p>
        </w:tc>
        <w:tc>
          <w:tcPr>
            <w:tcW w:w="1459" w:type="dxa"/>
            <w:vMerge/>
            <w:tcBorders>
              <w:left w:val="single" w:sz="8" w:space="0" w:color="auto"/>
              <w:right w:val="single" w:sz="8" w:space="0" w:color="auto"/>
            </w:tcBorders>
          </w:tcPr>
          <w:p w:rsidR="00936A51" w:rsidRPr="0014433F" w:rsidRDefault="00936A51"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936A51" w:rsidRPr="0014433F" w:rsidRDefault="00936A51"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9" w:type="dxa"/>
            <w:tcBorders>
              <w:left w:val="single" w:sz="8" w:space="0" w:color="auto"/>
              <w:bottom w:val="single" w:sz="4" w:space="0" w:color="auto"/>
              <w:right w:val="single" w:sz="8" w:space="0" w:color="auto"/>
            </w:tcBorders>
          </w:tcPr>
          <w:p w:rsidR="00936A51" w:rsidRPr="0014433F" w:rsidRDefault="00936A51"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936A51" w:rsidRPr="0014433F" w:rsidRDefault="00936A51" w:rsidP="0070238E">
            <w:pPr>
              <w:spacing w:before="100" w:beforeAutospacing="1" w:after="100" w:afterAutospacing="1"/>
              <w:jc w:val="center"/>
              <w:rPr>
                <w:rFonts w:ascii="Times New Roman" w:hAnsi="Times New Roman" w:cs="Times New Roman"/>
              </w:rPr>
            </w:pPr>
            <w:r>
              <w:rPr>
                <w:rFonts w:ascii="Times New Roman" w:hAnsi="Times New Roman" w:cs="Times New Roman"/>
              </w:rPr>
              <w:t>33,6</w:t>
            </w:r>
          </w:p>
        </w:tc>
        <w:tc>
          <w:tcPr>
            <w:tcW w:w="709" w:type="dxa"/>
            <w:tcBorders>
              <w:left w:val="single" w:sz="8" w:space="0" w:color="auto"/>
              <w:bottom w:val="single" w:sz="4" w:space="0" w:color="auto"/>
              <w:right w:val="single" w:sz="8" w:space="0" w:color="auto"/>
            </w:tcBorders>
          </w:tcPr>
          <w:p w:rsidR="00936A51" w:rsidRPr="0014433F" w:rsidRDefault="00936A51"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709" w:type="dxa"/>
            <w:tcBorders>
              <w:left w:val="single" w:sz="8" w:space="0" w:color="auto"/>
              <w:bottom w:val="single" w:sz="4" w:space="0" w:color="auto"/>
              <w:right w:val="single" w:sz="8" w:space="0" w:color="auto"/>
            </w:tcBorders>
          </w:tcPr>
          <w:p w:rsidR="00936A51" w:rsidRPr="0014433F" w:rsidRDefault="00936A51"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117,5</w:t>
            </w:r>
          </w:p>
        </w:tc>
        <w:tc>
          <w:tcPr>
            <w:tcW w:w="708" w:type="dxa"/>
            <w:tcBorders>
              <w:left w:val="single" w:sz="8" w:space="0" w:color="auto"/>
              <w:bottom w:val="single" w:sz="4" w:space="0" w:color="auto"/>
              <w:right w:val="single" w:sz="8" w:space="0" w:color="auto"/>
            </w:tcBorders>
          </w:tcPr>
          <w:p w:rsidR="00936A51" w:rsidRPr="0014433F" w:rsidRDefault="00936A51" w:rsidP="0070238E">
            <w:pPr>
              <w:spacing w:before="100" w:beforeAutospacing="1" w:after="100" w:afterAutospacing="1"/>
              <w:jc w:val="center"/>
              <w:rPr>
                <w:rFonts w:ascii="Times New Roman" w:hAnsi="Times New Roman" w:cs="Times New Roman"/>
              </w:rPr>
            </w:pPr>
            <w:r>
              <w:rPr>
                <w:rFonts w:ascii="Times New Roman" w:hAnsi="Times New Roman" w:cs="Times New Roman"/>
              </w:rPr>
              <w:t>268,6</w:t>
            </w:r>
          </w:p>
        </w:tc>
      </w:tr>
      <w:tr w:rsidR="007C05EA" w:rsidRPr="0014433F" w:rsidTr="0014433F">
        <w:trPr>
          <w:trHeight w:val="426"/>
          <w:tblCellSpacing w:w="5" w:type="nil"/>
        </w:trPr>
        <w:tc>
          <w:tcPr>
            <w:tcW w:w="1925" w:type="dxa"/>
            <w:vMerge/>
            <w:tcBorders>
              <w:left w:val="single" w:sz="8"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p>
        </w:tc>
        <w:tc>
          <w:tcPr>
            <w:tcW w:w="1108" w:type="dxa"/>
            <w:vMerge/>
            <w:tcBorders>
              <w:left w:val="single" w:sz="8" w:space="0" w:color="auto"/>
              <w:bottom w:val="single" w:sz="4"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p>
        </w:tc>
        <w:tc>
          <w:tcPr>
            <w:tcW w:w="983" w:type="dxa"/>
            <w:vMerge/>
            <w:tcBorders>
              <w:left w:val="single" w:sz="8" w:space="0" w:color="auto"/>
              <w:bottom w:val="single" w:sz="4"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p>
        </w:tc>
        <w:tc>
          <w:tcPr>
            <w:tcW w:w="1459" w:type="dxa"/>
            <w:vMerge/>
            <w:tcBorders>
              <w:left w:val="single" w:sz="8" w:space="0" w:color="auto"/>
              <w:bottom w:val="single" w:sz="4"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7C05EA" w:rsidRPr="0014433F" w:rsidRDefault="007C05EA"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8" w:type="dxa"/>
            <w:tcBorders>
              <w:left w:val="single" w:sz="8" w:space="0" w:color="auto"/>
              <w:bottom w:val="single" w:sz="4" w:space="0" w:color="auto"/>
              <w:right w:val="single" w:sz="8" w:space="0" w:color="auto"/>
            </w:tcBorders>
          </w:tcPr>
          <w:p w:rsidR="007C05EA" w:rsidRPr="0014433F" w:rsidRDefault="007C05EA"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r>
      <w:tr w:rsidR="0070238E" w:rsidRPr="0014433F" w:rsidTr="0014433F">
        <w:trPr>
          <w:trHeight w:val="426"/>
          <w:tblCellSpacing w:w="5" w:type="nil"/>
        </w:trPr>
        <w:tc>
          <w:tcPr>
            <w:tcW w:w="5475" w:type="dxa"/>
            <w:gridSpan w:val="4"/>
            <w:vMerge w:val="restart"/>
            <w:tcBorders>
              <w:top w:val="single" w:sz="4" w:space="0" w:color="auto"/>
              <w:left w:val="single" w:sz="8" w:space="0" w:color="auto"/>
              <w:right w:val="single" w:sz="8" w:space="0" w:color="auto"/>
            </w:tcBorders>
          </w:tcPr>
          <w:p w:rsidR="0070238E" w:rsidRPr="0014433F" w:rsidRDefault="0070238E" w:rsidP="00B85C46">
            <w:pPr>
              <w:widowControl w:val="0"/>
              <w:adjustRightInd w:val="0"/>
              <w:rPr>
                <w:rFonts w:ascii="Times New Roman" w:hAnsi="Times New Roman" w:cs="Times New Roman"/>
              </w:rPr>
            </w:pPr>
            <w:r w:rsidRPr="0014433F">
              <w:rPr>
                <w:rFonts w:ascii="Times New Roman" w:hAnsi="Times New Roman" w:cs="Times New Roman"/>
                <w:b/>
                <w:sz w:val="24"/>
                <w:szCs w:val="24"/>
              </w:rPr>
              <w:t>Подпрограмма 3 "Внедрение спутниковых навигационных технологий с использованием системы ГЛОНАСС "</w:t>
            </w:r>
          </w:p>
        </w:tc>
        <w:tc>
          <w:tcPr>
            <w:tcW w:w="1329" w:type="dxa"/>
            <w:tcBorders>
              <w:left w:val="single" w:sz="8" w:space="0" w:color="auto"/>
              <w:bottom w:val="single" w:sz="4" w:space="0" w:color="auto"/>
              <w:right w:val="single" w:sz="8" w:space="0" w:color="auto"/>
            </w:tcBorders>
          </w:tcPr>
          <w:p w:rsidR="0070238E" w:rsidRPr="0014433F" w:rsidRDefault="0070238E" w:rsidP="00B85C46">
            <w:pPr>
              <w:widowControl w:val="0"/>
              <w:adjustRightInd w:val="0"/>
              <w:rPr>
                <w:rFonts w:ascii="Times New Roman" w:hAnsi="Times New Roman" w:cs="Times New Roman"/>
              </w:rPr>
            </w:pPr>
            <w:r w:rsidRPr="0014433F">
              <w:rPr>
                <w:rFonts w:ascii="Times New Roman" w:hAnsi="Times New Roman" w:cs="Times New Roman"/>
              </w:rPr>
              <w:t>Всего</w:t>
            </w:r>
          </w:p>
        </w:tc>
        <w:tc>
          <w:tcPr>
            <w:tcW w:w="709" w:type="dxa"/>
            <w:tcBorders>
              <w:left w:val="single" w:sz="8" w:space="0" w:color="auto"/>
              <w:bottom w:val="single" w:sz="4" w:space="0" w:color="auto"/>
              <w:right w:val="single" w:sz="8" w:space="0" w:color="auto"/>
            </w:tcBorders>
          </w:tcPr>
          <w:p w:rsidR="0070238E" w:rsidRPr="0014433F" w:rsidRDefault="0070238E"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161,84</w:t>
            </w:r>
          </w:p>
        </w:tc>
        <w:tc>
          <w:tcPr>
            <w:tcW w:w="695" w:type="dxa"/>
            <w:tcBorders>
              <w:left w:val="single" w:sz="8" w:space="0" w:color="auto"/>
              <w:bottom w:val="single" w:sz="4" w:space="0" w:color="auto"/>
              <w:right w:val="single" w:sz="8" w:space="0" w:color="auto"/>
            </w:tcBorders>
          </w:tcPr>
          <w:p w:rsidR="0070238E" w:rsidRPr="0014433F" w:rsidRDefault="0070238E"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17</w:t>
            </w:r>
            <w:r>
              <w:rPr>
                <w:rFonts w:ascii="Times New Roman" w:hAnsi="Times New Roman" w:cs="Times New Roman"/>
              </w:rPr>
              <w:t>4</w:t>
            </w:r>
            <w:r w:rsidRPr="0014433F">
              <w:rPr>
                <w:rFonts w:ascii="Times New Roman" w:hAnsi="Times New Roman" w:cs="Times New Roman"/>
              </w:rPr>
              <w:t>,04</w:t>
            </w:r>
          </w:p>
        </w:tc>
        <w:tc>
          <w:tcPr>
            <w:tcW w:w="709" w:type="dxa"/>
            <w:tcBorders>
              <w:left w:val="single" w:sz="8" w:space="0" w:color="auto"/>
              <w:bottom w:val="single" w:sz="4" w:space="0" w:color="auto"/>
              <w:right w:val="single" w:sz="8" w:space="0" w:color="auto"/>
            </w:tcBorders>
          </w:tcPr>
          <w:p w:rsidR="0070238E" w:rsidRPr="0014433F" w:rsidRDefault="0070238E"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171,04</w:t>
            </w:r>
          </w:p>
        </w:tc>
        <w:tc>
          <w:tcPr>
            <w:tcW w:w="709" w:type="dxa"/>
            <w:tcBorders>
              <w:left w:val="single" w:sz="8" w:space="0" w:color="auto"/>
              <w:bottom w:val="single" w:sz="4" w:space="0" w:color="auto"/>
              <w:right w:val="single" w:sz="8" w:space="0" w:color="auto"/>
            </w:tcBorders>
          </w:tcPr>
          <w:p w:rsidR="0070238E" w:rsidRPr="0014433F" w:rsidRDefault="0070238E"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171,04</w:t>
            </w:r>
          </w:p>
        </w:tc>
        <w:tc>
          <w:tcPr>
            <w:tcW w:w="708" w:type="dxa"/>
            <w:tcBorders>
              <w:left w:val="single" w:sz="8" w:space="0" w:color="auto"/>
              <w:bottom w:val="single" w:sz="4" w:space="0" w:color="auto"/>
              <w:right w:val="single" w:sz="8" w:space="0" w:color="auto"/>
            </w:tcBorders>
          </w:tcPr>
          <w:p w:rsidR="0070238E" w:rsidRPr="0014433F" w:rsidRDefault="0070238E" w:rsidP="0070238E">
            <w:pPr>
              <w:spacing w:before="100" w:beforeAutospacing="1" w:after="100" w:afterAutospacing="1"/>
              <w:rPr>
                <w:rFonts w:ascii="Times New Roman" w:hAnsi="Times New Roman" w:cs="Times New Roman"/>
              </w:rPr>
            </w:pPr>
            <w:r w:rsidRPr="0014433F">
              <w:rPr>
                <w:rFonts w:ascii="Times New Roman" w:hAnsi="Times New Roman" w:cs="Times New Roman"/>
              </w:rPr>
              <w:t>67</w:t>
            </w:r>
            <w:r>
              <w:rPr>
                <w:rFonts w:ascii="Times New Roman" w:hAnsi="Times New Roman" w:cs="Times New Roman"/>
              </w:rPr>
              <w:t>7</w:t>
            </w:r>
            <w:r w:rsidRPr="0014433F">
              <w:rPr>
                <w:rFonts w:ascii="Times New Roman" w:hAnsi="Times New Roman" w:cs="Times New Roman"/>
              </w:rPr>
              <w:t>,96</w:t>
            </w:r>
          </w:p>
        </w:tc>
      </w:tr>
      <w:tr w:rsidR="0070238E" w:rsidRPr="0014433F" w:rsidTr="0014433F">
        <w:trPr>
          <w:trHeight w:val="426"/>
          <w:tblCellSpacing w:w="5" w:type="nil"/>
        </w:trPr>
        <w:tc>
          <w:tcPr>
            <w:tcW w:w="5475" w:type="dxa"/>
            <w:gridSpan w:val="4"/>
            <w:vMerge/>
            <w:tcBorders>
              <w:left w:val="single" w:sz="8" w:space="0" w:color="auto"/>
              <w:right w:val="single" w:sz="8" w:space="0" w:color="auto"/>
            </w:tcBorders>
          </w:tcPr>
          <w:p w:rsidR="0070238E" w:rsidRPr="0014433F" w:rsidRDefault="0070238E" w:rsidP="00B85C46">
            <w:pPr>
              <w:widowControl w:val="0"/>
              <w:adjustRightInd w:val="0"/>
              <w:rPr>
                <w:rFonts w:ascii="Times New Roman" w:hAnsi="Times New Roman" w:cs="Times New Roman"/>
                <w:b/>
                <w:sz w:val="24"/>
                <w:szCs w:val="24"/>
              </w:rPr>
            </w:pPr>
          </w:p>
        </w:tc>
        <w:tc>
          <w:tcPr>
            <w:tcW w:w="1329" w:type="dxa"/>
            <w:tcBorders>
              <w:left w:val="single" w:sz="8" w:space="0" w:color="auto"/>
              <w:bottom w:val="single" w:sz="4" w:space="0" w:color="auto"/>
              <w:right w:val="single" w:sz="8" w:space="0" w:color="auto"/>
            </w:tcBorders>
          </w:tcPr>
          <w:p w:rsidR="0070238E" w:rsidRPr="0014433F" w:rsidRDefault="0070238E"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70238E" w:rsidRPr="0014433F" w:rsidRDefault="0070238E"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9" w:type="dxa"/>
            <w:tcBorders>
              <w:left w:val="single" w:sz="8" w:space="0" w:color="auto"/>
              <w:bottom w:val="single" w:sz="4" w:space="0" w:color="auto"/>
              <w:right w:val="single" w:sz="8" w:space="0" w:color="auto"/>
            </w:tcBorders>
          </w:tcPr>
          <w:p w:rsidR="0070238E" w:rsidRPr="0014433F" w:rsidRDefault="0070238E"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70238E" w:rsidRPr="0014433F" w:rsidRDefault="0070238E"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0238E" w:rsidRPr="0014433F" w:rsidRDefault="0070238E"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70238E" w:rsidRPr="0014433F" w:rsidRDefault="0070238E"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8" w:type="dxa"/>
            <w:tcBorders>
              <w:left w:val="single" w:sz="8" w:space="0" w:color="auto"/>
              <w:bottom w:val="single" w:sz="4" w:space="0" w:color="auto"/>
              <w:right w:val="single" w:sz="8" w:space="0" w:color="auto"/>
            </w:tcBorders>
          </w:tcPr>
          <w:p w:rsidR="0070238E" w:rsidRPr="0014433F" w:rsidRDefault="0070238E" w:rsidP="0070238E">
            <w:pPr>
              <w:spacing w:before="100" w:beforeAutospacing="1" w:after="100" w:afterAutospacing="1"/>
              <w:rPr>
                <w:rFonts w:ascii="Times New Roman" w:hAnsi="Times New Roman" w:cs="Times New Roman"/>
              </w:rPr>
            </w:pPr>
            <w:r w:rsidRPr="0014433F">
              <w:rPr>
                <w:rFonts w:ascii="Times New Roman" w:hAnsi="Times New Roman" w:cs="Times New Roman"/>
              </w:rPr>
              <w:t>0</w:t>
            </w:r>
          </w:p>
        </w:tc>
      </w:tr>
      <w:tr w:rsidR="0070238E" w:rsidRPr="0014433F" w:rsidTr="0014433F">
        <w:trPr>
          <w:trHeight w:val="426"/>
          <w:tblCellSpacing w:w="5" w:type="nil"/>
        </w:trPr>
        <w:tc>
          <w:tcPr>
            <w:tcW w:w="5475" w:type="dxa"/>
            <w:gridSpan w:val="4"/>
            <w:vMerge/>
            <w:tcBorders>
              <w:left w:val="single" w:sz="8" w:space="0" w:color="auto"/>
              <w:right w:val="single" w:sz="8" w:space="0" w:color="auto"/>
            </w:tcBorders>
          </w:tcPr>
          <w:p w:rsidR="0070238E" w:rsidRPr="0014433F" w:rsidRDefault="0070238E" w:rsidP="00B85C46">
            <w:pPr>
              <w:widowControl w:val="0"/>
              <w:adjustRightInd w:val="0"/>
              <w:rPr>
                <w:rFonts w:ascii="Times New Roman" w:hAnsi="Times New Roman" w:cs="Times New Roman"/>
                <w:b/>
                <w:sz w:val="24"/>
                <w:szCs w:val="24"/>
              </w:rPr>
            </w:pPr>
          </w:p>
        </w:tc>
        <w:tc>
          <w:tcPr>
            <w:tcW w:w="1329" w:type="dxa"/>
            <w:tcBorders>
              <w:left w:val="single" w:sz="8" w:space="0" w:color="auto"/>
              <w:bottom w:val="single" w:sz="4" w:space="0" w:color="auto"/>
              <w:right w:val="single" w:sz="8" w:space="0" w:color="auto"/>
            </w:tcBorders>
          </w:tcPr>
          <w:p w:rsidR="0070238E" w:rsidRPr="0014433F" w:rsidRDefault="0070238E"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9" w:type="dxa"/>
            <w:tcBorders>
              <w:left w:val="single" w:sz="8" w:space="0" w:color="auto"/>
              <w:bottom w:val="single" w:sz="4" w:space="0" w:color="auto"/>
              <w:right w:val="single" w:sz="8" w:space="0" w:color="auto"/>
            </w:tcBorders>
          </w:tcPr>
          <w:p w:rsidR="0070238E" w:rsidRPr="0014433F" w:rsidRDefault="0070238E"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89,6</w:t>
            </w:r>
          </w:p>
        </w:tc>
        <w:tc>
          <w:tcPr>
            <w:tcW w:w="695" w:type="dxa"/>
            <w:tcBorders>
              <w:left w:val="single" w:sz="8" w:space="0" w:color="auto"/>
              <w:bottom w:val="single" w:sz="4" w:space="0" w:color="auto"/>
              <w:right w:val="single" w:sz="8" w:space="0" w:color="auto"/>
            </w:tcBorders>
          </w:tcPr>
          <w:p w:rsidR="0070238E" w:rsidRPr="0014433F" w:rsidRDefault="0070238E" w:rsidP="0070238E">
            <w:pPr>
              <w:spacing w:before="100" w:beforeAutospacing="1" w:after="100" w:afterAutospacing="1"/>
              <w:jc w:val="center"/>
              <w:rPr>
                <w:rFonts w:ascii="Times New Roman" w:hAnsi="Times New Roman" w:cs="Times New Roman"/>
              </w:rPr>
            </w:pPr>
            <w:r>
              <w:rPr>
                <w:rFonts w:ascii="Times New Roman" w:hAnsi="Times New Roman" w:cs="Times New Roman"/>
              </w:rPr>
              <w:t>101</w:t>
            </w:r>
            <w:r w:rsidRPr="0014433F">
              <w:rPr>
                <w:rFonts w:ascii="Times New Roman" w:hAnsi="Times New Roman" w:cs="Times New Roman"/>
              </w:rPr>
              <w:t>,8</w:t>
            </w:r>
          </w:p>
        </w:tc>
        <w:tc>
          <w:tcPr>
            <w:tcW w:w="709" w:type="dxa"/>
            <w:tcBorders>
              <w:left w:val="single" w:sz="8" w:space="0" w:color="auto"/>
              <w:bottom w:val="single" w:sz="4" w:space="0" w:color="auto"/>
              <w:right w:val="single" w:sz="8" w:space="0" w:color="auto"/>
            </w:tcBorders>
          </w:tcPr>
          <w:p w:rsidR="0070238E" w:rsidRPr="0014433F" w:rsidRDefault="0070238E"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98,8</w:t>
            </w:r>
          </w:p>
        </w:tc>
        <w:tc>
          <w:tcPr>
            <w:tcW w:w="709" w:type="dxa"/>
            <w:tcBorders>
              <w:left w:val="single" w:sz="8" w:space="0" w:color="auto"/>
              <w:bottom w:val="single" w:sz="4" w:space="0" w:color="auto"/>
              <w:right w:val="single" w:sz="8" w:space="0" w:color="auto"/>
            </w:tcBorders>
          </w:tcPr>
          <w:p w:rsidR="0070238E" w:rsidRPr="0014433F" w:rsidRDefault="0070238E"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98,8</w:t>
            </w:r>
          </w:p>
        </w:tc>
        <w:tc>
          <w:tcPr>
            <w:tcW w:w="708" w:type="dxa"/>
            <w:tcBorders>
              <w:left w:val="single" w:sz="8" w:space="0" w:color="auto"/>
              <w:bottom w:val="single" w:sz="4" w:space="0" w:color="auto"/>
              <w:right w:val="single" w:sz="8" w:space="0" w:color="auto"/>
            </w:tcBorders>
          </w:tcPr>
          <w:p w:rsidR="0070238E" w:rsidRPr="0014433F" w:rsidRDefault="0070238E" w:rsidP="0070238E">
            <w:pPr>
              <w:spacing w:before="100" w:beforeAutospacing="1" w:after="100" w:afterAutospacing="1"/>
              <w:rPr>
                <w:rFonts w:ascii="Times New Roman" w:hAnsi="Times New Roman" w:cs="Times New Roman"/>
              </w:rPr>
            </w:pPr>
            <w:r w:rsidRPr="0014433F">
              <w:rPr>
                <w:rFonts w:ascii="Times New Roman" w:hAnsi="Times New Roman" w:cs="Times New Roman"/>
              </w:rPr>
              <w:t>38</w:t>
            </w:r>
            <w:r>
              <w:rPr>
                <w:rFonts w:ascii="Times New Roman" w:hAnsi="Times New Roman" w:cs="Times New Roman"/>
              </w:rPr>
              <w:t>9</w:t>
            </w:r>
            <w:r w:rsidRPr="0014433F">
              <w:rPr>
                <w:rFonts w:ascii="Times New Roman" w:hAnsi="Times New Roman" w:cs="Times New Roman"/>
              </w:rPr>
              <w:t>,0</w:t>
            </w:r>
          </w:p>
        </w:tc>
      </w:tr>
      <w:tr w:rsidR="0070238E" w:rsidRPr="0014433F" w:rsidTr="0014433F">
        <w:trPr>
          <w:trHeight w:val="426"/>
          <w:tblCellSpacing w:w="5" w:type="nil"/>
        </w:trPr>
        <w:tc>
          <w:tcPr>
            <w:tcW w:w="5475" w:type="dxa"/>
            <w:gridSpan w:val="4"/>
            <w:vMerge/>
            <w:tcBorders>
              <w:left w:val="single" w:sz="8" w:space="0" w:color="auto"/>
              <w:right w:val="single" w:sz="8" w:space="0" w:color="auto"/>
            </w:tcBorders>
          </w:tcPr>
          <w:p w:rsidR="0070238E" w:rsidRPr="0014433F" w:rsidRDefault="0070238E" w:rsidP="00B85C46">
            <w:pPr>
              <w:widowControl w:val="0"/>
              <w:adjustRightInd w:val="0"/>
              <w:rPr>
                <w:rFonts w:ascii="Times New Roman" w:hAnsi="Times New Roman" w:cs="Times New Roman"/>
                <w:b/>
                <w:sz w:val="24"/>
                <w:szCs w:val="24"/>
              </w:rPr>
            </w:pPr>
          </w:p>
        </w:tc>
        <w:tc>
          <w:tcPr>
            <w:tcW w:w="1329" w:type="dxa"/>
            <w:tcBorders>
              <w:left w:val="single" w:sz="8" w:space="0" w:color="auto"/>
              <w:bottom w:val="single" w:sz="4" w:space="0" w:color="auto"/>
              <w:right w:val="single" w:sz="8" w:space="0" w:color="auto"/>
            </w:tcBorders>
          </w:tcPr>
          <w:p w:rsidR="0070238E" w:rsidRPr="0014433F" w:rsidRDefault="0070238E"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70238E" w:rsidRPr="0014433F" w:rsidRDefault="0070238E"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70238E" w:rsidRPr="0014433F" w:rsidRDefault="0070238E"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70238E" w:rsidRPr="0014433F" w:rsidRDefault="0070238E"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9" w:type="dxa"/>
            <w:tcBorders>
              <w:left w:val="single" w:sz="8" w:space="0" w:color="auto"/>
              <w:bottom w:val="single" w:sz="4" w:space="0" w:color="auto"/>
              <w:right w:val="single" w:sz="8" w:space="0" w:color="auto"/>
            </w:tcBorders>
          </w:tcPr>
          <w:p w:rsidR="0070238E" w:rsidRPr="0014433F" w:rsidRDefault="0070238E"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695" w:type="dxa"/>
            <w:tcBorders>
              <w:left w:val="single" w:sz="8" w:space="0" w:color="auto"/>
              <w:bottom w:val="single" w:sz="4" w:space="0" w:color="auto"/>
              <w:right w:val="single" w:sz="8" w:space="0" w:color="auto"/>
            </w:tcBorders>
          </w:tcPr>
          <w:p w:rsidR="0070238E" w:rsidRPr="0014433F" w:rsidRDefault="0070238E"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4" w:space="0" w:color="auto"/>
              <w:right w:val="single" w:sz="8" w:space="0" w:color="auto"/>
            </w:tcBorders>
          </w:tcPr>
          <w:p w:rsidR="0070238E" w:rsidRPr="0014433F" w:rsidRDefault="0070238E"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4" w:space="0" w:color="auto"/>
              <w:right w:val="single" w:sz="8" w:space="0" w:color="auto"/>
            </w:tcBorders>
          </w:tcPr>
          <w:p w:rsidR="0070238E" w:rsidRPr="0014433F" w:rsidRDefault="0070238E"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8" w:type="dxa"/>
            <w:tcBorders>
              <w:left w:val="single" w:sz="8" w:space="0" w:color="auto"/>
              <w:bottom w:val="single" w:sz="4" w:space="0" w:color="auto"/>
              <w:right w:val="single" w:sz="8" w:space="0" w:color="auto"/>
            </w:tcBorders>
          </w:tcPr>
          <w:p w:rsidR="0070238E" w:rsidRPr="0014433F" w:rsidRDefault="0070238E" w:rsidP="0070238E">
            <w:pPr>
              <w:spacing w:before="100" w:beforeAutospacing="1" w:after="100" w:afterAutospacing="1"/>
              <w:rPr>
                <w:rFonts w:ascii="Times New Roman" w:hAnsi="Times New Roman" w:cs="Times New Roman"/>
              </w:rPr>
            </w:pPr>
            <w:r w:rsidRPr="0014433F">
              <w:rPr>
                <w:rFonts w:ascii="Times New Roman" w:hAnsi="Times New Roman" w:cs="Times New Roman"/>
              </w:rPr>
              <w:t>288,96</w:t>
            </w:r>
          </w:p>
        </w:tc>
      </w:tr>
      <w:tr w:rsidR="00020AB7" w:rsidRPr="0014433F" w:rsidTr="0014433F">
        <w:trPr>
          <w:trHeight w:val="426"/>
          <w:tblCellSpacing w:w="5" w:type="nil"/>
        </w:trPr>
        <w:tc>
          <w:tcPr>
            <w:tcW w:w="1925" w:type="dxa"/>
            <w:vMerge w:val="restart"/>
            <w:tcBorders>
              <w:top w:val="single" w:sz="4" w:space="0" w:color="auto"/>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sz w:val="24"/>
                <w:szCs w:val="24"/>
              </w:rPr>
            </w:pPr>
            <w:r w:rsidRPr="0014433F">
              <w:rPr>
                <w:rFonts w:ascii="Times New Roman" w:hAnsi="Times New Roman" w:cs="Times New Roman"/>
                <w:sz w:val="24"/>
                <w:szCs w:val="24"/>
              </w:rPr>
              <w:t>Мероприятие 3.1.</w:t>
            </w:r>
            <w:r w:rsidRPr="0014433F">
              <w:rPr>
                <w:rFonts w:ascii="Times New Roman" w:hAnsi="Times New Roman" w:cs="Times New Roman"/>
                <w:sz w:val="24"/>
                <w:szCs w:val="24"/>
              </w:rPr>
              <w:br/>
              <w:t xml:space="preserve">Обеспечение </w:t>
            </w:r>
            <w:r w:rsidRPr="0014433F">
              <w:rPr>
                <w:rFonts w:ascii="Times New Roman" w:hAnsi="Times New Roman" w:cs="Times New Roman"/>
                <w:sz w:val="24"/>
                <w:szCs w:val="24"/>
              </w:rPr>
              <w:lastRenderedPageBreak/>
              <w:t>функционирования и модернизации РНИС</w:t>
            </w:r>
          </w:p>
        </w:tc>
        <w:tc>
          <w:tcPr>
            <w:tcW w:w="1108" w:type="dxa"/>
            <w:vMerge w:val="restart"/>
            <w:tcBorders>
              <w:top w:val="single" w:sz="4" w:space="0" w:color="auto"/>
              <w:left w:val="single" w:sz="8" w:space="0" w:color="auto"/>
              <w:right w:val="single" w:sz="8" w:space="0" w:color="auto"/>
            </w:tcBorders>
          </w:tcPr>
          <w:p w:rsidR="00020AB7" w:rsidRPr="0014433F" w:rsidRDefault="00020AB7" w:rsidP="00B85C46">
            <w:pPr>
              <w:widowControl w:val="0"/>
              <w:adjustRightInd w:val="0"/>
              <w:jc w:val="both"/>
              <w:rPr>
                <w:rFonts w:ascii="Times New Roman" w:hAnsi="Times New Roman" w:cs="Times New Roman"/>
                <w:sz w:val="20"/>
                <w:szCs w:val="20"/>
              </w:rPr>
            </w:pPr>
          </w:p>
          <w:p w:rsidR="00020AB7" w:rsidRPr="0014433F" w:rsidRDefault="00020AB7" w:rsidP="00B85C46">
            <w:pPr>
              <w:widowControl w:val="0"/>
              <w:adjustRightInd w:val="0"/>
              <w:jc w:val="both"/>
              <w:rPr>
                <w:rFonts w:ascii="Times New Roman" w:hAnsi="Times New Roman" w:cs="Times New Roman"/>
                <w:sz w:val="20"/>
                <w:szCs w:val="20"/>
              </w:rPr>
            </w:pPr>
            <w:r w:rsidRPr="0014433F">
              <w:rPr>
                <w:rFonts w:ascii="Times New Roman" w:hAnsi="Times New Roman" w:cs="Times New Roman"/>
                <w:sz w:val="20"/>
                <w:szCs w:val="20"/>
              </w:rPr>
              <w:t xml:space="preserve"> Районный бюджет </w:t>
            </w:r>
          </w:p>
          <w:p w:rsidR="00020AB7" w:rsidRPr="0014433F" w:rsidRDefault="00020AB7" w:rsidP="00B85C46">
            <w:pPr>
              <w:widowControl w:val="0"/>
              <w:adjustRightInd w:val="0"/>
              <w:jc w:val="both"/>
              <w:rPr>
                <w:rFonts w:ascii="Times New Roman" w:hAnsi="Times New Roman" w:cs="Times New Roman"/>
                <w:sz w:val="20"/>
                <w:szCs w:val="20"/>
              </w:rPr>
            </w:pPr>
          </w:p>
          <w:p w:rsidR="00020AB7" w:rsidRPr="0014433F" w:rsidRDefault="00020AB7" w:rsidP="00B85C46">
            <w:pPr>
              <w:widowControl w:val="0"/>
              <w:adjustRightInd w:val="0"/>
              <w:jc w:val="both"/>
              <w:rPr>
                <w:rFonts w:ascii="Times New Roman" w:hAnsi="Times New Roman" w:cs="Times New Roman"/>
                <w:sz w:val="20"/>
                <w:szCs w:val="20"/>
              </w:rPr>
            </w:pPr>
          </w:p>
          <w:p w:rsidR="00020AB7" w:rsidRPr="0014433F" w:rsidRDefault="00020AB7" w:rsidP="00B85C46">
            <w:pPr>
              <w:widowControl w:val="0"/>
              <w:adjustRightInd w:val="0"/>
              <w:jc w:val="both"/>
              <w:rPr>
                <w:rFonts w:ascii="Times New Roman" w:hAnsi="Times New Roman" w:cs="Times New Roman"/>
                <w:sz w:val="20"/>
                <w:szCs w:val="20"/>
              </w:rPr>
            </w:pPr>
          </w:p>
          <w:p w:rsidR="00020AB7" w:rsidRPr="0014433F" w:rsidRDefault="00020AB7" w:rsidP="00B85C46">
            <w:pPr>
              <w:widowControl w:val="0"/>
              <w:adjustRightInd w:val="0"/>
              <w:jc w:val="both"/>
              <w:rPr>
                <w:rFonts w:ascii="Times New Roman" w:hAnsi="Times New Roman" w:cs="Times New Roman"/>
                <w:sz w:val="20"/>
                <w:szCs w:val="20"/>
              </w:rPr>
            </w:pPr>
          </w:p>
        </w:tc>
        <w:tc>
          <w:tcPr>
            <w:tcW w:w="983" w:type="dxa"/>
            <w:vMerge w:val="restart"/>
            <w:tcBorders>
              <w:top w:val="single" w:sz="4" w:space="0" w:color="auto"/>
              <w:left w:val="single" w:sz="8" w:space="0" w:color="auto"/>
              <w:right w:val="single" w:sz="8" w:space="0" w:color="auto"/>
            </w:tcBorders>
            <w:vAlign w:val="center"/>
          </w:tcPr>
          <w:p w:rsidR="00020AB7" w:rsidRPr="0014433F" w:rsidRDefault="00020AB7" w:rsidP="00B85C46">
            <w:pPr>
              <w:widowControl w:val="0"/>
              <w:adjustRightInd w:val="0"/>
              <w:jc w:val="both"/>
              <w:rPr>
                <w:rFonts w:ascii="Times New Roman" w:hAnsi="Times New Roman" w:cs="Times New Roman"/>
                <w:sz w:val="16"/>
                <w:szCs w:val="16"/>
              </w:rPr>
            </w:pPr>
            <w:r w:rsidRPr="0014433F">
              <w:rPr>
                <w:rFonts w:ascii="Times New Roman" w:hAnsi="Times New Roman" w:cs="Times New Roman"/>
                <w:sz w:val="16"/>
                <w:szCs w:val="16"/>
              </w:rPr>
              <w:lastRenderedPageBreak/>
              <w:t>2018-2021</w:t>
            </w:r>
          </w:p>
          <w:p w:rsidR="00020AB7" w:rsidRPr="0014433F" w:rsidRDefault="00020AB7" w:rsidP="00B85C46">
            <w:pPr>
              <w:widowControl w:val="0"/>
              <w:adjustRightInd w:val="0"/>
              <w:jc w:val="both"/>
              <w:rPr>
                <w:rFonts w:ascii="Times New Roman" w:hAnsi="Times New Roman" w:cs="Times New Roman"/>
                <w:sz w:val="16"/>
                <w:szCs w:val="16"/>
              </w:rPr>
            </w:pPr>
          </w:p>
        </w:tc>
        <w:tc>
          <w:tcPr>
            <w:tcW w:w="1459" w:type="dxa"/>
            <w:vMerge w:val="restart"/>
            <w:tcBorders>
              <w:top w:val="single" w:sz="4" w:space="0" w:color="auto"/>
              <w:left w:val="single" w:sz="8" w:space="0" w:color="auto"/>
              <w:right w:val="single" w:sz="8" w:space="0" w:color="auto"/>
            </w:tcBorders>
            <w:vAlign w:val="center"/>
          </w:tcPr>
          <w:p w:rsidR="00020AB7" w:rsidRPr="0014433F" w:rsidRDefault="00020AB7" w:rsidP="00B85C46">
            <w:pPr>
              <w:pStyle w:val="a5"/>
              <w:ind w:left="0"/>
              <w:jc w:val="both"/>
              <w:rPr>
                <w:rFonts w:ascii="Times New Roman" w:hAnsi="Times New Roman" w:cs="Times New Roman"/>
              </w:rPr>
            </w:pPr>
            <w:r w:rsidRPr="0014433F">
              <w:rPr>
                <w:rFonts w:ascii="Times New Roman" w:hAnsi="Times New Roman" w:cs="Times New Roman"/>
              </w:rPr>
              <w:t xml:space="preserve">Отдел образования Администрации Ковернинского муниципального </w:t>
            </w:r>
            <w:r w:rsidRPr="0014433F">
              <w:rPr>
                <w:rFonts w:ascii="Times New Roman" w:hAnsi="Times New Roman" w:cs="Times New Roman"/>
              </w:rPr>
              <w:lastRenderedPageBreak/>
              <w:t>района</w:t>
            </w:r>
          </w:p>
          <w:p w:rsidR="00020AB7" w:rsidRPr="0014433F" w:rsidRDefault="00020AB7" w:rsidP="00B45E33">
            <w:pPr>
              <w:pStyle w:val="a5"/>
              <w:ind w:left="-38"/>
              <w:jc w:val="both"/>
              <w:rPr>
                <w:rFonts w:ascii="Times New Roman" w:hAnsi="Times New Roman" w:cs="Times New Roman"/>
              </w:rPr>
            </w:pPr>
            <w:r w:rsidRPr="0014433F">
              <w:rPr>
                <w:rFonts w:ascii="Times New Roman" w:hAnsi="Times New Roman" w:cs="Times New Roman"/>
              </w:rPr>
              <w:t>Отдел культуры и кино Администрации Ковернинского муниципального района</w:t>
            </w:r>
          </w:p>
          <w:p w:rsidR="00020AB7" w:rsidRPr="0014433F" w:rsidRDefault="00020AB7" w:rsidP="00B45E33">
            <w:pPr>
              <w:pStyle w:val="a5"/>
              <w:ind w:left="-38"/>
              <w:jc w:val="both"/>
              <w:rPr>
                <w:rFonts w:ascii="Times New Roman" w:hAnsi="Times New Roman" w:cs="Times New Roman"/>
              </w:rPr>
            </w:pPr>
            <w:r w:rsidRPr="0014433F">
              <w:rPr>
                <w:rFonts w:ascii="Times New Roman" w:hAnsi="Times New Roman" w:cs="Times New Roman"/>
              </w:rPr>
              <w:t>Отдел физкультуры и спорта Администрации Ковернинского муниципального района</w:t>
            </w:r>
          </w:p>
          <w:p w:rsidR="00020AB7" w:rsidRPr="0014433F" w:rsidRDefault="00020AB7" w:rsidP="00B45E33">
            <w:pPr>
              <w:pStyle w:val="a5"/>
              <w:ind w:left="-38"/>
              <w:jc w:val="both"/>
              <w:rPr>
                <w:rFonts w:ascii="Times New Roman" w:hAnsi="Times New Roman" w:cs="Times New Roman"/>
              </w:rPr>
            </w:pPr>
            <w:r w:rsidRPr="0014433F">
              <w:rPr>
                <w:rFonts w:ascii="Times New Roman" w:hAnsi="Times New Roman" w:cs="Times New Roman"/>
              </w:rPr>
              <w:t>МП «Автопредприятие «Ковернинское» (по согласованию)</w:t>
            </w:r>
          </w:p>
          <w:p w:rsidR="00020AB7" w:rsidRPr="0014433F" w:rsidRDefault="00020AB7" w:rsidP="00B45E33">
            <w:pPr>
              <w:pStyle w:val="a5"/>
              <w:ind w:left="-38"/>
              <w:jc w:val="both"/>
              <w:rPr>
                <w:rFonts w:ascii="Times New Roman" w:hAnsi="Times New Roman" w:cs="Times New Roman"/>
                <w:sz w:val="20"/>
                <w:szCs w:val="20"/>
              </w:rPr>
            </w:pPr>
            <w:r w:rsidRPr="0014433F">
              <w:rPr>
                <w:rFonts w:ascii="Times New Roman" w:hAnsi="Times New Roman" w:cs="Times New Roman"/>
              </w:rPr>
              <w:t>ООО «Ковернинский Автопарк» (по согласованию)</w:t>
            </w:r>
          </w:p>
        </w:tc>
        <w:tc>
          <w:tcPr>
            <w:tcW w:w="1329" w:type="dxa"/>
            <w:tcBorders>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r w:rsidRPr="0014433F">
              <w:rPr>
                <w:rFonts w:ascii="Times New Roman" w:hAnsi="Times New Roman" w:cs="Times New Roman"/>
              </w:rPr>
              <w:lastRenderedPageBreak/>
              <w:t>Всего</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161,84</w:t>
            </w:r>
          </w:p>
        </w:tc>
        <w:tc>
          <w:tcPr>
            <w:tcW w:w="695" w:type="dxa"/>
            <w:tcBorders>
              <w:left w:val="single" w:sz="8" w:space="0" w:color="auto"/>
              <w:bottom w:val="single" w:sz="4" w:space="0" w:color="auto"/>
              <w:right w:val="single" w:sz="8" w:space="0" w:color="auto"/>
            </w:tcBorders>
          </w:tcPr>
          <w:p w:rsidR="00020AB7" w:rsidRPr="0014433F" w:rsidRDefault="00020AB7" w:rsidP="0070238E">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17</w:t>
            </w:r>
            <w:r w:rsidR="0070238E">
              <w:rPr>
                <w:rFonts w:ascii="Times New Roman" w:hAnsi="Times New Roman" w:cs="Times New Roman"/>
              </w:rPr>
              <w:t>4</w:t>
            </w:r>
            <w:r w:rsidRPr="0014433F">
              <w:rPr>
                <w:rFonts w:ascii="Times New Roman" w:hAnsi="Times New Roman" w:cs="Times New Roman"/>
              </w:rPr>
              <w:t>,04</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171,04</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171,04</w:t>
            </w:r>
          </w:p>
        </w:tc>
        <w:tc>
          <w:tcPr>
            <w:tcW w:w="708" w:type="dxa"/>
            <w:tcBorders>
              <w:left w:val="single" w:sz="8" w:space="0" w:color="auto"/>
              <w:bottom w:val="single" w:sz="4" w:space="0" w:color="auto"/>
              <w:right w:val="single" w:sz="8" w:space="0" w:color="auto"/>
            </w:tcBorders>
          </w:tcPr>
          <w:p w:rsidR="00020AB7" w:rsidRPr="0014433F" w:rsidRDefault="00020AB7" w:rsidP="0070238E">
            <w:pPr>
              <w:spacing w:before="100" w:beforeAutospacing="1" w:after="100" w:afterAutospacing="1"/>
              <w:rPr>
                <w:rFonts w:ascii="Times New Roman" w:hAnsi="Times New Roman" w:cs="Times New Roman"/>
              </w:rPr>
            </w:pPr>
            <w:r w:rsidRPr="0014433F">
              <w:rPr>
                <w:rFonts w:ascii="Times New Roman" w:hAnsi="Times New Roman" w:cs="Times New Roman"/>
              </w:rPr>
              <w:t>67</w:t>
            </w:r>
            <w:r w:rsidR="0070238E">
              <w:rPr>
                <w:rFonts w:ascii="Times New Roman" w:hAnsi="Times New Roman" w:cs="Times New Roman"/>
              </w:rPr>
              <w:t>7</w:t>
            </w:r>
            <w:r w:rsidRPr="0014433F">
              <w:rPr>
                <w:rFonts w:ascii="Times New Roman" w:hAnsi="Times New Roman" w:cs="Times New Roman"/>
              </w:rPr>
              <w:t>,96</w:t>
            </w:r>
          </w:p>
        </w:tc>
      </w:tr>
      <w:tr w:rsidR="00020AB7" w:rsidRPr="0014433F" w:rsidTr="0014433F">
        <w:trPr>
          <w:trHeight w:val="426"/>
          <w:tblCellSpacing w:w="5" w:type="nil"/>
        </w:trPr>
        <w:tc>
          <w:tcPr>
            <w:tcW w:w="1925" w:type="dxa"/>
            <w:vMerge/>
            <w:tcBorders>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1108" w:type="dxa"/>
            <w:vMerge/>
            <w:tcBorders>
              <w:left w:val="single" w:sz="8"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983" w:type="dxa"/>
            <w:vMerge/>
            <w:tcBorders>
              <w:left w:val="single" w:sz="8"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1459" w:type="dxa"/>
            <w:vMerge/>
            <w:tcBorders>
              <w:left w:val="single" w:sz="8"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r w:rsidRPr="0014433F">
              <w:rPr>
                <w:rFonts w:ascii="Times New Roman" w:hAnsi="Times New Roman" w:cs="Times New Roman"/>
              </w:rPr>
              <w:t>(1)  расходы    областного</w:t>
            </w:r>
          </w:p>
          <w:p w:rsidR="00020AB7" w:rsidRPr="0014433F" w:rsidRDefault="00020AB7" w:rsidP="00B85C46">
            <w:pPr>
              <w:widowControl w:val="0"/>
              <w:adjustRightInd w:val="0"/>
              <w:rPr>
                <w:rFonts w:ascii="Times New Roman" w:hAnsi="Times New Roman" w:cs="Times New Roman"/>
              </w:rPr>
            </w:pPr>
            <w:r w:rsidRPr="0014433F">
              <w:rPr>
                <w:rFonts w:ascii="Times New Roman" w:hAnsi="Times New Roman" w:cs="Times New Roman"/>
              </w:rPr>
              <w:t xml:space="preserve">бюджета       </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695"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0</w:t>
            </w:r>
          </w:p>
        </w:tc>
        <w:tc>
          <w:tcPr>
            <w:tcW w:w="708"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rPr>
                <w:rFonts w:ascii="Times New Roman" w:hAnsi="Times New Roman" w:cs="Times New Roman"/>
              </w:rPr>
            </w:pPr>
            <w:r w:rsidRPr="0014433F">
              <w:rPr>
                <w:rFonts w:ascii="Times New Roman" w:hAnsi="Times New Roman" w:cs="Times New Roman"/>
              </w:rPr>
              <w:t>0</w:t>
            </w:r>
          </w:p>
        </w:tc>
      </w:tr>
      <w:tr w:rsidR="00020AB7" w:rsidRPr="0014433F" w:rsidTr="0014433F">
        <w:trPr>
          <w:trHeight w:val="426"/>
          <w:tblCellSpacing w:w="5" w:type="nil"/>
        </w:trPr>
        <w:tc>
          <w:tcPr>
            <w:tcW w:w="1925" w:type="dxa"/>
            <w:vMerge/>
            <w:tcBorders>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1108" w:type="dxa"/>
            <w:vMerge/>
            <w:tcBorders>
              <w:left w:val="single" w:sz="8"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983" w:type="dxa"/>
            <w:vMerge/>
            <w:tcBorders>
              <w:left w:val="single" w:sz="8"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1459" w:type="dxa"/>
            <w:vMerge/>
            <w:tcBorders>
              <w:left w:val="single" w:sz="8"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r w:rsidRPr="0014433F">
              <w:rPr>
                <w:rFonts w:ascii="Times New Roman" w:hAnsi="Times New Roman" w:cs="Times New Roman"/>
              </w:rPr>
              <w:t xml:space="preserve">(2)     расходы     бюджета Ковернинского муниципального района                   </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89,6</w:t>
            </w:r>
          </w:p>
        </w:tc>
        <w:tc>
          <w:tcPr>
            <w:tcW w:w="695" w:type="dxa"/>
            <w:tcBorders>
              <w:left w:val="single" w:sz="8" w:space="0" w:color="auto"/>
              <w:bottom w:val="single" w:sz="4" w:space="0" w:color="auto"/>
              <w:right w:val="single" w:sz="8" w:space="0" w:color="auto"/>
            </w:tcBorders>
          </w:tcPr>
          <w:p w:rsidR="00020AB7" w:rsidRPr="0014433F" w:rsidRDefault="0070238E" w:rsidP="00B85C46">
            <w:pPr>
              <w:spacing w:before="100" w:beforeAutospacing="1" w:after="100" w:afterAutospacing="1"/>
              <w:jc w:val="center"/>
              <w:rPr>
                <w:rFonts w:ascii="Times New Roman" w:hAnsi="Times New Roman" w:cs="Times New Roman"/>
              </w:rPr>
            </w:pPr>
            <w:r>
              <w:rPr>
                <w:rFonts w:ascii="Times New Roman" w:hAnsi="Times New Roman" w:cs="Times New Roman"/>
              </w:rPr>
              <w:t>101</w:t>
            </w:r>
            <w:r w:rsidR="00020AB7" w:rsidRPr="0014433F">
              <w:rPr>
                <w:rFonts w:ascii="Times New Roman" w:hAnsi="Times New Roman" w:cs="Times New Roman"/>
              </w:rPr>
              <w:t>,8</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98,8</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98,8</w:t>
            </w:r>
          </w:p>
        </w:tc>
        <w:tc>
          <w:tcPr>
            <w:tcW w:w="708" w:type="dxa"/>
            <w:tcBorders>
              <w:left w:val="single" w:sz="8" w:space="0" w:color="auto"/>
              <w:bottom w:val="single" w:sz="4" w:space="0" w:color="auto"/>
              <w:right w:val="single" w:sz="8" w:space="0" w:color="auto"/>
            </w:tcBorders>
          </w:tcPr>
          <w:p w:rsidR="00020AB7" w:rsidRPr="0014433F" w:rsidRDefault="00020AB7" w:rsidP="0070238E">
            <w:pPr>
              <w:spacing w:before="100" w:beforeAutospacing="1" w:after="100" w:afterAutospacing="1"/>
              <w:rPr>
                <w:rFonts w:ascii="Times New Roman" w:hAnsi="Times New Roman" w:cs="Times New Roman"/>
              </w:rPr>
            </w:pPr>
            <w:r w:rsidRPr="0014433F">
              <w:rPr>
                <w:rFonts w:ascii="Times New Roman" w:hAnsi="Times New Roman" w:cs="Times New Roman"/>
              </w:rPr>
              <w:t>38</w:t>
            </w:r>
            <w:r w:rsidR="0070238E">
              <w:rPr>
                <w:rFonts w:ascii="Times New Roman" w:hAnsi="Times New Roman" w:cs="Times New Roman"/>
              </w:rPr>
              <w:t>9</w:t>
            </w:r>
            <w:r w:rsidRPr="0014433F">
              <w:rPr>
                <w:rFonts w:ascii="Times New Roman" w:hAnsi="Times New Roman" w:cs="Times New Roman"/>
              </w:rPr>
              <w:t>,0</w:t>
            </w:r>
          </w:p>
        </w:tc>
      </w:tr>
      <w:tr w:rsidR="00020AB7" w:rsidRPr="0014433F" w:rsidTr="0014433F">
        <w:trPr>
          <w:trHeight w:val="426"/>
          <w:tblCellSpacing w:w="5" w:type="nil"/>
        </w:trPr>
        <w:tc>
          <w:tcPr>
            <w:tcW w:w="1925" w:type="dxa"/>
            <w:vMerge/>
            <w:tcBorders>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1108" w:type="dxa"/>
            <w:vMerge/>
            <w:tcBorders>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983" w:type="dxa"/>
            <w:vMerge/>
            <w:tcBorders>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1459" w:type="dxa"/>
            <w:vMerge/>
            <w:tcBorders>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p>
        </w:tc>
        <w:tc>
          <w:tcPr>
            <w:tcW w:w="1329" w:type="dxa"/>
            <w:tcBorders>
              <w:left w:val="single" w:sz="8" w:space="0" w:color="auto"/>
              <w:bottom w:val="single" w:sz="4" w:space="0" w:color="auto"/>
              <w:right w:val="single" w:sz="8" w:space="0" w:color="auto"/>
            </w:tcBorders>
          </w:tcPr>
          <w:p w:rsidR="00020AB7" w:rsidRPr="0014433F" w:rsidRDefault="00020AB7" w:rsidP="00B85C46">
            <w:pPr>
              <w:widowControl w:val="0"/>
              <w:adjustRightInd w:val="0"/>
              <w:rPr>
                <w:rFonts w:ascii="Times New Roman" w:hAnsi="Times New Roman" w:cs="Times New Roman"/>
              </w:rPr>
            </w:pPr>
            <w:r w:rsidRPr="0014433F">
              <w:rPr>
                <w:rFonts w:ascii="Times New Roman" w:hAnsi="Times New Roman" w:cs="Times New Roman"/>
              </w:rPr>
              <w:t>(3) прочие     источники</w:t>
            </w:r>
          </w:p>
          <w:p w:rsidR="00020AB7" w:rsidRPr="0014433F" w:rsidRDefault="00020AB7" w:rsidP="00B85C46">
            <w:pPr>
              <w:widowControl w:val="0"/>
              <w:adjustRightInd w:val="0"/>
              <w:rPr>
                <w:rFonts w:ascii="Times New Roman" w:hAnsi="Times New Roman" w:cs="Times New Roman"/>
              </w:rPr>
            </w:pPr>
            <w:r w:rsidRPr="0014433F">
              <w:rPr>
                <w:rFonts w:ascii="Times New Roman" w:hAnsi="Times New Roman" w:cs="Times New Roman"/>
              </w:rPr>
              <w:t>(средства      предприятий,</w:t>
            </w:r>
          </w:p>
          <w:p w:rsidR="00020AB7" w:rsidRPr="0014433F" w:rsidRDefault="00020AB7" w:rsidP="00B85C46">
            <w:pPr>
              <w:widowControl w:val="0"/>
              <w:adjustRightInd w:val="0"/>
              <w:rPr>
                <w:rFonts w:ascii="Times New Roman" w:hAnsi="Times New Roman" w:cs="Times New Roman"/>
              </w:rPr>
            </w:pPr>
            <w:r w:rsidRPr="0014433F">
              <w:rPr>
                <w:rFonts w:ascii="Times New Roman" w:hAnsi="Times New Roman" w:cs="Times New Roman"/>
              </w:rPr>
              <w:t>собственные        средства</w:t>
            </w:r>
          </w:p>
          <w:p w:rsidR="00020AB7" w:rsidRPr="0014433F" w:rsidRDefault="00020AB7" w:rsidP="00B85C46">
            <w:pPr>
              <w:widowControl w:val="0"/>
              <w:adjustRightInd w:val="0"/>
              <w:rPr>
                <w:rFonts w:ascii="Times New Roman" w:hAnsi="Times New Roman" w:cs="Times New Roman"/>
              </w:rPr>
            </w:pPr>
            <w:r w:rsidRPr="0014433F">
              <w:rPr>
                <w:rFonts w:ascii="Times New Roman" w:hAnsi="Times New Roman" w:cs="Times New Roman"/>
              </w:rPr>
              <w:t xml:space="preserve">населения)                 </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695"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9"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jc w:val="center"/>
              <w:rPr>
                <w:rFonts w:ascii="Times New Roman" w:hAnsi="Times New Roman" w:cs="Times New Roman"/>
              </w:rPr>
            </w:pPr>
            <w:r w:rsidRPr="0014433F">
              <w:rPr>
                <w:rFonts w:ascii="Times New Roman" w:hAnsi="Times New Roman" w:cs="Times New Roman"/>
              </w:rPr>
              <w:t>72,24</w:t>
            </w:r>
          </w:p>
        </w:tc>
        <w:tc>
          <w:tcPr>
            <w:tcW w:w="708" w:type="dxa"/>
            <w:tcBorders>
              <w:left w:val="single" w:sz="8" w:space="0" w:color="auto"/>
              <w:bottom w:val="single" w:sz="4" w:space="0" w:color="auto"/>
              <w:right w:val="single" w:sz="8" w:space="0" w:color="auto"/>
            </w:tcBorders>
          </w:tcPr>
          <w:p w:rsidR="00020AB7" w:rsidRPr="0014433F" w:rsidRDefault="00020AB7" w:rsidP="00B85C46">
            <w:pPr>
              <w:spacing w:before="100" w:beforeAutospacing="1" w:after="100" w:afterAutospacing="1"/>
              <w:rPr>
                <w:rFonts w:ascii="Times New Roman" w:hAnsi="Times New Roman" w:cs="Times New Roman"/>
              </w:rPr>
            </w:pPr>
            <w:r w:rsidRPr="0014433F">
              <w:rPr>
                <w:rFonts w:ascii="Times New Roman" w:hAnsi="Times New Roman" w:cs="Times New Roman"/>
              </w:rPr>
              <w:t>288,96</w:t>
            </w:r>
          </w:p>
        </w:tc>
      </w:tr>
    </w:tbl>
    <w:p w:rsidR="00C53E99" w:rsidRDefault="00C53E99" w:rsidP="00EE139E">
      <w:pPr>
        <w:jc w:val="center"/>
        <w:rPr>
          <w:rFonts w:ascii="Times New Roman" w:hAnsi="Times New Roman" w:cs="Times New Roman"/>
          <w:b/>
          <w:bCs/>
          <w:sz w:val="24"/>
          <w:szCs w:val="24"/>
        </w:rPr>
      </w:pPr>
    </w:p>
    <w:p w:rsidR="00EE139E" w:rsidRPr="008543CC" w:rsidRDefault="00EE139E" w:rsidP="00EE139E">
      <w:pPr>
        <w:jc w:val="center"/>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2.5. Индикаторы достижения цели и непосредственные</w:t>
      </w:r>
      <w:r w:rsidRPr="008543CC">
        <w:rPr>
          <w:rFonts w:ascii="Times New Roman" w:hAnsi="Times New Roman" w:cs="Times New Roman"/>
          <w:b/>
          <w:bCs/>
          <w:sz w:val="24"/>
          <w:szCs w:val="24"/>
        </w:rPr>
        <w:br/>
        <w:t>результаты реализации Программы</w:t>
      </w:r>
    </w:p>
    <w:p w:rsidR="00EE139E" w:rsidRDefault="00EE139E" w:rsidP="00EE139E">
      <w:pPr>
        <w:jc w:val="center"/>
        <w:rPr>
          <w:rFonts w:ascii="Times New Roman" w:hAnsi="Times New Roman" w:cs="Times New Roman"/>
          <w:b/>
          <w:bCs/>
          <w:sz w:val="24"/>
          <w:szCs w:val="24"/>
        </w:rPr>
      </w:pP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 xml:space="preserve">Информация о составе и значениях индикаторов и непосредственных результатов приведена в таблице 2. </w:t>
      </w:r>
    </w:p>
    <w:p w:rsidR="00EE139E" w:rsidRPr="008543CC" w:rsidRDefault="00EE139E" w:rsidP="00EE139E">
      <w:pPr>
        <w:jc w:val="right"/>
        <w:rPr>
          <w:rFonts w:ascii="Times New Roman" w:hAnsi="Times New Roman" w:cs="Times New Roman"/>
          <w:sz w:val="24"/>
          <w:szCs w:val="24"/>
        </w:rPr>
      </w:pPr>
      <w:r w:rsidRPr="008543CC">
        <w:rPr>
          <w:rFonts w:ascii="Times New Roman" w:hAnsi="Times New Roman" w:cs="Times New Roman"/>
          <w:sz w:val="24"/>
          <w:szCs w:val="24"/>
        </w:rPr>
        <w:t xml:space="preserve">Таблица 2 </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Сведения об индикаторах и непосредственных результатах</w:t>
      </w:r>
    </w:p>
    <w:p w:rsidR="00EE139E" w:rsidRDefault="00EE139E" w:rsidP="00EE139E">
      <w:pPr>
        <w:jc w:val="center"/>
        <w:rPr>
          <w:rFonts w:ascii="Times New Roman" w:hAnsi="Times New Roman" w:cs="Times New Roman"/>
          <w:b/>
          <w:bCs/>
          <w:sz w:val="24"/>
          <w:szCs w:val="24"/>
        </w:rPr>
      </w:pPr>
    </w:p>
    <w:tbl>
      <w:tblPr>
        <w:tblStyle w:val="a8"/>
        <w:tblW w:w="0" w:type="auto"/>
        <w:tblLayout w:type="fixed"/>
        <w:tblLook w:val="04A0"/>
      </w:tblPr>
      <w:tblGrid>
        <w:gridCol w:w="540"/>
        <w:gridCol w:w="3963"/>
        <w:gridCol w:w="1275"/>
        <w:gridCol w:w="709"/>
        <w:gridCol w:w="709"/>
        <w:gridCol w:w="850"/>
        <w:gridCol w:w="709"/>
        <w:gridCol w:w="816"/>
      </w:tblGrid>
      <w:tr w:rsidR="00EE139E" w:rsidTr="00FF6F1F">
        <w:tc>
          <w:tcPr>
            <w:tcW w:w="540"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 п/п </w:t>
            </w:r>
          </w:p>
        </w:tc>
        <w:tc>
          <w:tcPr>
            <w:tcW w:w="3963"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Наименование индикатора/ непосредственного результата </w:t>
            </w:r>
          </w:p>
        </w:tc>
        <w:tc>
          <w:tcPr>
            <w:tcW w:w="1275"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Ед. измерения </w:t>
            </w:r>
          </w:p>
        </w:tc>
        <w:tc>
          <w:tcPr>
            <w:tcW w:w="3793" w:type="dxa"/>
            <w:gridSpan w:val="5"/>
          </w:tcPr>
          <w:p w:rsidR="00EE139E" w:rsidRDefault="00EE139E" w:rsidP="007D1547">
            <w:pPr>
              <w:jc w:val="center"/>
              <w:rPr>
                <w:rFonts w:ascii="Times New Roman" w:hAnsi="Times New Roman" w:cs="Times New Roman"/>
                <w:sz w:val="24"/>
                <w:szCs w:val="24"/>
              </w:rPr>
            </w:pPr>
            <w:r w:rsidRPr="008543CC">
              <w:rPr>
                <w:rFonts w:ascii="Times New Roman" w:hAnsi="Times New Roman" w:cs="Times New Roman"/>
                <w:sz w:val="24"/>
                <w:szCs w:val="24"/>
              </w:rPr>
              <w:t>Значение индикатора/</w:t>
            </w:r>
          </w:p>
          <w:p w:rsidR="00EE139E" w:rsidRDefault="00EE139E" w:rsidP="007D1547">
            <w:pPr>
              <w:jc w:val="center"/>
              <w:rPr>
                <w:rFonts w:ascii="Times New Roman" w:hAnsi="Times New Roman" w:cs="Times New Roman"/>
                <w:b/>
                <w:bCs/>
                <w:sz w:val="24"/>
                <w:szCs w:val="24"/>
              </w:rPr>
            </w:pPr>
            <w:r w:rsidRPr="008543CC">
              <w:rPr>
                <w:rFonts w:ascii="Times New Roman" w:hAnsi="Times New Roman" w:cs="Times New Roman"/>
                <w:sz w:val="24"/>
                <w:szCs w:val="24"/>
              </w:rPr>
              <w:t>непосредственного результата</w:t>
            </w:r>
          </w:p>
        </w:tc>
      </w:tr>
      <w:tr w:rsidR="0089538E" w:rsidTr="0089538E">
        <w:trPr>
          <w:trHeight w:val="562"/>
        </w:trPr>
        <w:tc>
          <w:tcPr>
            <w:tcW w:w="540" w:type="dxa"/>
            <w:vMerge/>
          </w:tcPr>
          <w:p w:rsidR="0089538E" w:rsidRDefault="0089538E" w:rsidP="007D1547">
            <w:pPr>
              <w:spacing w:before="100" w:beforeAutospacing="1" w:after="100" w:afterAutospacing="1"/>
              <w:jc w:val="center"/>
              <w:rPr>
                <w:rFonts w:ascii="Times New Roman" w:hAnsi="Times New Roman" w:cs="Times New Roman"/>
                <w:b/>
                <w:bCs/>
                <w:sz w:val="24"/>
                <w:szCs w:val="24"/>
              </w:rPr>
            </w:pPr>
          </w:p>
        </w:tc>
        <w:tc>
          <w:tcPr>
            <w:tcW w:w="3963" w:type="dxa"/>
            <w:vMerge/>
          </w:tcPr>
          <w:p w:rsidR="0089538E" w:rsidRDefault="0089538E" w:rsidP="007D1547">
            <w:pPr>
              <w:spacing w:before="100" w:beforeAutospacing="1" w:after="100" w:afterAutospacing="1"/>
              <w:jc w:val="center"/>
              <w:rPr>
                <w:rFonts w:ascii="Times New Roman" w:hAnsi="Times New Roman" w:cs="Times New Roman"/>
                <w:b/>
                <w:bCs/>
                <w:sz w:val="24"/>
                <w:szCs w:val="24"/>
              </w:rPr>
            </w:pPr>
          </w:p>
        </w:tc>
        <w:tc>
          <w:tcPr>
            <w:tcW w:w="1275" w:type="dxa"/>
            <w:vMerge/>
          </w:tcPr>
          <w:p w:rsidR="0089538E" w:rsidRDefault="0089538E" w:rsidP="007D1547">
            <w:pPr>
              <w:spacing w:before="100" w:beforeAutospacing="1" w:after="100" w:afterAutospacing="1"/>
              <w:jc w:val="center"/>
              <w:rPr>
                <w:rFonts w:ascii="Times New Roman" w:hAnsi="Times New Roman" w:cs="Times New Roman"/>
                <w:b/>
                <w:bCs/>
                <w:sz w:val="24"/>
                <w:szCs w:val="24"/>
              </w:rPr>
            </w:pPr>
          </w:p>
        </w:tc>
        <w:tc>
          <w:tcPr>
            <w:tcW w:w="709"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2017 год</w:t>
            </w:r>
          </w:p>
        </w:tc>
        <w:tc>
          <w:tcPr>
            <w:tcW w:w="709"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2018 год</w:t>
            </w:r>
          </w:p>
        </w:tc>
        <w:tc>
          <w:tcPr>
            <w:tcW w:w="850"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2019 год </w:t>
            </w:r>
          </w:p>
        </w:tc>
        <w:tc>
          <w:tcPr>
            <w:tcW w:w="709"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2020 год </w:t>
            </w:r>
          </w:p>
        </w:tc>
        <w:tc>
          <w:tcPr>
            <w:tcW w:w="816"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2021 год</w:t>
            </w:r>
          </w:p>
        </w:tc>
      </w:tr>
      <w:tr w:rsidR="00EE139E" w:rsidTr="007D1547">
        <w:tc>
          <w:tcPr>
            <w:tcW w:w="9571" w:type="dxa"/>
            <w:gridSpan w:val="8"/>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sz w:val="24"/>
                <w:szCs w:val="24"/>
              </w:rPr>
              <w:t>Подпрограмма 1</w:t>
            </w:r>
            <w:r w:rsidRPr="008543CC">
              <w:rPr>
                <w:rFonts w:ascii="Times New Roman" w:hAnsi="Times New Roman" w:cs="Times New Roman"/>
                <w:sz w:val="24"/>
                <w:szCs w:val="24"/>
              </w:rPr>
              <w:t xml:space="preserve"> "Информационная среда"</w:t>
            </w:r>
          </w:p>
        </w:tc>
      </w:tr>
      <w:tr w:rsidR="0089538E" w:rsidTr="0089538E">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w:t>
            </w:r>
          </w:p>
        </w:tc>
        <w:tc>
          <w:tcPr>
            <w:tcW w:w="3963" w:type="dxa"/>
          </w:tcPr>
          <w:p w:rsidR="0089538E" w:rsidRPr="008543CC" w:rsidRDefault="0089538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Индикатор 1</w:t>
            </w:r>
            <w:r w:rsidRPr="008543CC">
              <w:rPr>
                <w:rFonts w:ascii="Times New Roman" w:hAnsi="Times New Roman" w:cs="Times New Roman"/>
                <w:sz w:val="24"/>
                <w:szCs w:val="24"/>
              </w:rPr>
              <w:t xml:space="preserve">.1. Уровень обеспеченности местными печатными СМИ 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w:t>
            </w:r>
          </w:p>
        </w:tc>
        <w:tc>
          <w:tcPr>
            <w:tcW w:w="1275"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Экз./тыс. чел.</w:t>
            </w:r>
          </w:p>
        </w:tc>
        <w:tc>
          <w:tcPr>
            <w:tcW w:w="709" w:type="dxa"/>
          </w:tcPr>
          <w:p w:rsidR="0089538E" w:rsidRPr="007E16DD" w:rsidRDefault="00632A78"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175</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180</w:t>
            </w:r>
          </w:p>
        </w:tc>
        <w:tc>
          <w:tcPr>
            <w:tcW w:w="85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185</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190</w:t>
            </w:r>
          </w:p>
        </w:tc>
        <w:tc>
          <w:tcPr>
            <w:tcW w:w="816" w:type="dxa"/>
          </w:tcPr>
          <w:p w:rsidR="0089538E" w:rsidRPr="007E16DD" w:rsidRDefault="0089538E" w:rsidP="00632A78">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19</w:t>
            </w:r>
            <w:r w:rsidR="00632A78">
              <w:rPr>
                <w:rFonts w:ascii="Times New Roman" w:hAnsi="Times New Roman" w:cs="Times New Roman"/>
                <w:bCs/>
                <w:sz w:val="24"/>
                <w:szCs w:val="24"/>
              </w:rPr>
              <w:t>5</w:t>
            </w:r>
          </w:p>
        </w:tc>
      </w:tr>
      <w:tr w:rsidR="0089538E" w:rsidTr="0089538E">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p>
        </w:tc>
        <w:tc>
          <w:tcPr>
            <w:tcW w:w="3963" w:type="dxa"/>
          </w:tcPr>
          <w:p w:rsidR="0089538E" w:rsidRPr="008543CC" w:rsidRDefault="0089538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1</w:t>
            </w:r>
            <w:r w:rsidRPr="008543CC">
              <w:rPr>
                <w:rFonts w:ascii="Times New Roman" w:hAnsi="Times New Roman" w:cs="Times New Roman"/>
                <w:sz w:val="24"/>
                <w:szCs w:val="24"/>
              </w:rPr>
              <w:t xml:space="preserve">.1. Количество </w:t>
            </w:r>
            <w:r>
              <w:rPr>
                <w:rFonts w:ascii="Times New Roman" w:hAnsi="Times New Roman" w:cs="Times New Roman"/>
                <w:sz w:val="24"/>
                <w:szCs w:val="24"/>
              </w:rPr>
              <w:t>печатных изданий</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 xml:space="preserve">ного бюджета </w:t>
            </w:r>
          </w:p>
        </w:tc>
        <w:tc>
          <w:tcPr>
            <w:tcW w:w="1275"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Ед.</w:t>
            </w:r>
          </w:p>
        </w:tc>
        <w:tc>
          <w:tcPr>
            <w:tcW w:w="709" w:type="dxa"/>
          </w:tcPr>
          <w:p w:rsidR="0089538E" w:rsidRPr="007E16DD" w:rsidRDefault="003E1CE7"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3254</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3347</w:t>
            </w:r>
          </w:p>
        </w:tc>
        <w:tc>
          <w:tcPr>
            <w:tcW w:w="85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3440</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3533</w:t>
            </w:r>
          </w:p>
        </w:tc>
        <w:tc>
          <w:tcPr>
            <w:tcW w:w="816"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3626</w:t>
            </w:r>
          </w:p>
        </w:tc>
      </w:tr>
      <w:tr w:rsidR="00EE139E" w:rsidTr="007D1547">
        <w:tc>
          <w:tcPr>
            <w:tcW w:w="9571" w:type="dxa"/>
            <w:gridSpan w:val="8"/>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sz w:val="24"/>
                <w:szCs w:val="24"/>
              </w:rPr>
              <w:t>Подпрограмма 2 "Электронный документооборот</w:t>
            </w:r>
            <w:r w:rsidRPr="008543CC">
              <w:rPr>
                <w:rFonts w:ascii="Times New Roman" w:hAnsi="Times New Roman" w:cs="Times New Roman"/>
                <w:sz w:val="24"/>
                <w:szCs w:val="24"/>
              </w:rPr>
              <w:t>"</w:t>
            </w:r>
          </w:p>
        </w:tc>
      </w:tr>
      <w:tr w:rsidR="0089538E" w:rsidTr="0089538E">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w:t>
            </w:r>
          </w:p>
        </w:tc>
        <w:tc>
          <w:tcPr>
            <w:tcW w:w="3963" w:type="dxa"/>
          </w:tcPr>
          <w:p w:rsidR="0089538E" w:rsidRPr="007E16DD" w:rsidRDefault="0089538E" w:rsidP="007D1547">
            <w:pPr>
              <w:spacing w:before="100" w:beforeAutospacing="1" w:after="100" w:afterAutospacing="1"/>
              <w:rPr>
                <w:rFonts w:ascii="Times New Roman" w:hAnsi="Times New Roman" w:cs="Times New Roman"/>
                <w:bCs/>
                <w:sz w:val="24"/>
                <w:szCs w:val="24"/>
              </w:rPr>
            </w:pPr>
            <w:r>
              <w:rPr>
                <w:rFonts w:ascii="Times New Roman" w:hAnsi="Times New Roman" w:cs="Times New Roman"/>
                <w:sz w:val="24"/>
                <w:szCs w:val="24"/>
              </w:rPr>
              <w:t>Индикатор 2</w:t>
            </w:r>
            <w:r w:rsidRPr="008543CC">
              <w:rPr>
                <w:rFonts w:ascii="Times New Roman" w:hAnsi="Times New Roman" w:cs="Times New Roman"/>
                <w:sz w:val="24"/>
                <w:szCs w:val="24"/>
              </w:rPr>
              <w:t xml:space="preserve">.1.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w:t>
            </w:r>
            <w:r w:rsidRPr="008543CC">
              <w:rPr>
                <w:rFonts w:ascii="Times New Roman" w:hAnsi="Times New Roman" w:cs="Times New Roman"/>
                <w:sz w:val="24"/>
                <w:szCs w:val="24"/>
              </w:rPr>
              <w:lastRenderedPageBreak/>
              <w:t xml:space="preserve">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p>
        </w:tc>
        <w:tc>
          <w:tcPr>
            <w:tcW w:w="1275"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lastRenderedPageBreak/>
              <w:t>%</w:t>
            </w:r>
          </w:p>
        </w:tc>
        <w:tc>
          <w:tcPr>
            <w:tcW w:w="709" w:type="dxa"/>
          </w:tcPr>
          <w:p w:rsidR="0089538E" w:rsidRPr="008543CC" w:rsidRDefault="00632A78"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100</w:t>
            </w:r>
          </w:p>
        </w:tc>
        <w:tc>
          <w:tcPr>
            <w:tcW w:w="850"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100 </w:t>
            </w:r>
          </w:p>
        </w:tc>
        <w:tc>
          <w:tcPr>
            <w:tcW w:w="709"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100 </w:t>
            </w:r>
          </w:p>
        </w:tc>
        <w:tc>
          <w:tcPr>
            <w:tcW w:w="816"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100</w:t>
            </w:r>
          </w:p>
        </w:tc>
      </w:tr>
      <w:tr w:rsidR="0089538E" w:rsidTr="0089538E">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3963" w:type="dxa"/>
          </w:tcPr>
          <w:p w:rsidR="0089538E" w:rsidRPr="008543CC" w:rsidRDefault="0089538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2.2</w:t>
            </w:r>
            <w:r w:rsidRPr="008543CC">
              <w:rPr>
                <w:rFonts w:ascii="Times New Roman" w:hAnsi="Times New Roman" w:cs="Times New Roman"/>
                <w:sz w:val="24"/>
                <w:szCs w:val="24"/>
              </w:rPr>
              <w:t xml:space="preserve">. Доля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 </w:t>
            </w:r>
          </w:p>
        </w:tc>
        <w:tc>
          <w:tcPr>
            <w:tcW w:w="1275"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709" w:type="dxa"/>
          </w:tcPr>
          <w:p w:rsidR="0089538E" w:rsidRPr="007E16DD" w:rsidRDefault="00632A78"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20</w:t>
            </w:r>
          </w:p>
        </w:tc>
        <w:tc>
          <w:tcPr>
            <w:tcW w:w="85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30</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40</w:t>
            </w:r>
          </w:p>
        </w:tc>
        <w:tc>
          <w:tcPr>
            <w:tcW w:w="816"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40</w:t>
            </w:r>
          </w:p>
        </w:tc>
      </w:tr>
      <w:tr w:rsidR="0089538E" w:rsidTr="0089538E">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w:t>
            </w:r>
          </w:p>
        </w:tc>
        <w:tc>
          <w:tcPr>
            <w:tcW w:w="3963" w:type="dxa"/>
          </w:tcPr>
          <w:p w:rsidR="0089538E" w:rsidRPr="00BA5C71" w:rsidRDefault="0089538E" w:rsidP="007D1547">
            <w:pPr>
              <w:spacing w:before="100" w:beforeAutospacing="1" w:after="100" w:afterAutospacing="1"/>
              <w:rPr>
                <w:rFonts w:ascii="Times New Roman" w:hAnsi="Times New Roman" w:cs="Times New Roman"/>
                <w:sz w:val="24"/>
                <w:szCs w:val="24"/>
              </w:rPr>
            </w:pPr>
            <w:r w:rsidRPr="00BA5C71">
              <w:rPr>
                <w:rFonts w:ascii="Times New Roman" w:hAnsi="Times New Roman" w:cs="Times New Roman"/>
                <w:sz w:val="24"/>
                <w:szCs w:val="24"/>
              </w:rPr>
              <w:t>Индикатор 2.3. Доля принятых заявлений по получению государственных и муниципальных услуг по принципу "одного окна" по месту пребывания к общему числу жителей района</w:t>
            </w:r>
          </w:p>
        </w:tc>
        <w:tc>
          <w:tcPr>
            <w:tcW w:w="1275"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709" w:type="dxa"/>
          </w:tcPr>
          <w:p w:rsidR="0089538E" w:rsidRPr="007E4B76" w:rsidRDefault="00632A78"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50</w:t>
            </w:r>
          </w:p>
        </w:tc>
        <w:tc>
          <w:tcPr>
            <w:tcW w:w="709" w:type="dxa"/>
          </w:tcPr>
          <w:p w:rsidR="0089538E" w:rsidRPr="007E4B76"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53</w:t>
            </w:r>
          </w:p>
        </w:tc>
        <w:tc>
          <w:tcPr>
            <w:tcW w:w="850" w:type="dxa"/>
          </w:tcPr>
          <w:p w:rsidR="0089538E" w:rsidRPr="007E4B76"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56</w:t>
            </w:r>
          </w:p>
        </w:tc>
        <w:tc>
          <w:tcPr>
            <w:tcW w:w="709" w:type="dxa"/>
          </w:tcPr>
          <w:p w:rsidR="0089538E" w:rsidRPr="007E4B76"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c>
          <w:tcPr>
            <w:tcW w:w="816" w:type="dxa"/>
          </w:tcPr>
          <w:p w:rsidR="0089538E" w:rsidRPr="007E4B76"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r>
      <w:tr w:rsidR="0089538E" w:rsidTr="0089538E">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w:t>
            </w:r>
          </w:p>
        </w:tc>
        <w:tc>
          <w:tcPr>
            <w:tcW w:w="3963" w:type="dxa"/>
          </w:tcPr>
          <w:p w:rsidR="0089538E" w:rsidRPr="008543CC" w:rsidRDefault="0089538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2.4</w:t>
            </w:r>
            <w:r w:rsidRPr="008543CC">
              <w:rPr>
                <w:rFonts w:ascii="Times New Roman" w:hAnsi="Times New Roman" w:cs="Times New Roman"/>
                <w:sz w:val="24"/>
                <w:szCs w:val="24"/>
              </w:rPr>
              <w:t xml:space="preserve">. Уровень удовлетворенности граждан качеством предоставления государственных и муниципальных услуг </w:t>
            </w:r>
          </w:p>
        </w:tc>
        <w:tc>
          <w:tcPr>
            <w:tcW w:w="1275"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709" w:type="dxa"/>
          </w:tcPr>
          <w:p w:rsidR="0089538E" w:rsidRPr="007E16DD" w:rsidRDefault="00632A78"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55</w:t>
            </w:r>
          </w:p>
        </w:tc>
        <w:tc>
          <w:tcPr>
            <w:tcW w:w="709" w:type="dxa"/>
          </w:tcPr>
          <w:p w:rsidR="0089538E" w:rsidRPr="007E16DD" w:rsidRDefault="0089538E" w:rsidP="00BE7B5B">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c>
          <w:tcPr>
            <w:tcW w:w="85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65</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70</w:t>
            </w:r>
          </w:p>
        </w:tc>
        <w:tc>
          <w:tcPr>
            <w:tcW w:w="816"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70</w:t>
            </w:r>
          </w:p>
        </w:tc>
      </w:tr>
      <w:tr w:rsidR="0089538E" w:rsidTr="0089538E">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p>
        </w:tc>
        <w:tc>
          <w:tcPr>
            <w:tcW w:w="3963" w:type="dxa"/>
          </w:tcPr>
          <w:p w:rsidR="0089538E" w:rsidRPr="008543CC" w:rsidRDefault="0089538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2</w:t>
            </w:r>
            <w:r w:rsidRPr="008543CC">
              <w:rPr>
                <w:rFonts w:ascii="Times New Roman" w:hAnsi="Times New Roman" w:cs="Times New Roman"/>
                <w:sz w:val="24"/>
                <w:szCs w:val="24"/>
              </w:rPr>
              <w:t>.1. Число пользователей единого интернет- портала государственных и муниципальных услуг (функций)</w:t>
            </w:r>
            <w:r>
              <w:rPr>
                <w:rFonts w:ascii="Times New Roman" w:hAnsi="Times New Roman" w:cs="Times New Roman"/>
                <w:sz w:val="24"/>
                <w:szCs w:val="24"/>
              </w:rPr>
              <w:t xml:space="preserve"> в Ковернинском районе</w:t>
            </w:r>
            <w:r w:rsidRPr="008543CC">
              <w:rPr>
                <w:rFonts w:ascii="Times New Roman" w:hAnsi="Times New Roman" w:cs="Times New Roman"/>
                <w:sz w:val="24"/>
                <w:szCs w:val="24"/>
              </w:rPr>
              <w:t xml:space="preserve"> Нижегородской области </w:t>
            </w:r>
          </w:p>
        </w:tc>
        <w:tc>
          <w:tcPr>
            <w:tcW w:w="1275" w:type="dxa"/>
          </w:tcPr>
          <w:p w:rsidR="0089538E" w:rsidRPr="008543CC" w:rsidRDefault="0089538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чел.</w:t>
            </w:r>
          </w:p>
        </w:tc>
        <w:tc>
          <w:tcPr>
            <w:tcW w:w="709" w:type="dxa"/>
          </w:tcPr>
          <w:p w:rsidR="0089538E" w:rsidRPr="007E16DD" w:rsidRDefault="00632A78"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2052</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3106</w:t>
            </w:r>
          </w:p>
        </w:tc>
        <w:tc>
          <w:tcPr>
            <w:tcW w:w="85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4659</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6212</w:t>
            </w:r>
          </w:p>
        </w:tc>
        <w:tc>
          <w:tcPr>
            <w:tcW w:w="816"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6212</w:t>
            </w:r>
          </w:p>
        </w:tc>
      </w:tr>
      <w:tr w:rsidR="0089538E" w:rsidTr="007D1547">
        <w:tc>
          <w:tcPr>
            <w:tcW w:w="9571" w:type="dxa"/>
            <w:gridSpan w:val="8"/>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r w:rsidRPr="008543CC">
              <w:rPr>
                <w:rFonts w:ascii="Times New Roman" w:hAnsi="Times New Roman" w:cs="Times New Roman"/>
                <w:sz w:val="24"/>
                <w:szCs w:val="24"/>
              </w:rPr>
              <w:t>"</w:t>
            </w:r>
          </w:p>
        </w:tc>
      </w:tr>
      <w:tr w:rsidR="0089538E" w:rsidTr="00632A78">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w:t>
            </w:r>
          </w:p>
        </w:tc>
        <w:tc>
          <w:tcPr>
            <w:tcW w:w="3963" w:type="dxa"/>
          </w:tcPr>
          <w:p w:rsidR="0089538E" w:rsidRPr="007E16DD" w:rsidRDefault="0089538E" w:rsidP="007D1547">
            <w:pPr>
              <w:spacing w:before="100" w:beforeAutospacing="1" w:after="100" w:afterAutospacing="1"/>
              <w:rPr>
                <w:rFonts w:ascii="Times New Roman" w:hAnsi="Times New Roman" w:cs="Times New Roman"/>
                <w:bCs/>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3.1.</w:t>
            </w:r>
            <w:r>
              <w:rPr>
                <w:rFonts w:ascii="Times New Roman" w:hAnsi="Times New Roman" w:cs="Times New Roman"/>
                <w:bCs/>
                <w:sz w:val="24"/>
                <w:szCs w:val="24"/>
              </w:rPr>
              <w:t xml:space="preserve"> Обслуживание основных подсистем мониторинга на базе технологии ГЛОНАСС транспортного комплекса Ковернинского муниципального района</w:t>
            </w:r>
          </w:p>
        </w:tc>
        <w:tc>
          <w:tcPr>
            <w:tcW w:w="1275"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w:t>
            </w:r>
          </w:p>
        </w:tc>
        <w:tc>
          <w:tcPr>
            <w:tcW w:w="709" w:type="dxa"/>
          </w:tcPr>
          <w:p w:rsidR="0089538E" w:rsidRPr="007E16DD" w:rsidRDefault="00632A78"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5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16"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r>
      <w:tr w:rsidR="0089538E" w:rsidTr="00632A78">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p>
        </w:tc>
        <w:tc>
          <w:tcPr>
            <w:tcW w:w="3963"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sidRPr="001B7EE0">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3.1</w:t>
            </w:r>
            <w:r w:rsidRPr="001B7EE0">
              <w:rPr>
                <w:rFonts w:ascii="Times New Roman" w:hAnsi="Times New Roman" w:cs="Times New Roman"/>
                <w:sz w:val="24"/>
                <w:szCs w:val="24"/>
              </w:rPr>
              <w:t>. Количество автотранспорта, на котором установлено оборудование спутниковой навигации с использованием системы ГЛОНАСС</w:t>
            </w:r>
          </w:p>
        </w:tc>
        <w:tc>
          <w:tcPr>
            <w:tcW w:w="1275"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единиц</w:t>
            </w:r>
          </w:p>
        </w:tc>
        <w:tc>
          <w:tcPr>
            <w:tcW w:w="709" w:type="dxa"/>
          </w:tcPr>
          <w:p w:rsidR="0089538E" w:rsidRPr="007E16DD" w:rsidRDefault="00632A78"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709" w:type="dxa"/>
          </w:tcPr>
          <w:p w:rsidR="0089538E" w:rsidRPr="007E16DD" w:rsidRDefault="0089538E" w:rsidP="00BE7B5B">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85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816"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r>
    </w:tbl>
    <w:p w:rsidR="00EE139E" w:rsidRDefault="00EE139E" w:rsidP="00EE139E">
      <w:pPr>
        <w:jc w:val="center"/>
        <w:rPr>
          <w:rFonts w:ascii="Times New Roman" w:hAnsi="Times New Roman" w:cs="Times New Roman"/>
          <w:b/>
          <w:bCs/>
          <w:sz w:val="24"/>
          <w:szCs w:val="24"/>
        </w:rPr>
      </w:pPr>
    </w:p>
    <w:p w:rsidR="0091344D" w:rsidRDefault="0091344D" w:rsidP="00EE139E">
      <w:pPr>
        <w:jc w:val="center"/>
        <w:rPr>
          <w:rFonts w:ascii="Times New Roman" w:hAnsi="Times New Roman" w:cs="Times New Roman"/>
          <w:b/>
          <w:bCs/>
          <w:sz w:val="24"/>
          <w:szCs w:val="24"/>
        </w:rPr>
      </w:pPr>
    </w:p>
    <w:p w:rsidR="0091344D" w:rsidRDefault="0091344D" w:rsidP="00EE139E">
      <w:pPr>
        <w:jc w:val="center"/>
        <w:rPr>
          <w:rFonts w:ascii="Times New Roman" w:hAnsi="Times New Roman" w:cs="Times New Roman"/>
          <w:b/>
          <w:bCs/>
          <w:sz w:val="24"/>
          <w:szCs w:val="24"/>
        </w:rPr>
      </w:pPr>
    </w:p>
    <w:p w:rsidR="0091344D" w:rsidRDefault="0091344D" w:rsidP="00EE139E">
      <w:pPr>
        <w:jc w:val="center"/>
        <w:rPr>
          <w:rFonts w:ascii="Times New Roman" w:hAnsi="Times New Roman" w:cs="Times New Roman"/>
          <w:b/>
          <w:bCs/>
          <w:sz w:val="24"/>
          <w:szCs w:val="24"/>
        </w:rPr>
      </w:pPr>
    </w:p>
    <w:p w:rsidR="0091344D" w:rsidRDefault="0091344D" w:rsidP="00EE139E">
      <w:pPr>
        <w:jc w:val="center"/>
        <w:rPr>
          <w:rFonts w:ascii="Times New Roman" w:hAnsi="Times New Roman" w:cs="Times New Roman"/>
          <w:b/>
          <w:bCs/>
          <w:sz w:val="24"/>
          <w:szCs w:val="24"/>
        </w:rPr>
      </w:pPr>
    </w:p>
    <w:p w:rsidR="0091344D" w:rsidRDefault="0091344D" w:rsidP="00EE139E">
      <w:pPr>
        <w:jc w:val="center"/>
        <w:rPr>
          <w:rFonts w:ascii="Times New Roman" w:hAnsi="Times New Roman" w:cs="Times New Roman"/>
          <w:b/>
          <w:bCs/>
          <w:sz w:val="24"/>
          <w:szCs w:val="24"/>
        </w:rPr>
      </w:pPr>
    </w:p>
    <w:p w:rsidR="0091344D" w:rsidRDefault="0091344D" w:rsidP="00EE139E">
      <w:pPr>
        <w:jc w:val="center"/>
        <w:rPr>
          <w:rFonts w:ascii="Times New Roman" w:hAnsi="Times New Roman" w:cs="Times New Roman"/>
          <w:b/>
          <w:bCs/>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lastRenderedPageBreak/>
        <w:t xml:space="preserve">2.6. Меры правового регулирования </w:t>
      </w: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w:t>
      </w:r>
      <w:r w:rsidRPr="008543CC">
        <w:rPr>
          <w:rFonts w:ascii="Times New Roman" w:hAnsi="Times New Roman" w:cs="Times New Roman"/>
          <w:sz w:val="24"/>
          <w:szCs w:val="24"/>
        </w:rPr>
        <w:br/>
      </w:r>
    </w:p>
    <w:p w:rsidR="00EE139E" w:rsidRPr="008543CC" w:rsidRDefault="00EE139E" w:rsidP="00EE139E">
      <w:pPr>
        <w:jc w:val="right"/>
        <w:rPr>
          <w:rFonts w:ascii="Times New Roman" w:hAnsi="Times New Roman" w:cs="Times New Roman"/>
          <w:sz w:val="24"/>
          <w:szCs w:val="24"/>
        </w:rPr>
      </w:pPr>
      <w:r w:rsidRPr="008543CC">
        <w:rPr>
          <w:rFonts w:ascii="Times New Roman" w:hAnsi="Times New Roman" w:cs="Times New Roman"/>
          <w:sz w:val="24"/>
          <w:szCs w:val="24"/>
        </w:rPr>
        <w:t xml:space="preserve">Таблица 3 </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 xml:space="preserve">Сведения об основных мерах правового регулирования </w:t>
      </w:r>
    </w:p>
    <w:tbl>
      <w:tblPr>
        <w:tblW w:w="0" w:type="auto"/>
        <w:tblCellSpacing w:w="15" w:type="dxa"/>
        <w:tblLayout w:type="fixed"/>
        <w:tblCellMar>
          <w:top w:w="15" w:type="dxa"/>
          <w:left w:w="15" w:type="dxa"/>
          <w:bottom w:w="15" w:type="dxa"/>
          <w:right w:w="15" w:type="dxa"/>
        </w:tblCellMar>
        <w:tblLook w:val="04A0"/>
      </w:tblPr>
      <w:tblGrid>
        <w:gridCol w:w="611"/>
        <w:gridCol w:w="1986"/>
        <w:gridCol w:w="347"/>
        <w:gridCol w:w="3060"/>
        <w:gridCol w:w="137"/>
        <w:gridCol w:w="141"/>
        <w:gridCol w:w="1647"/>
        <w:gridCol w:w="196"/>
        <w:gridCol w:w="1320"/>
      </w:tblGrid>
      <w:tr w:rsidR="00EE139E" w:rsidRPr="008543CC" w:rsidTr="007D1547">
        <w:trPr>
          <w:trHeight w:val="15"/>
          <w:tblCellSpacing w:w="15" w:type="dxa"/>
        </w:trPr>
        <w:tc>
          <w:tcPr>
            <w:tcW w:w="566" w:type="dxa"/>
            <w:vAlign w:val="center"/>
            <w:hideMark/>
          </w:tcPr>
          <w:p w:rsidR="00EE139E" w:rsidRPr="008543CC" w:rsidRDefault="00EE139E" w:rsidP="007D1547">
            <w:pPr>
              <w:rPr>
                <w:rFonts w:ascii="Times New Roman" w:hAnsi="Times New Roman" w:cs="Times New Roman"/>
                <w:sz w:val="2"/>
                <w:szCs w:val="24"/>
              </w:rPr>
            </w:pPr>
          </w:p>
        </w:tc>
        <w:tc>
          <w:tcPr>
            <w:tcW w:w="1956" w:type="dxa"/>
            <w:vAlign w:val="center"/>
            <w:hideMark/>
          </w:tcPr>
          <w:p w:rsidR="00EE139E" w:rsidRPr="008543CC" w:rsidRDefault="00EE139E" w:rsidP="007D1547">
            <w:pPr>
              <w:rPr>
                <w:rFonts w:ascii="Times New Roman" w:hAnsi="Times New Roman" w:cs="Times New Roman"/>
                <w:sz w:val="2"/>
                <w:szCs w:val="24"/>
              </w:rPr>
            </w:pPr>
          </w:p>
        </w:tc>
        <w:tc>
          <w:tcPr>
            <w:tcW w:w="3655" w:type="dxa"/>
            <w:gridSpan w:val="4"/>
            <w:vAlign w:val="center"/>
            <w:hideMark/>
          </w:tcPr>
          <w:p w:rsidR="00EE139E" w:rsidRPr="008543CC" w:rsidRDefault="00EE139E" w:rsidP="007D1547">
            <w:pPr>
              <w:rPr>
                <w:rFonts w:ascii="Times New Roman" w:hAnsi="Times New Roman" w:cs="Times New Roman"/>
                <w:sz w:val="2"/>
                <w:szCs w:val="24"/>
              </w:rPr>
            </w:pPr>
          </w:p>
        </w:tc>
        <w:tc>
          <w:tcPr>
            <w:tcW w:w="1813" w:type="dxa"/>
            <w:gridSpan w:val="2"/>
            <w:vAlign w:val="center"/>
            <w:hideMark/>
          </w:tcPr>
          <w:p w:rsidR="00EE139E" w:rsidRPr="008543CC" w:rsidRDefault="00EE139E" w:rsidP="007D1547">
            <w:pPr>
              <w:rPr>
                <w:rFonts w:ascii="Times New Roman" w:hAnsi="Times New Roman" w:cs="Times New Roman"/>
                <w:sz w:val="2"/>
                <w:szCs w:val="24"/>
              </w:rPr>
            </w:pPr>
          </w:p>
        </w:tc>
        <w:tc>
          <w:tcPr>
            <w:tcW w:w="1275" w:type="dxa"/>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N п/п </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Вид правового акта </w:t>
            </w:r>
          </w:p>
        </w:tc>
        <w:tc>
          <w:tcPr>
            <w:tcW w:w="365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Основные положения правового акта (суть)</w:t>
            </w:r>
          </w:p>
        </w:tc>
        <w:tc>
          <w:tcPr>
            <w:tcW w:w="181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102093" w:rsidRDefault="00EE139E" w:rsidP="007D1547">
            <w:pPr>
              <w:spacing w:before="100" w:beforeAutospacing="1" w:after="100" w:afterAutospacing="1"/>
              <w:jc w:val="center"/>
              <w:rPr>
                <w:rFonts w:ascii="Times New Roman" w:hAnsi="Times New Roman" w:cs="Times New Roman"/>
                <w:sz w:val="20"/>
                <w:szCs w:val="20"/>
              </w:rPr>
            </w:pPr>
            <w:r w:rsidRPr="00102093">
              <w:rPr>
                <w:rFonts w:ascii="Times New Roman" w:hAnsi="Times New Roman" w:cs="Times New Roman"/>
                <w:sz w:val="20"/>
                <w:szCs w:val="20"/>
              </w:rPr>
              <w:t xml:space="preserve">Ответственный исполнитель и соисполнители </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Ожидаемые сроки принятия </w:t>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 </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 </w:t>
            </w:r>
          </w:p>
        </w:tc>
        <w:tc>
          <w:tcPr>
            <w:tcW w:w="365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3 </w:t>
            </w:r>
          </w:p>
        </w:tc>
        <w:tc>
          <w:tcPr>
            <w:tcW w:w="181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4 </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5 </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.2.</w:t>
            </w:r>
            <w:r w:rsidRPr="008543CC">
              <w:rPr>
                <w:rFonts w:ascii="Times New Roman" w:hAnsi="Times New Roman" w:cs="Times New Roman"/>
                <w:sz w:val="24"/>
                <w:szCs w:val="24"/>
              </w:rPr>
              <w:br/>
              <w:t>Выделение субсидий на оказание частичной финансовой поддержки районных (городских) средств массовой информации.</w:t>
            </w:r>
            <w:r w:rsidRPr="008543CC">
              <w:rPr>
                <w:rFonts w:ascii="Times New Roman" w:hAnsi="Times New Roman" w:cs="Times New Roman"/>
                <w:sz w:val="24"/>
                <w:szCs w:val="24"/>
              </w:rPr>
              <w:br/>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1.</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8543CC">
              <w:rPr>
                <w:rFonts w:ascii="Times New Roman" w:hAnsi="Times New Roman" w:cs="Times New Roman"/>
                <w:sz w:val="24"/>
                <w:szCs w:val="24"/>
              </w:rPr>
              <w:t xml:space="preserve">Правительства Нижегородской области </w:t>
            </w: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351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3412FF" w:rsidRDefault="00EE139E" w:rsidP="007D1547">
            <w:pPr>
              <w:pStyle w:val="2"/>
              <w:rPr>
                <w:rFonts w:ascii="Times New Roman" w:hAnsi="Times New Roman" w:cs="Times New Roman"/>
                <w:b w:val="0"/>
                <w:color w:val="auto"/>
                <w:sz w:val="24"/>
                <w:szCs w:val="24"/>
              </w:rPr>
            </w:pPr>
            <w:r w:rsidRPr="003412FF">
              <w:rPr>
                <w:rFonts w:ascii="Times New Roman" w:hAnsi="Times New Roman" w:cs="Times New Roman"/>
                <w:b w:val="0"/>
                <w:color w:val="auto"/>
                <w:sz w:val="24"/>
                <w:szCs w:val="24"/>
              </w:rPr>
              <w:t xml:space="preserve">В соответствии с Порядком формирования областного реестра средств массовой информации, получающих государственную финансовую поддержку за счет средств областного бюджета оказания финансовой поддержки средствам массовой информации Нижегородской области, утвержденным </w:t>
            </w:r>
            <w:hyperlink r:id="rId8" w:history="1">
              <w:r w:rsidRPr="003412FF">
                <w:rPr>
                  <w:rFonts w:ascii="Times New Roman" w:hAnsi="Times New Roman" w:cs="Times New Roman"/>
                  <w:b w:val="0"/>
                  <w:color w:val="auto"/>
                  <w:sz w:val="24"/>
                  <w:szCs w:val="24"/>
                </w:rPr>
                <w:t xml:space="preserve">постановлением Правительства Нижегородской области  </w:t>
              </w:r>
              <w:r>
                <w:rPr>
                  <w:rFonts w:ascii="Times New Roman" w:hAnsi="Times New Roman" w:cs="Times New Roman"/>
                  <w:b w:val="0"/>
                  <w:color w:val="auto"/>
                  <w:sz w:val="24"/>
                  <w:szCs w:val="24"/>
                </w:rPr>
                <w:t>«</w:t>
              </w:r>
              <w:r w:rsidRPr="003412FF">
                <w:rPr>
                  <w:rFonts w:ascii="Times New Roman" w:hAnsi="Times New Roman" w:cs="Times New Roman"/>
                  <w:b w:val="0"/>
                  <w:color w:val="auto"/>
                  <w:sz w:val="24"/>
                  <w:szCs w:val="24"/>
                </w:rPr>
                <w:t>Об утверждении Порядка формирования областного реестра средств массовой информации, получающих государственную финансовую поддержку за счет средств областного бюджета</w:t>
              </w:r>
              <w:r>
                <w:rPr>
                  <w:rFonts w:ascii="Times New Roman" w:hAnsi="Times New Roman" w:cs="Times New Roman"/>
                  <w:b w:val="0"/>
                  <w:color w:val="auto"/>
                  <w:sz w:val="24"/>
                  <w:szCs w:val="24"/>
                </w:rPr>
                <w:t xml:space="preserve">» </w:t>
              </w:r>
              <w:r w:rsidRPr="003412FF">
                <w:rPr>
                  <w:rFonts w:ascii="Times New Roman" w:hAnsi="Times New Roman" w:cs="Times New Roman"/>
                  <w:b w:val="0"/>
                  <w:color w:val="auto"/>
                  <w:sz w:val="24"/>
                  <w:szCs w:val="24"/>
                </w:rPr>
                <w:t>от 24.07.2017 года N 548</w:t>
              </w:r>
            </w:hyperlink>
            <w:r w:rsidRPr="003412FF">
              <w:rPr>
                <w:rFonts w:ascii="Times New Roman" w:hAnsi="Times New Roman" w:cs="Times New Roman"/>
                <w:b w:val="0"/>
                <w:color w:val="auto"/>
                <w:sz w:val="24"/>
                <w:szCs w:val="24"/>
              </w:rPr>
              <w:t xml:space="preserve">ежегодно утверждается областной реестр средств массовой информации, получающих государственную финансовую поддержку за счет средств областного бюджета в будущем году. </w:t>
            </w:r>
          </w:p>
        </w:tc>
        <w:tc>
          <w:tcPr>
            <w:tcW w:w="195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w:t>
            </w:r>
            <w:r w:rsidRPr="008543CC">
              <w:rPr>
                <w:rFonts w:ascii="Times New Roman" w:hAnsi="Times New Roman" w:cs="Times New Roman"/>
                <w:sz w:val="24"/>
                <w:szCs w:val="24"/>
              </w:rPr>
              <w:t xml:space="preserve">инистерство информационных технологий, связи и средств массовой информации Нижегородской области </w:t>
            </w: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Ежегодно 3 квартал </w:t>
            </w: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Pr="008543CC" w:rsidRDefault="00EE139E" w:rsidP="007D1547">
            <w:pPr>
              <w:spacing w:before="100" w:beforeAutospacing="1" w:after="100" w:afterAutospacing="1"/>
              <w:rPr>
                <w:rFonts w:ascii="Times New Roman" w:hAnsi="Times New Roman" w:cs="Times New Roman"/>
                <w:sz w:val="24"/>
                <w:szCs w:val="24"/>
              </w:rPr>
            </w:pP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2.</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Постановление Администрации Ковернинского муниципального района Нижегородской области</w:t>
            </w:r>
          </w:p>
        </w:tc>
        <w:tc>
          <w:tcPr>
            <w:tcW w:w="351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Ковернинского муниципального района и финансовом обеспечении выполнения муниципального </w:t>
            </w:r>
            <w:r>
              <w:rPr>
                <w:rFonts w:ascii="Times New Roman" w:hAnsi="Times New Roman" w:cs="Times New Roman"/>
                <w:sz w:val="24"/>
                <w:szCs w:val="24"/>
              </w:rPr>
              <w:lastRenderedPageBreak/>
              <w:t xml:space="preserve">задания, утвержденным </w:t>
            </w:r>
            <w:r w:rsidRPr="00C9276E">
              <w:rPr>
                <w:rFonts w:ascii="Times New Roman" w:hAnsi="Times New Roman" w:cs="Times New Roman"/>
                <w:sz w:val="24"/>
                <w:szCs w:val="24"/>
              </w:rPr>
              <w:t>постановлени</w:t>
            </w:r>
            <w:r>
              <w:rPr>
                <w:rFonts w:ascii="Times New Roman" w:hAnsi="Times New Roman" w:cs="Times New Roman"/>
                <w:sz w:val="24"/>
                <w:szCs w:val="24"/>
              </w:rPr>
              <w:t>ем</w:t>
            </w:r>
            <w:r w:rsidRPr="00C9276E">
              <w:rPr>
                <w:rFonts w:ascii="Times New Roman" w:hAnsi="Times New Roman" w:cs="Times New Roman"/>
                <w:sz w:val="24"/>
                <w:szCs w:val="24"/>
              </w:rPr>
              <w:t xml:space="preserve"> Администрации Ковернинского муниципального района Нижегородской области от 08.12.2015</w:t>
            </w:r>
            <w:r>
              <w:rPr>
                <w:rFonts w:ascii="Times New Roman" w:hAnsi="Times New Roman" w:cs="Times New Roman"/>
                <w:sz w:val="24"/>
                <w:szCs w:val="24"/>
              </w:rPr>
              <w:t xml:space="preserve"> года</w:t>
            </w:r>
            <w:r w:rsidRPr="00C9276E">
              <w:rPr>
                <w:rFonts w:ascii="Times New Roman" w:hAnsi="Times New Roman" w:cs="Times New Roman"/>
                <w:sz w:val="24"/>
                <w:szCs w:val="24"/>
              </w:rPr>
              <w:t xml:space="preserve">  N 847 "О формировании муниципального задания на оказание муниципальных услуг (выполнение работ) в отношении муниципальных учреждений Ковернинского муниципального района и финансовом обеспечении выполнения муниципального задания»</w:t>
            </w:r>
            <w:r w:rsidR="0052605F">
              <w:rPr>
                <w:rFonts w:ascii="Times New Roman" w:hAnsi="Times New Roman" w:cs="Times New Roman"/>
                <w:sz w:val="24"/>
                <w:szCs w:val="24"/>
              </w:rPr>
              <w:t xml:space="preserve"> </w:t>
            </w:r>
            <w:r w:rsidRPr="00C35802">
              <w:rPr>
                <w:rFonts w:ascii="Times New Roman" w:hAnsi="Times New Roman" w:cs="Times New Roman"/>
                <w:sz w:val="24"/>
                <w:szCs w:val="24"/>
              </w:rPr>
              <w:t>ежегодно формируется муниципальное задание на оказание муниципальных услуг (выполнение работ)</w:t>
            </w:r>
          </w:p>
        </w:tc>
        <w:tc>
          <w:tcPr>
            <w:tcW w:w="195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Администрация Ковернинского муниципального района</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Ежегодно 3 квартал </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Подпрограмма </w:t>
            </w:r>
            <w:r>
              <w:rPr>
                <w:rFonts w:ascii="Times New Roman" w:hAnsi="Times New Roman" w:cs="Times New Roman"/>
                <w:sz w:val="24"/>
                <w:szCs w:val="24"/>
              </w:rPr>
              <w:t>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w:t>
            </w:r>
            <w:r w:rsidR="0052605F">
              <w:rPr>
                <w:rFonts w:ascii="Times New Roman" w:hAnsi="Times New Roman" w:cs="Times New Roman"/>
                <w:sz w:val="24"/>
                <w:szCs w:val="24"/>
              </w:rPr>
              <w:t xml:space="preserve"> </w:t>
            </w:r>
            <w:r>
              <w:rPr>
                <w:rFonts w:ascii="Times New Roman" w:hAnsi="Times New Roman" w:cs="Times New Roman"/>
                <w:sz w:val="24"/>
                <w:szCs w:val="24"/>
              </w:rPr>
              <w:t>документооборот</w:t>
            </w:r>
            <w:r w:rsidRPr="008543CC">
              <w:rPr>
                <w:rFonts w:ascii="Times New Roman" w:hAnsi="Times New Roman" w:cs="Times New Roman"/>
                <w:sz w:val="24"/>
                <w:szCs w:val="24"/>
              </w:rPr>
              <w:t>"</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Развитие инфраструктуры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на базе системы межведомственного электронного взаимодействия</w:t>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rPr>
                <w:rFonts w:ascii="Times New Roman" w:hAnsi="Times New Roman" w:cs="Times New Roman"/>
                <w:sz w:val="24"/>
                <w:szCs w:val="24"/>
              </w:rPr>
            </w:pPr>
          </w:p>
        </w:tc>
        <w:tc>
          <w:tcPr>
            <w:tcW w:w="230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Ковернинского муниципального района </w:t>
            </w:r>
            <w:r w:rsidRPr="008543CC">
              <w:rPr>
                <w:rFonts w:ascii="Times New Roman" w:hAnsi="Times New Roman" w:cs="Times New Roman"/>
                <w:sz w:val="24"/>
                <w:szCs w:val="24"/>
              </w:rPr>
              <w:t xml:space="preserve">Нижегородской области </w:t>
            </w:r>
          </w:p>
        </w:tc>
        <w:tc>
          <w:tcPr>
            <w:tcW w:w="303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Утверждение регламента администрирования, информационного сопровождения и эксплуатации автоматизированной информационно-аналитической системы мониторинга </w:t>
            </w:r>
            <w:r>
              <w:rPr>
                <w:rFonts w:ascii="Times New Roman" w:hAnsi="Times New Roman" w:cs="Times New Roman"/>
                <w:sz w:val="24"/>
                <w:szCs w:val="24"/>
              </w:rPr>
              <w:t>органа местного самоуправления</w:t>
            </w:r>
            <w:r w:rsidR="00224D10">
              <w:rPr>
                <w:rFonts w:ascii="Times New Roman" w:hAnsi="Times New Roman" w:cs="Times New Roman"/>
                <w:sz w:val="24"/>
                <w:szCs w:val="24"/>
              </w:rPr>
              <w:t xml:space="preserve">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w:t>
            </w:r>
          </w:p>
        </w:tc>
        <w:tc>
          <w:tcPr>
            <w:tcW w:w="1895"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Администрации Ковернинского муниципального района</w:t>
            </w:r>
          </w:p>
        </w:tc>
        <w:tc>
          <w:tcPr>
            <w:tcW w:w="147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52605F">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w:t>
            </w:r>
            <w:r w:rsidR="0052605F">
              <w:rPr>
                <w:rFonts w:ascii="Times New Roman" w:hAnsi="Times New Roman" w:cs="Times New Roman"/>
                <w:sz w:val="24"/>
                <w:szCs w:val="24"/>
              </w:rPr>
              <w:t>20 г.</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 "</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Основное мероприятие 3</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Внедрение научно-методических документов, обеспечивающих организационные и технические мероприятия по созданию и вводу в эксплуатацию региональной навигационно-информационной системы Нижегородской области </w:t>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2.</w:t>
            </w:r>
          </w:p>
        </w:tc>
        <w:tc>
          <w:tcPr>
            <w:tcW w:w="230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Ковернинского муниципального района </w:t>
            </w:r>
            <w:r w:rsidRPr="008543CC">
              <w:rPr>
                <w:rFonts w:ascii="Times New Roman" w:hAnsi="Times New Roman" w:cs="Times New Roman"/>
                <w:sz w:val="24"/>
                <w:szCs w:val="24"/>
              </w:rPr>
              <w:t>Нижегородской области</w:t>
            </w:r>
          </w:p>
        </w:tc>
        <w:tc>
          <w:tcPr>
            <w:tcW w:w="303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О вводе в эксплуатацию региональной навигационно-информационной системы</w:t>
            </w:r>
            <w:r w:rsidR="00224D10">
              <w:rPr>
                <w:rFonts w:ascii="Times New Roman" w:hAnsi="Times New Roman" w:cs="Times New Roman"/>
                <w:sz w:val="24"/>
                <w:szCs w:val="24"/>
              </w:rPr>
              <w:t xml:space="preserve">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w:t>
            </w:r>
          </w:p>
        </w:tc>
        <w:tc>
          <w:tcPr>
            <w:tcW w:w="1895"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Администрации Ковернинского муниципального района</w:t>
            </w:r>
          </w:p>
        </w:tc>
        <w:tc>
          <w:tcPr>
            <w:tcW w:w="147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201</w:t>
            </w:r>
            <w:r>
              <w:rPr>
                <w:rFonts w:ascii="Times New Roman" w:hAnsi="Times New Roman" w:cs="Times New Roman"/>
                <w:sz w:val="24"/>
                <w:szCs w:val="24"/>
              </w:rPr>
              <w:t>8</w:t>
            </w:r>
            <w:r w:rsidRPr="008543CC">
              <w:rPr>
                <w:rFonts w:ascii="Times New Roman" w:hAnsi="Times New Roman" w:cs="Times New Roman"/>
                <w:sz w:val="24"/>
                <w:szCs w:val="24"/>
              </w:rPr>
              <w:t xml:space="preserve"> г.</w:t>
            </w:r>
          </w:p>
        </w:tc>
      </w:tr>
    </w:tbl>
    <w:p w:rsidR="00133743" w:rsidRDefault="00133743" w:rsidP="00133743">
      <w:pPr>
        <w:pStyle w:val="ad"/>
        <w:jc w:val="center"/>
        <w:rPr>
          <w:b/>
          <w:bCs/>
        </w:rPr>
      </w:pPr>
    </w:p>
    <w:p w:rsidR="00133743" w:rsidRDefault="00133743" w:rsidP="00133743">
      <w:pPr>
        <w:pStyle w:val="ad"/>
        <w:jc w:val="center"/>
        <w:rPr>
          <w:b/>
          <w:bCs/>
        </w:rPr>
      </w:pPr>
    </w:p>
    <w:p w:rsidR="00133743" w:rsidRPr="00133743" w:rsidRDefault="00133743" w:rsidP="00133743">
      <w:pPr>
        <w:pStyle w:val="ad"/>
        <w:jc w:val="center"/>
        <w:rPr>
          <w:b/>
          <w:bCs/>
          <w:color w:val="auto"/>
        </w:rPr>
      </w:pPr>
      <w:r w:rsidRPr="00133743">
        <w:rPr>
          <w:b/>
          <w:bCs/>
        </w:rPr>
        <w:lastRenderedPageBreak/>
        <w:t xml:space="preserve">2.7. </w:t>
      </w:r>
      <w:r w:rsidRPr="00133743">
        <w:rPr>
          <w:b/>
          <w:bCs/>
          <w:color w:val="auto"/>
        </w:rPr>
        <w:t xml:space="preserve">Субсидии из областного бюджета бюджету </w:t>
      </w:r>
    </w:p>
    <w:p w:rsidR="00133743" w:rsidRPr="00133743" w:rsidRDefault="00133743" w:rsidP="00133743">
      <w:pPr>
        <w:pStyle w:val="ad"/>
        <w:jc w:val="center"/>
        <w:rPr>
          <w:b/>
          <w:bCs/>
          <w:color w:val="auto"/>
        </w:rPr>
      </w:pPr>
      <w:r w:rsidRPr="00133743">
        <w:rPr>
          <w:b/>
          <w:bCs/>
          <w:color w:val="auto"/>
        </w:rPr>
        <w:t>Ковернинского муниципального района</w:t>
      </w:r>
    </w:p>
    <w:p w:rsidR="00133743" w:rsidRDefault="00133743" w:rsidP="0014433F">
      <w:pPr>
        <w:pStyle w:val="ad"/>
        <w:spacing w:before="240"/>
        <w:ind w:firstLine="660"/>
        <w:jc w:val="both"/>
        <w:rPr>
          <w:color w:val="auto"/>
        </w:rPr>
      </w:pPr>
      <w:r w:rsidRPr="00133743">
        <w:rPr>
          <w:color w:val="auto"/>
        </w:rPr>
        <w:t>Субсидии из областного бюджета бюджету Ковернинского муниципального района в рамках Программы предусмотрены</w:t>
      </w:r>
      <w:r w:rsidR="00707D2A">
        <w:rPr>
          <w:color w:val="auto"/>
        </w:rPr>
        <w:t xml:space="preserve"> по Подпрограмме 2 Мероприятие 2.2</w:t>
      </w:r>
      <w:r w:rsidRPr="00133743">
        <w:rPr>
          <w:color w:val="auto"/>
        </w:rPr>
        <w:t>.</w:t>
      </w:r>
    </w:p>
    <w:p w:rsidR="0014433F" w:rsidRPr="00133743" w:rsidRDefault="0014433F" w:rsidP="0014433F">
      <w:pPr>
        <w:pStyle w:val="ad"/>
        <w:spacing w:before="240"/>
        <w:ind w:firstLine="660"/>
        <w:jc w:val="both"/>
        <w:rPr>
          <w:color w:val="auto"/>
        </w:rPr>
      </w:pPr>
    </w:p>
    <w:p w:rsidR="00133743" w:rsidRPr="00133743" w:rsidRDefault="00133743" w:rsidP="00133743">
      <w:pPr>
        <w:pStyle w:val="ad"/>
        <w:jc w:val="center"/>
        <w:rPr>
          <w:b/>
          <w:bCs/>
          <w:color w:val="auto"/>
        </w:rPr>
      </w:pPr>
      <w:r w:rsidRPr="00133743">
        <w:rPr>
          <w:b/>
          <w:bCs/>
          <w:color w:val="auto"/>
        </w:rPr>
        <w:t xml:space="preserve">2.8. Участие в реализации Программы </w:t>
      </w:r>
    </w:p>
    <w:p w:rsidR="00133743" w:rsidRPr="00133743" w:rsidRDefault="00133743" w:rsidP="00133743">
      <w:pPr>
        <w:pStyle w:val="ad"/>
        <w:jc w:val="center"/>
        <w:rPr>
          <w:color w:val="auto"/>
        </w:rPr>
      </w:pPr>
      <w:r w:rsidRPr="00133743">
        <w:rPr>
          <w:b/>
          <w:bCs/>
          <w:color w:val="auto"/>
        </w:rPr>
        <w:t xml:space="preserve"> общественных объединений и организаций </w:t>
      </w:r>
    </w:p>
    <w:p w:rsidR="00133743" w:rsidRPr="00133743" w:rsidRDefault="00133743" w:rsidP="00133743">
      <w:pPr>
        <w:pStyle w:val="ad"/>
        <w:spacing w:before="240"/>
        <w:ind w:firstLine="720"/>
        <w:jc w:val="both"/>
        <w:rPr>
          <w:color w:val="auto"/>
        </w:rPr>
      </w:pPr>
      <w:r w:rsidRPr="00133743">
        <w:rPr>
          <w:color w:val="auto"/>
        </w:rPr>
        <w:t>Предусмотрено участие в реализации Программы муниципальных  унитарных предприятий, акционерных обществ с участием Ковернинского муниципального района, а также внебюджетных средств – по согласованию.</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2.</w:t>
      </w:r>
      <w:r w:rsidR="00D56E94">
        <w:rPr>
          <w:rFonts w:ascii="Times New Roman" w:hAnsi="Times New Roman" w:cs="Times New Roman"/>
          <w:b/>
          <w:bCs/>
          <w:sz w:val="24"/>
          <w:szCs w:val="24"/>
        </w:rPr>
        <w:t>9</w:t>
      </w:r>
      <w:r w:rsidRPr="008543CC">
        <w:rPr>
          <w:rFonts w:ascii="Times New Roman" w:hAnsi="Times New Roman" w:cs="Times New Roman"/>
          <w:b/>
          <w:bCs/>
          <w:sz w:val="24"/>
          <w:szCs w:val="24"/>
        </w:rPr>
        <w:t xml:space="preserve">. Обоснование объема финансовых ресурсов </w:t>
      </w:r>
    </w:p>
    <w:p w:rsidR="00EE139E" w:rsidRDefault="00EE139E" w:rsidP="00EE139E">
      <w:pPr>
        <w:ind w:firstLine="709"/>
        <w:jc w:val="both"/>
        <w:rPr>
          <w:rFonts w:ascii="Times New Roman" w:hAnsi="Times New Roman" w:cs="Times New Roman"/>
          <w:sz w:val="24"/>
          <w:szCs w:val="24"/>
        </w:rPr>
      </w:pPr>
      <w:r w:rsidRPr="00E9776C">
        <w:rPr>
          <w:rFonts w:ascii="Times New Roman" w:hAnsi="Times New Roman" w:cs="Times New Roman"/>
          <w:sz w:val="24"/>
          <w:szCs w:val="24"/>
        </w:rPr>
        <w:t xml:space="preserve">Общий объем финансирования Программы составляет – </w:t>
      </w:r>
      <w:r w:rsidR="009C5307" w:rsidRPr="00E9776C">
        <w:rPr>
          <w:rFonts w:ascii="Times New Roman" w:hAnsi="Times New Roman" w:cs="Times New Roman"/>
          <w:sz w:val="24"/>
          <w:szCs w:val="24"/>
        </w:rPr>
        <w:t>10544,56</w:t>
      </w:r>
      <w:r w:rsidRPr="00E9776C">
        <w:rPr>
          <w:rFonts w:ascii="Times New Roman" w:hAnsi="Times New Roman" w:cs="Times New Roman"/>
          <w:sz w:val="24"/>
          <w:szCs w:val="24"/>
        </w:rPr>
        <w:t xml:space="preserve"> тыс. рублей, в том числе за счет средств областного бюджета – </w:t>
      </w:r>
      <w:r w:rsidR="009C5307" w:rsidRPr="00E9776C">
        <w:rPr>
          <w:rFonts w:ascii="Times New Roman" w:hAnsi="Times New Roman" w:cs="Times New Roman"/>
          <w:sz w:val="24"/>
          <w:szCs w:val="24"/>
        </w:rPr>
        <w:t>7719,2</w:t>
      </w:r>
      <w:r w:rsidRPr="00E9776C">
        <w:rPr>
          <w:rFonts w:ascii="Times New Roman" w:hAnsi="Times New Roman" w:cs="Times New Roman"/>
          <w:sz w:val="24"/>
          <w:szCs w:val="24"/>
        </w:rPr>
        <w:t xml:space="preserve"> тыс.руб., за счет средств районного бюджета – </w:t>
      </w:r>
      <w:r w:rsidR="00143721">
        <w:rPr>
          <w:rFonts w:ascii="Times New Roman" w:hAnsi="Times New Roman" w:cs="Times New Roman"/>
          <w:sz w:val="24"/>
          <w:szCs w:val="24"/>
        </w:rPr>
        <w:t>2536,4</w:t>
      </w:r>
      <w:r w:rsidRPr="00E9776C">
        <w:rPr>
          <w:rFonts w:ascii="Times New Roman" w:hAnsi="Times New Roman" w:cs="Times New Roman"/>
          <w:sz w:val="24"/>
          <w:szCs w:val="24"/>
        </w:rPr>
        <w:t xml:space="preserve"> тыс. рублей и прочие средства (собственные средства предприятий, организаций и др.) – </w:t>
      </w:r>
      <w:r w:rsidR="00143721">
        <w:rPr>
          <w:rFonts w:ascii="Times New Roman" w:hAnsi="Times New Roman" w:cs="Times New Roman"/>
          <w:sz w:val="24"/>
          <w:szCs w:val="24"/>
        </w:rPr>
        <w:t>288,96</w:t>
      </w:r>
      <w:r w:rsidRPr="00E9776C">
        <w:rPr>
          <w:rFonts w:ascii="Times New Roman" w:hAnsi="Times New Roman" w:cs="Times New Roman"/>
          <w:sz w:val="24"/>
          <w:szCs w:val="24"/>
        </w:rPr>
        <w:t xml:space="preserve"> тыс. рублей.</w:t>
      </w:r>
    </w:p>
    <w:p w:rsidR="00EE139E" w:rsidRDefault="00EE139E" w:rsidP="00EE139E">
      <w:pPr>
        <w:ind w:firstLine="709"/>
        <w:jc w:val="both"/>
        <w:rPr>
          <w:rFonts w:ascii="Times New Roman" w:hAnsi="Times New Roman" w:cs="Times New Roman"/>
          <w:sz w:val="24"/>
          <w:szCs w:val="24"/>
        </w:rPr>
      </w:pPr>
      <w:r w:rsidRPr="00C8112F">
        <w:rPr>
          <w:rFonts w:ascii="Times New Roman" w:hAnsi="Times New Roman" w:cs="Times New Roman"/>
          <w:iCs/>
          <w:sz w:val="24"/>
          <w:szCs w:val="24"/>
        </w:rPr>
        <w:t>Объемы финансирования мероприятий Программы уточняются ежегодно при формировании бюджета на очередной финансовый год и плановый период.</w:t>
      </w:r>
      <w:r w:rsidR="00FF6F1F">
        <w:rPr>
          <w:rFonts w:ascii="Times New Roman" w:hAnsi="Times New Roman" w:cs="Times New Roman"/>
          <w:iCs/>
          <w:sz w:val="24"/>
          <w:szCs w:val="24"/>
        </w:rPr>
        <w:t xml:space="preserve"> </w:t>
      </w:r>
      <w:r w:rsidRPr="008543CC">
        <w:rPr>
          <w:rFonts w:ascii="Times New Roman" w:hAnsi="Times New Roman" w:cs="Times New Roman"/>
          <w:sz w:val="24"/>
          <w:szCs w:val="24"/>
        </w:rPr>
        <w:t>По результатам ежегодной оценки эффективности и результативности реализации Программы возможно перераспределение объемов средств по направлениям, отдельным мероприятиям и годам.</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Информация по ресурсному обеспечению 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отражена в таблице </w:t>
      </w:r>
      <w:r>
        <w:rPr>
          <w:rFonts w:ascii="Times New Roman" w:hAnsi="Times New Roman" w:cs="Times New Roman"/>
          <w:sz w:val="24"/>
          <w:szCs w:val="24"/>
        </w:rPr>
        <w:t>4</w:t>
      </w:r>
      <w:r w:rsidRPr="008543CC">
        <w:rPr>
          <w:rFonts w:ascii="Times New Roman" w:hAnsi="Times New Roman" w:cs="Times New Roman"/>
          <w:sz w:val="24"/>
          <w:szCs w:val="24"/>
        </w:rPr>
        <w:t>.</w:t>
      </w:r>
    </w:p>
    <w:p w:rsidR="00EE139E" w:rsidRPr="008543CC" w:rsidRDefault="00EE139E" w:rsidP="00EE139E">
      <w:pPr>
        <w:ind w:firstLine="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6E94">
        <w:rPr>
          <w:rFonts w:ascii="Times New Roman" w:hAnsi="Times New Roman" w:cs="Times New Roman"/>
          <w:sz w:val="24"/>
          <w:szCs w:val="24"/>
        </w:rPr>
        <w:t xml:space="preserve">     </w:t>
      </w:r>
      <w:r w:rsidRPr="008543CC">
        <w:rPr>
          <w:rFonts w:ascii="Times New Roman" w:hAnsi="Times New Roman" w:cs="Times New Roman"/>
          <w:sz w:val="24"/>
          <w:szCs w:val="24"/>
        </w:rPr>
        <w:t xml:space="preserve">Таблица </w:t>
      </w:r>
      <w:r>
        <w:rPr>
          <w:rFonts w:ascii="Times New Roman" w:hAnsi="Times New Roman" w:cs="Times New Roman"/>
          <w:sz w:val="24"/>
          <w:szCs w:val="24"/>
        </w:rPr>
        <w:t>4</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 xml:space="preserve">Ресурсное обеспечение реализации </w:t>
      </w:r>
      <w:r>
        <w:rPr>
          <w:rFonts w:ascii="Times New Roman" w:hAnsi="Times New Roman" w:cs="Times New Roman"/>
          <w:b/>
          <w:bCs/>
          <w:sz w:val="24"/>
          <w:szCs w:val="24"/>
        </w:rPr>
        <w:t>муниципальной</w:t>
      </w:r>
      <w:r w:rsidR="002A2EE3">
        <w:rPr>
          <w:rFonts w:ascii="Times New Roman" w:hAnsi="Times New Roman" w:cs="Times New Roman"/>
          <w:b/>
          <w:bCs/>
          <w:sz w:val="24"/>
          <w:szCs w:val="24"/>
        </w:rPr>
        <w:t xml:space="preserve"> </w:t>
      </w:r>
      <w:r w:rsidRPr="008543CC">
        <w:rPr>
          <w:rFonts w:ascii="Times New Roman" w:hAnsi="Times New Roman" w:cs="Times New Roman"/>
          <w:b/>
          <w:bCs/>
          <w:sz w:val="24"/>
          <w:szCs w:val="24"/>
        </w:rPr>
        <w:t xml:space="preserve">программы </w:t>
      </w:r>
    </w:p>
    <w:p w:rsidR="002A2EE3" w:rsidRDefault="002A2EE3" w:rsidP="00EE139E">
      <w:pPr>
        <w:jc w:val="center"/>
        <w:rPr>
          <w:rFonts w:ascii="Times New Roman" w:hAnsi="Times New Roman" w:cs="Times New Roman"/>
          <w:b/>
          <w:bCs/>
          <w:sz w:val="24"/>
          <w:szCs w:val="24"/>
        </w:rPr>
      </w:pPr>
    </w:p>
    <w:tbl>
      <w:tblPr>
        <w:tblStyle w:val="a8"/>
        <w:tblW w:w="9606" w:type="dxa"/>
        <w:tblLayout w:type="fixed"/>
        <w:tblLook w:val="04A0"/>
      </w:tblPr>
      <w:tblGrid>
        <w:gridCol w:w="1101"/>
        <w:gridCol w:w="2268"/>
        <w:gridCol w:w="1417"/>
        <w:gridCol w:w="992"/>
        <w:gridCol w:w="851"/>
        <w:gridCol w:w="992"/>
        <w:gridCol w:w="51"/>
        <w:gridCol w:w="1043"/>
        <w:gridCol w:w="891"/>
      </w:tblGrid>
      <w:tr w:rsidR="00EE139E" w:rsidTr="00D56E94">
        <w:tc>
          <w:tcPr>
            <w:tcW w:w="1101"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Статус </w:t>
            </w:r>
          </w:p>
        </w:tc>
        <w:tc>
          <w:tcPr>
            <w:tcW w:w="2268" w:type="dxa"/>
            <w:vMerge w:val="restart"/>
          </w:tcPr>
          <w:p w:rsidR="00EE139E" w:rsidRPr="008543CC" w:rsidRDefault="00C55DA4"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Наименование подпрограммы</w:t>
            </w:r>
            <w:r w:rsidR="00EE139E" w:rsidRPr="008543CC">
              <w:rPr>
                <w:rFonts w:ascii="Times New Roman" w:hAnsi="Times New Roman" w:cs="Times New Roman"/>
                <w:sz w:val="24"/>
                <w:szCs w:val="24"/>
              </w:rPr>
              <w:t xml:space="preserve"> </w:t>
            </w:r>
          </w:p>
        </w:tc>
        <w:tc>
          <w:tcPr>
            <w:tcW w:w="1417"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Источники финансирования </w:t>
            </w:r>
          </w:p>
        </w:tc>
        <w:tc>
          <w:tcPr>
            <w:tcW w:w="4820" w:type="dxa"/>
            <w:gridSpan w:val="6"/>
          </w:tcPr>
          <w:p w:rsidR="00EE139E"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Оценка расходов (тыс. руб.), годы</w:t>
            </w:r>
          </w:p>
        </w:tc>
      </w:tr>
      <w:tr w:rsidR="00B01286" w:rsidTr="00D56E94">
        <w:tc>
          <w:tcPr>
            <w:tcW w:w="1101" w:type="dxa"/>
            <w:vMerge/>
          </w:tcPr>
          <w:p w:rsidR="00B01286" w:rsidRDefault="00B01286" w:rsidP="007D1547">
            <w:pPr>
              <w:spacing w:before="100" w:beforeAutospacing="1" w:after="100" w:afterAutospacing="1"/>
              <w:jc w:val="center"/>
              <w:rPr>
                <w:rFonts w:ascii="Times New Roman" w:hAnsi="Times New Roman" w:cs="Times New Roman"/>
                <w:sz w:val="24"/>
                <w:szCs w:val="24"/>
              </w:rPr>
            </w:pPr>
          </w:p>
        </w:tc>
        <w:tc>
          <w:tcPr>
            <w:tcW w:w="2268" w:type="dxa"/>
            <w:vMerge/>
          </w:tcPr>
          <w:p w:rsidR="00B01286" w:rsidRDefault="00B01286" w:rsidP="007D1547">
            <w:pPr>
              <w:spacing w:before="100" w:beforeAutospacing="1" w:after="100" w:afterAutospacing="1"/>
              <w:jc w:val="center"/>
              <w:rPr>
                <w:rFonts w:ascii="Times New Roman" w:hAnsi="Times New Roman" w:cs="Times New Roman"/>
                <w:sz w:val="24"/>
                <w:szCs w:val="24"/>
              </w:rPr>
            </w:pPr>
          </w:p>
        </w:tc>
        <w:tc>
          <w:tcPr>
            <w:tcW w:w="1417" w:type="dxa"/>
            <w:vMerge/>
          </w:tcPr>
          <w:p w:rsidR="00B01286" w:rsidRDefault="00B01286" w:rsidP="007D1547">
            <w:pPr>
              <w:spacing w:before="100" w:beforeAutospacing="1" w:after="100" w:afterAutospacing="1"/>
              <w:jc w:val="center"/>
              <w:rPr>
                <w:rFonts w:ascii="Times New Roman" w:hAnsi="Times New Roman" w:cs="Times New Roman"/>
                <w:sz w:val="24"/>
                <w:szCs w:val="24"/>
              </w:rPr>
            </w:pPr>
          </w:p>
        </w:tc>
        <w:tc>
          <w:tcPr>
            <w:tcW w:w="992" w:type="dxa"/>
          </w:tcPr>
          <w:p w:rsidR="00B01286" w:rsidRPr="008543CC" w:rsidRDefault="00B01286"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2018 год</w:t>
            </w:r>
          </w:p>
        </w:tc>
        <w:tc>
          <w:tcPr>
            <w:tcW w:w="851" w:type="dxa"/>
          </w:tcPr>
          <w:p w:rsidR="00B01286" w:rsidRPr="008543CC" w:rsidRDefault="00B01286"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2019 год</w:t>
            </w:r>
          </w:p>
        </w:tc>
        <w:tc>
          <w:tcPr>
            <w:tcW w:w="992" w:type="dxa"/>
          </w:tcPr>
          <w:p w:rsidR="00B01286" w:rsidRPr="008543CC" w:rsidRDefault="00B01286"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2020 год</w:t>
            </w:r>
          </w:p>
        </w:tc>
        <w:tc>
          <w:tcPr>
            <w:tcW w:w="1094" w:type="dxa"/>
            <w:gridSpan w:val="2"/>
          </w:tcPr>
          <w:p w:rsidR="00B01286" w:rsidRPr="008543CC" w:rsidRDefault="00703F95"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2021 год</w:t>
            </w:r>
          </w:p>
        </w:tc>
        <w:tc>
          <w:tcPr>
            <w:tcW w:w="891" w:type="dxa"/>
          </w:tcPr>
          <w:p w:rsidR="00B01286" w:rsidRPr="008543CC" w:rsidRDefault="00B01286"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r>
      <w:tr w:rsidR="00133743" w:rsidTr="00D56E94">
        <w:trPr>
          <w:trHeight w:val="459"/>
        </w:trPr>
        <w:tc>
          <w:tcPr>
            <w:tcW w:w="1101" w:type="dxa"/>
            <w:vMerge w:val="restart"/>
          </w:tcPr>
          <w:p w:rsidR="00133743" w:rsidRDefault="00133743" w:rsidP="0013374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ная программа </w:t>
            </w:r>
          </w:p>
        </w:tc>
        <w:tc>
          <w:tcPr>
            <w:tcW w:w="2268" w:type="dxa"/>
            <w:vMerge w:val="restart"/>
          </w:tcPr>
          <w:p w:rsidR="00133743" w:rsidRDefault="00133743" w:rsidP="001857D5">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"Информационное общество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 xml:space="preserve"> на</w:t>
            </w:r>
            <w:r w:rsidRPr="008543CC">
              <w:rPr>
                <w:rFonts w:ascii="Times New Roman" w:hAnsi="Times New Roman" w:cs="Times New Roman"/>
                <w:sz w:val="24"/>
                <w:szCs w:val="24"/>
              </w:rPr>
              <w:t>"</w:t>
            </w:r>
          </w:p>
        </w:tc>
        <w:tc>
          <w:tcPr>
            <w:tcW w:w="1417" w:type="dxa"/>
          </w:tcPr>
          <w:p w:rsidR="00133743" w:rsidRPr="008543CC" w:rsidRDefault="00133743"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992" w:type="dxa"/>
          </w:tcPr>
          <w:p w:rsidR="00133743" w:rsidRPr="00D56E94" w:rsidRDefault="00133743" w:rsidP="005A3E44">
            <w:pPr>
              <w:widowControl w:val="0"/>
              <w:adjustRightInd w:val="0"/>
              <w:jc w:val="both"/>
              <w:rPr>
                <w:rFonts w:ascii="Times New Roman" w:hAnsi="Times New Roman"/>
                <w:b/>
              </w:rPr>
            </w:pPr>
            <w:r w:rsidRPr="00D56E94">
              <w:rPr>
                <w:rFonts w:ascii="Times New Roman" w:hAnsi="Times New Roman"/>
                <w:b/>
              </w:rPr>
              <w:t>2077,64</w:t>
            </w:r>
          </w:p>
        </w:tc>
        <w:tc>
          <w:tcPr>
            <w:tcW w:w="851" w:type="dxa"/>
          </w:tcPr>
          <w:p w:rsidR="00133743" w:rsidRPr="00D56E94" w:rsidRDefault="00936A51" w:rsidP="004E464B">
            <w:pPr>
              <w:widowControl w:val="0"/>
              <w:adjustRightInd w:val="0"/>
              <w:jc w:val="both"/>
              <w:rPr>
                <w:rFonts w:ascii="Times New Roman" w:hAnsi="Times New Roman"/>
                <w:b/>
              </w:rPr>
            </w:pPr>
            <w:r>
              <w:rPr>
                <w:rFonts w:ascii="Times New Roman" w:hAnsi="Times New Roman"/>
                <w:b/>
              </w:rPr>
              <w:t>288</w:t>
            </w:r>
            <w:r w:rsidR="004E464B">
              <w:rPr>
                <w:rFonts w:ascii="Times New Roman" w:hAnsi="Times New Roman"/>
                <w:b/>
              </w:rPr>
              <w:t>7</w:t>
            </w:r>
            <w:r>
              <w:rPr>
                <w:rFonts w:ascii="Times New Roman" w:hAnsi="Times New Roman"/>
                <w:b/>
              </w:rPr>
              <w:t>,34</w:t>
            </w:r>
          </w:p>
        </w:tc>
        <w:tc>
          <w:tcPr>
            <w:tcW w:w="1043" w:type="dxa"/>
            <w:gridSpan w:val="2"/>
          </w:tcPr>
          <w:p w:rsidR="00133743" w:rsidRPr="00D56E94" w:rsidRDefault="00133743" w:rsidP="007D1547">
            <w:pPr>
              <w:widowControl w:val="0"/>
              <w:adjustRightInd w:val="0"/>
              <w:jc w:val="both"/>
              <w:rPr>
                <w:rFonts w:ascii="Times New Roman" w:hAnsi="Times New Roman"/>
                <w:b/>
              </w:rPr>
            </w:pPr>
            <w:r w:rsidRPr="00D56E94">
              <w:rPr>
                <w:rFonts w:ascii="Times New Roman" w:hAnsi="Times New Roman"/>
                <w:b/>
              </w:rPr>
              <w:t>2748,84</w:t>
            </w:r>
          </w:p>
        </w:tc>
        <w:tc>
          <w:tcPr>
            <w:tcW w:w="1043" w:type="dxa"/>
          </w:tcPr>
          <w:p w:rsidR="00133743" w:rsidRPr="00D56E94" w:rsidRDefault="00133743" w:rsidP="007D1547">
            <w:pPr>
              <w:widowControl w:val="0"/>
              <w:adjustRightInd w:val="0"/>
              <w:jc w:val="both"/>
              <w:rPr>
                <w:rFonts w:ascii="Times New Roman" w:hAnsi="Times New Roman"/>
                <w:b/>
              </w:rPr>
            </w:pPr>
            <w:r w:rsidRPr="00D56E94">
              <w:rPr>
                <w:rFonts w:ascii="Times New Roman" w:hAnsi="Times New Roman"/>
                <w:b/>
              </w:rPr>
              <w:t>2748,84</w:t>
            </w:r>
          </w:p>
        </w:tc>
        <w:tc>
          <w:tcPr>
            <w:tcW w:w="891" w:type="dxa"/>
          </w:tcPr>
          <w:p w:rsidR="00133743" w:rsidRPr="00D56E94" w:rsidRDefault="00936A51" w:rsidP="004E464B">
            <w:pPr>
              <w:widowControl w:val="0"/>
              <w:adjustRightInd w:val="0"/>
              <w:jc w:val="both"/>
              <w:rPr>
                <w:rFonts w:ascii="Times New Roman" w:hAnsi="Times New Roman"/>
                <w:b/>
              </w:rPr>
            </w:pPr>
            <w:r>
              <w:rPr>
                <w:rFonts w:ascii="Times New Roman" w:hAnsi="Times New Roman"/>
                <w:b/>
              </w:rPr>
              <w:t>1046</w:t>
            </w:r>
            <w:r w:rsidR="004E464B">
              <w:rPr>
                <w:rFonts w:ascii="Times New Roman" w:hAnsi="Times New Roman"/>
                <w:b/>
              </w:rPr>
              <w:t>2</w:t>
            </w:r>
            <w:r>
              <w:rPr>
                <w:rFonts w:ascii="Times New Roman" w:hAnsi="Times New Roman"/>
                <w:b/>
              </w:rPr>
              <w:t>,66</w:t>
            </w:r>
          </w:p>
        </w:tc>
      </w:tr>
      <w:tr w:rsidR="00133743" w:rsidTr="00D56E94">
        <w:tc>
          <w:tcPr>
            <w:tcW w:w="1101" w:type="dxa"/>
            <w:vMerge/>
          </w:tcPr>
          <w:p w:rsidR="00133743" w:rsidRDefault="00133743" w:rsidP="007D1547">
            <w:pPr>
              <w:spacing w:before="100" w:beforeAutospacing="1" w:after="100" w:afterAutospacing="1"/>
              <w:jc w:val="center"/>
              <w:rPr>
                <w:rFonts w:ascii="Times New Roman" w:hAnsi="Times New Roman" w:cs="Times New Roman"/>
                <w:sz w:val="24"/>
                <w:szCs w:val="24"/>
              </w:rPr>
            </w:pPr>
          </w:p>
        </w:tc>
        <w:tc>
          <w:tcPr>
            <w:tcW w:w="2268" w:type="dxa"/>
            <w:vMerge/>
          </w:tcPr>
          <w:p w:rsidR="00133743" w:rsidRDefault="00133743" w:rsidP="007D1547">
            <w:pPr>
              <w:spacing w:before="100" w:beforeAutospacing="1" w:after="100" w:afterAutospacing="1"/>
              <w:jc w:val="center"/>
              <w:rPr>
                <w:rFonts w:ascii="Times New Roman" w:hAnsi="Times New Roman" w:cs="Times New Roman"/>
                <w:sz w:val="24"/>
                <w:szCs w:val="24"/>
              </w:rPr>
            </w:pPr>
          </w:p>
        </w:tc>
        <w:tc>
          <w:tcPr>
            <w:tcW w:w="1417" w:type="dxa"/>
          </w:tcPr>
          <w:p w:rsidR="00133743" w:rsidRPr="008543CC" w:rsidRDefault="00133743"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Pr>
          <w:p w:rsidR="00133743" w:rsidRPr="00021646" w:rsidRDefault="00133743" w:rsidP="007D1547">
            <w:pPr>
              <w:widowControl w:val="0"/>
              <w:adjustRightInd w:val="0"/>
              <w:jc w:val="both"/>
              <w:rPr>
                <w:rFonts w:ascii="Times New Roman" w:hAnsi="Times New Roman"/>
                <w:sz w:val="20"/>
                <w:szCs w:val="20"/>
              </w:rPr>
            </w:pPr>
            <w:r>
              <w:rPr>
                <w:rFonts w:ascii="Times New Roman" w:hAnsi="Times New Roman"/>
                <w:sz w:val="20"/>
                <w:szCs w:val="20"/>
              </w:rPr>
              <w:t>1532,6</w:t>
            </w:r>
          </w:p>
        </w:tc>
        <w:tc>
          <w:tcPr>
            <w:tcW w:w="851" w:type="dxa"/>
          </w:tcPr>
          <w:p w:rsidR="00133743" w:rsidRPr="009C5307" w:rsidRDefault="00133743" w:rsidP="007D1547">
            <w:pPr>
              <w:widowControl w:val="0"/>
              <w:adjustRightInd w:val="0"/>
              <w:jc w:val="both"/>
              <w:rPr>
                <w:rFonts w:ascii="Times New Roman" w:hAnsi="Times New Roman"/>
                <w:sz w:val="20"/>
                <w:szCs w:val="20"/>
              </w:rPr>
            </w:pPr>
            <w:r w:rsidRPr="009C5307">
              <w:rPr>
                <w:rFonts w:ascii="Times New Roman" w:hAnsi="Times New Roman"/>
                <w:sz w:val="20"/>
                <w:szCs w:val="20"/>
              </w:rPr>
              <w:t>2062,2</w:t>
            </w:r>
          </w:p>
        </w:tc>
        <w:tc>
          <w:tcPr>
            <w:tcW w:w="1043" w:type="dxa"/>
            <w:gridSpan w:val="2"/>
          </w:tcPr>
          <w:p w:rsidR="00133743" w:rsidRPr="009C5307" w:rsidRDefault="00133743" w:rsidP="007D1547">
            <w:pPr>
              <w:widowControl w:val="0"/>
              <w:adjustRightInd w:val="0"/>
              <w:jc w:val="both"/>
              <w:rPr>
                <w:rFonts w:ascii="Times New Roman" w:hAnsi="Times New Roman"/>
                <w:sz w:val="20"/>
                <w:szCs w:val="20"/>
              </w:rPr>
            </w:pPr>
            <w:r w:rsidRPr="009C5307">
              <w:rPr>
                <w:rFonts w:ascii="Times New Roman" w:hAnsi="Times New Roman"/>
                <w:sz w:val="20"/>
                <w:szCs w:val="20"/>
              </w:rPr>
              <w:t>2062,2</w:t>
            </w:r>
          </w:p>
        </w:tc>
        <w:tc>
          <w:tcPr>
            <w:tcW w:w="1043" w:type="dxa"/>
          </w:tcPr>
          <w:p w:rsidR="00133743" w:rsidRDefault="00133743" w:rsidP="007D1547">
            <w:pPr>
              <w:widowControl w:val="0"/>
              <w:adjustRightInd w:val="0"/>
              <w:jc w:val="both"/>
              <w:rPr>
                <w:rFonts w:ascii="Times New Roman" w:hAnsi="Times New Roman"/>
                <w:sz w:val="20"/>
                <w:szCs w:val="20"/>
              </w:rPr>
            </w:pPr>
            <w:r w:rsidRPr="009C5307">
              <w:rPr>
                <w:rFonts w:ascii="Times New Roman" w:hAnsi="Times New Roman"/>
                <w:sz w:val="20"/>
                <w:szCs w:val="20"/>
              </w:rPr>
              <w:t>2062,2</w:t>
            </w:r>
          </w:p>
          <w:p w:rsidR="00D56E94" w:rsidRPr="009C5307" w:rsidRDefault="00D56E94" w:rsidP="007D1547">
            <w:pPr>
              <w:widowControl w:val="0"/>
              <w:adjustRightInd w:val="0"/>
              <w:jc w:val="both"/>
              <w:rPr>
                <w:rFonts w:ascii="Times New Roman" w:hAnsi="Times New Roman"/>
                <w:sz w:val="20"/>
                <w:szCs w:val="20"/>
              </w:rPr>
            </w:pPr>
          </w:p>
        </w:tc>
        <w:tc>
          <w:tcPr>
            <w:tcW w:w="891" w:type="dxa"/>
          </w:tcPr>
          <w:p w:rsidR="00133743" w:rsidRPr="009C5307" w:rsidRDefault="00133743" w:rsidP="007D1547">
            <w:pPr>
              <w:widowControl w:val="0"/>
              <w:adjustRightInd w:val="0"/>
              <w:jc w:val="both"/>
              <w:rPr>
                <w:rFonts w:ascii="Times New Roman" w:hAnsi="Times New Roman"/>
                <w:sz w:val="20"/>
                <w:szCs w:val="20"/>
              </w:rPr>
            </w:pPr>
            <w:r w:rsidRPr="009C5307">
              <w:rPr>
                <w:rFonts w:ascii="Times New Roman" w:hAnsi="Times New Roman"/>
                <w:sz w:val="20"/>
                <w:szCs w:val="20"/>
              </w:rPr>
              <w:t>7719,2</w:t>
            </w:r>
          </w:p>
        </w:tc>
      </w:tr>
      <w:tr w:rsidR="00133743" w:rsidTr="00D56E94">
        <w:tc>
          <w:tcPr>
            <w:tcW w:w="1101" w:type="dxa"/>
            <w:vMerge/>
          </w:tcPr>
          <w:p w:rsidR="00133743" w:rsidRDefault="00133743" w:rsidP="007D1547">
            <w:pPr>
              <w:spacing w:before="100" w:beforeAutospacing="1" w:after="100" w:afterAutospacing="1"/>
              <w:jc w:val="center"/>
              <w:rPr>
                <w:rFonts w:ascii="Times New Roman" w:hAnsi="Times New Roman" w:cs="Times New Roman"/>
                <w:sz w:val="24"/>
                <w:szCs w:val="24"/>
              </w:rPr>
            </w:pPr>
          </w:p>
        </w:tc>
        <w:tc>
          <w:tcPr>
            <w:tcW w:w="2268" w:type="dxa"/>
            <w:vMerge/>
          </w:tcPr>
          <w:p w:rsidR="00133743" w:rsidRDefault="00133743" w:rsidP="007D1547">
            <w:pPr>
              <w:spacing w:before="100" w:beforeAutospacing="1" w:after="100" w:afterAutospacing="1"/>
              <w:jc w:val="center"/>
              <w:rPr>
                <w:rFonts w:ascii="Times New Roman" w:hAnsi="Times New Roman" w:cs="Times New Roman"/>
                <w:sz w:val="24"/>
                <w:szCs w:val="24"/>
              </w:rPr>
            </w:pPr>
          </w:p>
        </w:tc>
        <w:tc>
          <w:tcPr>
            <w:tcW w:w="1417" w:type="dxa"/>
          </w:tcPr>
          <w:p w:rsidR="00133743" w:rsidRDefault="00133743"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133743" w:rsidRPr="006512CF" w:rsidRDefault="00133743" w:rsidP="005A3E44">
            <w:pPr>
              <w:widowControl w:val="0"/>
              <w:adjustRightInd w:val="0"/>
              <w:jc w:val="both"/>
              <w:rPr>
                <w:rFonts w:ascii="Times New Roman" w:hAnsi="Times New Roman"/>
                <w:sz w:val="20"/>
                <w:szCs w:val="20"/>
              </w:rPr>
            </w:pPr>
            <w:r>
              <w:rPr>
                <w:rFonts w:ascii="Times New Roman" w:hAnsi="Times New Roman"/>
                <w:sz w:val="20"/>
                <w:szCs w:val="20"/>
              </w:rPr>
              <w:t>472,8</w:t>
            </w:r>
          </w:p>
        </w:tc>
        <w:tc>
          <w:tcPr>
            <w:tcW w:w="851" w:type="dxa"/>
          </w:tcPr>
          <w:p w:rsidR="00133743" w:rsidRPr="009C5307" w:rsidRDefault="00936A51" w:rsidP="004E464B">
            <w:pPr>
              <w:widowControl w:val="0"/>
              <w:adjustRightInd w:val="0"/>
              <w:jc w:val="both"/>
              <w:rPr>
                <w:rFonts w:ascii="Times New Roman" w:hAnsi="Times New Roman"/>
                <w:sz w:val="20"/>
                <w:szCs w:val="20"/>
              </w:rPr>
            </w:pPr>
            <w:r>
              <w:rPr>
                <w:rFonts w:ascii="Times New Roman" w:hAnsi="Times New Roman"/>
                <w:sz w:val="20"/>
                <w:szCs w:val="20"/>
              </w:rPr>
              <w:t>75</w:t>
            </w:r>
            <w:r w:rsidR="004E464B">
              <w:rPr>
                <w:rFonts w:ascii="Times New Roman" w:hAnsi="Times New Roman"/>
                <w:sz w:val="20"/>
                <w:szCs w:val="20"/>
              </w:rPr>
              <w:t>2</w:t>
            </w:r>
            <w:r>
              <w:rPr>
                <w:rFonts w:ascii="Times New Roman" w:hAnsi="Times New Roman"/>
                <w:sz w:val="20"/>
                <w:szCs w:val="20"/>
              </w:rPr>
              <w:t>,9</w:t>
            </w:r>
          </w:p>
        </w:tc>
        <w:tc>
          <w:tcPr>
            <w:tcW w:w="1043" w:type="dxa"/>
            <w:gridSpan w:val="2"/>
          </w:tcPr>
          <w:p w:rsidR="00133743" w:rsidRPr="009C5307" w:rsidRDefault="00133743" w:rsidP="007D1547">
            <w:pPr>
              <w:widowControl w:val="0"/>
              <w:adjustRightInd w:val="0"/>
              <w:jc w:val="both"/>
              <w:rPr>
                <w:rFonts w:ascii="Times New Roman" w:hAnsi="Times New Roman"/>
                <w:sz w:val="20"/>
                <w:szCs w:val="20"/>
              </w:rPr>
            </w:pPr>
            <w:r w:rsidRPr="009C5307">
              <w:rPr>
                <w:rFonts w:ascii="Times New Roman" w:hAnsi="Times New Roman"/>
                <w:sz w:val="20"/>
                <w:szCs w:val="20"/>
              </w:rPr>
              <w:t>614,4</w:t>
            </w:r>
          </w:p>
        </w:tc>
        <w:tc>
          <w:tcPr>
            <w:tcW w:w="1043" w:type="dxa"/>
          </w:tcPr>
          <w:p w:rsidR="00133743" w:rsidRPr="009C5307" w:rsidRDefault="00133743" w:rsidP="007D1547">
            <w:pPr>
              <w:widowControl w:val="0"/>
              <w:adjustRightInd w:val="0"/>
              <w:jc w:val="both"/>
              <w:rPr>
                <w:rFonts w:ascii="Times New Roman" w:hAnsi="Times New Roman"/>
                <w:sz w:val="20"/>
                <w:szCs w:val="20"/>
              </w:rPr>
            </w:pPr>
            <w:r w:rsidRPr="009C5307">
              <w:rPr>
                <w:rFonts w:ascii="Times New Roman" w:hAnsi="Times New Roman"/>
                <w:sz w:val="20"/>
                <w:szCs w:val="20"/>
              </w:rPr>
              <w:t>614,4</w:t>
            </w:r>
          </w:p>
        </w:tc>
        <w:tc>
          <w:tcPr>
            <w:tcW w:w="891" w:type="dxa"/>
          </w:tcPr>
          <w:p w:rsidR="00133743" w:rsidRPr="009C5307" w:rsidRDefault="00936A51" w:rsidP="004E464B">
            <w:pPr>
              <w:widowControl w:val="0"/>
              <w:adjustRightInd w:val="0"/>
              <w:jc w:val="both"/>
              <w:rPr>
                <w:rFonts w:ascii="Times New Roman" w:hAnsi="Times New Roman"/>
                <w:sz w:val="20"/>
                <w:szCs w:val="20"/>
              </w:rPr>
            </w:pPr>
            <w:r>
              <w:rPr>
                <w:rFonts w:ascii="Times New Roman" w:hAnsi="Times New Roman"/>
                <w:sz w:val="20"/>
                <w:szCs w:val="20"/>
              </w:rPr>
              <w:t>245</w:t>
            </w:r>
            <w:r w:rsidR="004E464B">
              <w:rPr>
                <w:rFonts w:ascii="Times New Roman" w:hAnsi="Times New Roman"/>
                <w:sz w:val="20"/>
                <w:szCs w:val="20"/>
              </w:rPr>
              <w:t>4</w:t>
            </w:r>
            <w:r>
              <w:rPr>
                <w:rFonts w:ascii="Times New Roman" w:hAnsi="Times New Roman"/>
                <w:sz w:val="20"/>
                <w:szCs w:val="20"/>
              </w:rPr>
              <w:t>,5</w:t>
            </w:r>
          </w:p>
        </w:tc>
      </w:tr>
      <w:tr w:rsidR="00133743" w:rsidTr="00D56E94">
        <w:tc>
          <w:tcPr>
            <w:tcW w:w="1101" w:type="dxa"/>
            <w:vMerge/>
          </w:tcPr>
          <w:p w:rsidR="00133743" w:rsidRPr="008543CC" w:rsidRDefault="00133743" w:rsidP="007D1547">
            <w:pPr>
              <w:spacing w:before="100" w:beforeAutospacing="1" w:after="100" w:afterAutospacing="1"/>
              <w:rPr>
                <w:rFonts w:ascii="Times New Roman" w:hAnsi="Times New Roman" w:cs="Times New Roman"/>
                <w:sz w:val="24"/>
                <w:szCs w:val="24"/>
              </w:rPr>
            </w:pPr>
          </w:p>
        </w:tc>
        <w:tc>
          <w:tcPr>
            <w:tcW w:w="2268" w:type="dxa"/>
            <w:vMerge/>
          </w:tcPr>
          <w:p w:rsidR="00133743" w:rsidRPr="008543CC" w:rsidRDefault="00133743" w:rsidP="007D1547">
            <w:pPr>
              <w:spacing w:before="100" w:beforeAutospacing="1" w:after="100" w:afterAutospacing="1"/>
              <w:rPr>
                <w:rFonts w:ascii="Times New Roman" w:hAnsi="Times New Roman" w:cs="Times New Roman"/>
                <w:sz w:val="24"/>
                <w:szCs w:val="24"/>
              </w:rPr>
            </w:pPr>
          </w:p>
        </w:tc>
        <w:tc>
          <w:tcPr>
            <w:tcW w:w="1417" w:type="dxa"/>
          </w:tcPr>
          <w:p w:rsidR="00133743" w:rsidRPr="008543CC" w:rsidRDefault="00133743"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133743" w:rsidRDefault="00133743" w:rsidP="007D1547">
            <w:pPr>
              <w:spacing w:before="100" w:beforeAutospacing="1" w:after="100" w:afterAutospacing="1"/>
              <w:jc w:val="center"/>
              <w:rPr>
                <w:rFonts w:ascii="Times New Roman" w:hAnsi="Times New Roman" w:cs="Times New Roman"/>
                <w:sz w:val="24"/>
                <w:szCs w:val="24"/>
              </w:rPr>
            </w:pPr>
            <w:r w:rsidRPr="00D125DB">
              <w:rPr>
                <w:rFonts w:ascii="Times New Roman" w:hAnsi="Times New Roman"/>
                <w:sz w:val="20"/>
                <w:szCs w:val="20"/>
              </w:rPr>
              <w:t>72,24</w:t>
            </w:r>
          </w:p>
        </w:tc>
        <w:tc>
          <w:tcPr>
            <w:tcW w:w="851" w:type="dxa"/>
          </w:tcPr>
          <w:p w:rsidR="00133743" w:rsidRPr="009C5307" w:rsidRDefault="00143721" w:rsidP="007D1547">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72,24</w:t>
            </w:r>
          </w:p>
        </w:tc>
        <w:tc>
          <w:tcPr>
            <w:tcW w:w="1043" w:type="dxa"/>
            <w:gridSpan w:val="2"/>
          </w:tcPr>
          <w:p w:rsidR="00133743" w:rsidRPr="009C5307" w:rsidRDefault="00133743" w:rsidP="007D1547">
            <w:pPr>
              <w:spacing w:before="100" w:beforeAutospacing="1" w:after="100" w:afterAutospacing="1"/>
              <w:jc w:val="center"/>
              <w:rPr>
                <w:rFonts w:ascii="Times New Roman" w:hAnsi="Times New Roman" w:cs="Times New Roman"/>
                <w:sz w:val="24"/>
                <w:szCs w:val="24"/>
              </w:rPr>
            </w:pPr>
            <w:r w:rsidRPr="009C5307">
              <w:rPr>
                <w:rFonts w:ascii="Times New Roman" w:hAnsi="Times New Roman"/>
                <w:sz w:val="20"/>
                <w:szCs w:val="20"/>
              </w:rPr>
              <w:t>72,24</w:t>
            </w:r>
          </w:p>
        </w:tc>
        <w:tc>
          <w:tcPr>
            <w:tcW w:w="1043" w:type="dxa"/>
          </w:tcPr>
          <w:p w:rsidR="00133743" w:rsidRPr="009C5307" w:rsidRDefault="00133743"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72,24</w:t>
            </w:r>
          </w:p>
        </w:tc>
        <w:tc>
          <w:tcPr>
            <w:tcW w:w="891" w:type="dxa"/>
          </w:tcPr>
          <w:p w:rsidR="00133743" w:rsidRPr="009C5307" w:rsidRDefault="00143721" w:rsidP="007D1547">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288,96</w:t>
            </w:r>
          </w:p>
        </w:tc>
      </w:tr>
      <w:tr w:rsidR="009B3D6B" w:rsidTr="00D56E94">
        <w:tc>
          <w:tcPr>
            <w:tcW w:w="1101" w:type="dxa"/>
            <w:vMerge w:val="restart"/>
          </w:tcPr>
          <w:p w:rsidR="009B3D6B" w:rsidRPr="00C87B76" w:rsidRDefault="009B3D6B" w:rsidP="007D1547">
            <w:pPr>
              <w:spacing w:before="100" w:beforeAutospacing="1" w:after="100" w:afterAutospacing="1"/>
              <w:jc w:val="center"/>
              <w:rPr>
                <w:rFonts w:ascii="Times New Roman" w:hAnsi="Times New Roman" w:cs="Times New Roman"/>
                <w:sz w:val="24"/>
                <w:szCs w:val="24"/>
              </w:rPr>
            </w:pPr>
            <w:r w:rsidRPr="00C87B76">
              <w:rPr>
                <w:rFonts w:ascii="Times New Roman" w:hAnsi="Times New Roman" w:cs="Times New Roman"/>
                <w:sz w:val="24"/>
                <w:szCs w:val="24"/>
              </w:rPr>
              <w:t xml:space="preserve">Подпрограмма 1 </w:t>
            </w:r>
          </w:p>
        </w:tc>
        <w:tc>
          <w:tcPr>
            <w:tcW w:w="2268" w:type="dxa"/>
            <w:vMerge w:val="restart"/>
          </w:tcPr>
          <w:p w:rsidR="009B3D6B" w:rsidRPr="008543CC" w:rsidRDefault="009B3D6B" w:rsidP="007D1547">
            <w:pPr>
              <w:spacing w:before="100" w:beforeAutospacing="1" w:after="100" w:afterAutospacing="1"/>
              <w:rPr>
                <w:rFonts w:ascii="Times New Roman" w:hAnsi="Times New Roman" w:cs="Times New Roman"/>
                <w:sz w:val="24"/>
                <w:szCs w:val="24"/>
              </w:rPr>
            </w:pPr>
            <w:r w:rsidRPr="00C87B76">
              <w:rPr>
                <w:rFonts w:ascii="Times New Roman" w:hAnsi="Times New Roman" w:cs="Times New Roman"/>
                <w:sz w:val="24"/>
                <w:szCs w:val="24"/>
              </w:rPr>
              <w:t>"Информационная среда"</w:t>
            </w:r>
          </w:p>
        </w:tc>
        <w:tc>
          <w:tcPr>
            <w:tcW w:w="1417" w:type="dxa"/>
          </w:tcPr>
          <w:p w:rsidR="009B3D6B" w:rsidRPr="008543CC" w:rsidRDefault="009B3D6B"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992"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1915,8</w:t>
            </w:r>
          </w:p>
        </w:tc>
        <w:tc>
          <w:tcPr>
            <w:tcW w:w="851" w:type="dxa"/>
          </w:tcPr>
          <w:p w:rsidR="009B3D6B" w:rsidRPr="009C5307" w:rsidRDefault="00F5266F"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2209,7</w:t>
            </w:r>
          </w:p>
        </w:tc>
        <w:tc>
          <w:tcPr>
            <w:tcW w:w="1043" w:type="dxa"/>
            <w:gridSpan w:val="2"/>
          </w:tcPr>
          <w:p w:rsidR="009B3D6B" w:rsidRPr="009C5307" w:rsidRDefault="009B3D6B" w:rsidP="00063E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1990,3</w:t>
            </w:r>
          </w:p>
        </w:tc>
        <w:tc>
          <w:tcPr>
            <w:tcW w:w="1043" w:type="dxa"/>
          </w:tcPr>
          <w:p w:rsidR="009B3D6B" w:rsidRPr="009C5307" w:rsidRDefault="009B3D6B" w:rsidP="00063E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1990,3</w:t>
            </w:r>
          </w:p>
        </w:tc>
        <w:tc>
          <w:tcPr>
            <w:tcW w:w="891" w:type="dxa"/>
          </w:tcPr>
          <w:p w:rsidR="009B3D6B" w:rsidRPr="009C5307" w:rsidRDefault="00F5266F"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8106,1</w:t>
            </w:r>
          </w:p>
        </w:tc>
      </w:tr>
      <w:tr w:rsidR="009B3D6B" w:rsidTr="00D56E94">
        <w:tc>
          <w:tcPr>
            <w:tcW w:w="1101" w:type="dxa"/>
            <w:vMerge/>
          </w:tcPr>
          <w:p w:rsidR="009B3D6B" w:rsidRPr="00C87B76" w:rsidRDefault="009B3D6B" w:rsidP="007D1547">
            <w:pPr>
              <w:spacing w:before="100" w:beforeAutospacing="1" w:after="100" w:afterAutospacing="1"/>
              <w:jc w:val="center"/>
              <w:rPr>
                <w:rFonts w:ascii="Times New Roman" w:hAnsi="Times New Roman" w:cs="Times New Roman"/>
                <w:sz w:val="24"/>
                <w:szCs w:val="24"/>
              </w:rPr>
            </w:pPr>
          </w:p>
        </w:tc>
        <w:tc>
          <w:tcPr>
            <w:tcW w:w="2268" w:type="dxa"/>
            <w:vMerge/>
          </w:tcPr>
          <w:p w:rsidR="009B3D6B" w:rsidRPr="00C87B76"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Pr="008543CC" w:rsidRDefault="009B3D6B"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1532,6</w:t>
            </w:r>
          </w:p>
        </w:tc>
        <w:tc>
          <w:tcPr>
            <w:tcW w:w="851" w:type="dxa"/>
          </w:tcPr>
          <w:p w:rsidR="009B3D6B" w:rsidRPr="009C5307" w:rsidRDefault="009B3D6B"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1592,2</w:t>
            </w:r>
          </w:p>
        </w:tc>
        <w:tc>
          <w:tcPr>
            <w:tcW w:w="1043" w:type="dxa"/>
            <w:gridSpan w:val="2"/>
          </w:tcPr>
          <w:p w:rsidR="009B3D6B" w:rsidRPr="009C5307" w:rsidRDefault="009B3D6B" w:rsidP="00063E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1592,2</w:t>
            </w:r>
          </w:p>
        </w:tc>
        <w:tc>
          <w:tcPr>
            <w:tcW w:w="1043" w:type="dxa"/>
          </w:tcPr>
          <w:p w:rsidR="009B3D6B" w:rsidRPr="009C5307" w:rsidRDefault="009B3D6B" w:rsidP="00063E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1592,2</w:t>
            </w:r>
          </w:p>
        </w:tc>
        <w:tc>
          <w:tcPr>
            <w:tcW w:w="891" w:type="dxa"/>
          </w:tcPr>
          <w:p w:rsidR="009B3D6B" w:rsidRPr="009C5307" w:rsidRDefault="009B3D6B"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6309,2</w:t>
            </w:r>
          </w:p>
        </w:tc>
      </w:tr>
      <w:tr w:rsidR="009B3D6B" w:rsidTr="00D56E94">
        <w:tc>
          <w:tcPr>
            <w:tcW w:w="1101" w:type="dxa"/>
            <w:vMerge/>
          </w:tcPr>
          <w:p w:rsidR="009B3D6B" w:rsidRDefault="009B3D6B" w:rsidP="007D1547">
            <w:pPr>
              <w:spacing w:before="100" w:beforeAutospacing="1" w:after="100" w:afterAutospacing="1"/>
              <w:jc w:val="center"/>
              <w:rPr>
                <w:rFonts w:ascii="Times New Roman" w:hAnsi="Times New Roman" w:cs="Times New Roman"/>
                <w:sz w:val="24"/>
                <w:szCs w:val="24"/>
              </w:rPr>
            </w:pPr>
          </w:p>
        </w:tc>
        <w:tc>
          <w:tcPr>
            <w:tcW w:w="2268" w:type="dxa"/>
            <w:vMerge/>
          </w:tcPr>
          <w:p w:rsidR="009B3D6B" w:rsidRPr="008543CC"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Default="009B3D6B"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383,2</w:t>
            </w:r>
          </w:p>
        </w:tc>
        <w:tc>
          <w:tcPr>
            <w:tcW w:w="851" w:type="dxa"/>
          </w:tcPr>
          <w:p w:rsidR="009B3D6B" w:rsidRPr="009C5307" w:rsidRDefault="00143721"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617,5</w:t>
            </w:r>
          </w:p>
        </w:tc>
        <w:tc>
          <w:tcPr>
            <w:tcW w:w="1043" w:type="dxa"/>
            <w:gridSpan w:val="2"/>
          </w:tcPr>
          <w:p w:rsidR="009B3D6B" w:rsidRPr="009C5307" w:rsidRDefault="009B3D6B" w:rsidP="00063E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398,1</w:t>
            </w:r>
          </w:p>
        </w:tc>
        <w:tc>
          <w:tcPr>
            <w:tcW w:w="1043" w:type="dxa"/>
          </w:tcPr>
          <w:p w:rsidR="009B3D6B" w:rsidRPr="009C5307" w:rsidRDefault="009B3D6B" w:rsidP="00063EB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398,1</w:t>
            </w:r>
          </w:p>
        </w:tc>
        <w:tc>
          <w:tcPr>
            <w:tcW w:w="891" w:type="dxa"/>
          </w:tcPr>
          <w:p w:rsidR="009B3D6B" w:rsidRPr="009C5307" w:rsidRDefault="00143721"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1796,9</w:t>
            </w:r>
          </w:p>
        </w:tc>
      </w:tr>
      <w:tr w:rsidR="00B01286" w:rsidTr="00D56E94">
        <w:tc>
          <w:tcPr>
            <w:tcW w:w="1101" w:type="dxa"/>
            <w:vMerge/>
          </w:tcPr>
          <w:p w:rsidR="00B01286" w:rsidRDefault="00B01286" w:rsidP="007D1547">
            <w:pPr>
              <w:spacing w:before="100" w:beforeAutospacing="1" w:after="100" w:afterAutospacing="1"/>
              <w:jc w:val="center"/>
              <w:rPr>
                <w:rFonts w:ascii="Times New Roman" w:hAnsi="Times New Roman" w:cs="Times New Roman"/>
                <w:sz w:val="24"/>
                <w:szCs w:val="24"/>
              </w:rPr>
            </w:pPr>
          </w:p>
        </w:tc>
        <w:tc>
          <w:tcPr>
            <w:tcW w:w="2268" w:type="dxa"/>
            <w:vMerge/>
          </w:tcPr>
          <w:p w:rsidR="00B01286" w:rsidRPr="008543CC" w:rsidRDefault="00B01286" w:rsidP="007D1547">
            <w:pPr>
              <w:spacing w:before="100" w:beforeAutospacing="1" w:after="100" w:afterAutospacing="1"/>
              <w:rPr>
                <w:rFonts w:ascii="Times New Roman" w:hAnsi="Times New Roman" w:cs="Times New Roman"/>
                <w:sz w:val="24"/>
                <w:szCs w:val="24"/>
              </w:rPr>
            </w:pPr>
          </w:p>
        </w:tc>
        <w:tc>
          <w:tcPr>
            <w:tcW w:w="1417" w:type="dxa"/>
          </w:tcPr>
          <w:p w:rsidR="00B01286" w:rsidRPr="008543CC" w:rsidRDefault="00B01286"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B01286"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B01286" w:rsidRPr="009C5307" w:rsidRDefault="00143721"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gridSpan w:val="2"/>
          </w:tcPr>
          <w:p w:rsidR="00B01286" w:rsidRPr="009C5307" w:rsidRDefault="009B3D6B"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0</w:t>
            </w:r>
          </w:p>
        </w:tc>
        <w:tc>
          <w:tcPr>
            <w:tcW w:w="1043" w:type="dxa"/>
          </w:tcPr>
          <w:p w:rsidR="00B01286" w:rsidRPr="009C5307" w:rsidRDefault="009B3D6B" w:rsidP="007D1547">
            <w:pPr>
              <w:spacing w:before="100" w:beforeAutospacing="1" w:after="100" w:afterAutospacing="1"/>
              <w:jc w:val="center"/>
              <w:rPr>
                <w:rFonts w:ascii="Times New Roman" w:hAnsi="Times New Roman" w:cs="Times New Roman"/>
                <w:sz w:val="20"/>
                <w:szCs w:val="20"/>
              </w:rPr>
            </w:pPr>
            <w:r w:rsidRPr="009C5307">
              <w:rPr>
                <w:rFonts w:ascii="Times New Roman" w:hAnsi="Times New Roman" w:cs="Times New Roman"/>
                <w:sz w:val="20"/>
                <w:szCs w:val="20"/>
              </w:rPr>
              <w:t>0</w:t>
            </w:r>
          </w:p>
        </w:tc>
        <w:tc>
          <w:tcPr>
            <w:tcW w:w="891" w:type="dxa"/>
          </w:tcPr>
          <w:p w:rsidR="00B01286" w:rsidRPr="009C5307" w:rsidRDefault="00143721"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B01286" w:rsidTr="00D56E94">
        <w:tc>
          <w:tcPr>
            <w:tcW w:w="1101" w:type="dxa"/>
            <w:vMerge/>
          </w:tcPr>
          <w:p w:rsidR="00B01286" w:rsidRPr="002E09E0" w:rsidRDefault="00B01286" w:rsidP="007D1547">
            <w:pPr>
              <w:widowControl w:val="0"/>
              <w:adjustRightInd w:val="0"/>
              <w:rPr>
                <w:rFonts w:ascii="Times New Roman" w:hAnsi="Times New Roman"/>
                <w:sz w:val="16"/>
                <w:szCs w:val="16"/>
              </w:rPr>
            </w:pPr>
          </w:p>
        </w:tc>
        <w:tc>
          <w:tcPr>
            <w:tcW w:w="2268" w:type="dxa"/>
            <w:vMerge w:val="restart"/>
          </w:tcPr>
          <w:p w:rsidR="00B01286" w:rsidRPr="008543CC" w:rsidRDefault="00B01286"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1</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Организация информирования населения </w:t>
            </w:r>
            <w:r>
              <w:rPr>
                <w:rFonts w:ascii="Times New Roman" w:hAnsi="Times New Roman" w:cs="Times New Roman"/>
                <w:sz w:val="24"/>
                <w:szCs w:val="24"/>
              </w:rPr>
              <w:t xml:space="preserve">Ковернинского муниципального </w:t>
            </w:r>
            <w:r>
              <w:rPr>
                <w:rFonts w:ascii="Times New Roman" w:hAnsi="Times New Roman" w:cs="Times New Roman"/>
                <w:sz w:val="24"/>
                <w:szCs w:val="24"/>
              </w:rPr>
              <w:lastRenderedPageBreak/>
              <w:t xml:space="preserve">района </w:t>
            </w:r>
            <w:r w:rsidRPr="008543CC">
              <w:rPr>
                <w:rFonts w:ascii="Times New Roman" w:hAnsi="Times New Roman" w:cs="Times New Roman"/>
                <w:sz w:val="24"/>
                <w:szCs w:val="24"/>
              </w:rPr>
              <w:t xml:space="preserve">Нижегородской области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а также по вопросам, имеющим большую социальную значимость</w:t>
            </w:r>
          </w:p>
        </w:tc>
        <w:tc>
          <w:tcPr>
            <w:tcW w:w="1417" w:type="dxa"/>
          </w:tcPr>
          <w:p w:rsidR="00B01286" w:rsidRPr="008543CC" w:rsidRDefault="00B01286"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Всего </w:t>
            </w:r>
          </w:p>
        </w:tc>
        <w:tc>
          <w:tcPr>
            <w:tcW w:w="992"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gridSpan w:val="2"/>
          </w:tcPr>
          <w:p w:rsidR="00B01286" w:rsidRPr="00DB3423" w:rsidRDefault="00B01286"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tcPr>
          <w:p w:rsidR="00B01286" w:rsidRPr="00DB3423" w:rsidRDefault="00C978D3"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91"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B01286" w:rsidTr="00D56E94">
        <w:tc>
          <w:tcPr>
            <w:tcW w:w="1101" w:type="dxa"/>
            <w:vMerge/>
          </w:tcPr>
          <w:p w:rsidR="00B01286" w:rsidRDefault="00B01286" w:rsidP="007D1547">
            <w:pPr>
              <w:widowControl w:val="0"/>
              <w:adjustRightInd w:val="0"/>
              <w:rPr>
                <w:rFonts w:ascii="Times New Roman" w:hAnsi="Times New Roman" w:cs="Times New Roman"/>
                <w:sz w:val="24"/>
                <w:szCs w:val="24"/>
              </w:rPr>
            </w:pPr>
          </w:p>
        </w:tc>
        <w:tc>
          <w:tcPr>
            <w:tcW w:w="2268" w:type="dxa"/>
            <w:vMerge/>
          </w:tcPr>
          <w:p w:rsidR="00B01286" w:rsidRPr="008543CC" w:rsidRDefault="00B01286" w:rsidP="007D1547">
            <w:pPr>
              <w:spacing w:before="100" w:beforeAutospacing="1" w:after="100" w:afterAutospacing="1"/>
              <w:rPr>
                <w:rFonts w:ascii="Times New Roman" w:hAnsi="Times New Roman" w:cs="Times New Roman"/>
                <w:sz w:val="24"/>
                <w:szCs w:val="24"/>
              </w:rPr>
            </w:pPr>
          </w:p>
        </w:tc>
        <w:tc>
          <w:tcPr>
            <w:tcW w:w="1417" w:type="dxa"/>
          </w:tcPr>
          <w:p w:rsidR="00B01286" w:rsidRDefault="00B01286"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851"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1043" w:type="dxa"/>
            <w:gridSpan w:val="2"/>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1043"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891"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r>
      <w:tr w:rsidR="00B01286" w:rsidTr="00D56E94">
        <w:tc>
          <w:tcPr>
            <w:tcW w:w="1101" w:type="dxa"/>
            <w:vMerge/>
          </w:tcPr>
          <w:p w:rsidR="00B01286" w:rsidRDefault="00B01286" w:rsidP="007D1547">
            <w:pPr>
              <w:widowControl w:val="0"/>
              <w:adjustRightInd w:val="0"/>
              <w:rPr>
                <w:rFonts w:ascii="Times New Roman" w:hAnsi="Times New Roman" w:cs="Times New Roman"/>
                <w:sz w:val="24"/>
                <w:szCs w:val="24"/>
              </w:rPr>
            </w:pPr>
          </w:p>
        </w:tc>
        <w:tc>
          <w:tcPr>
            <w:tcW w:w="2268" w:type="dxa"/>
            <w:vMerge/>
          </w:tcPr>
          <w:p w:rsidR="00B01286" w:rsidRPr="008543CC" w:rsidRDefault="00B01286" w:rsidP="007D1547">
            <w:pPr>
              <w:spacing w:before="100" w:beforeAutospacing="1" w:after="100" w:afterAutospacing="1"/>
              <w:rPr>
                <w:rFonts w:ascii="Times New Roman" w:hAnsi="Times New Roman" w:cs="Times New Roman"/>
                <w:sz w:val="24"/>
                <w:szCs w:val="24"/>
              </w:rPr>
            </w:pPr>
          </w:p>
        </w:tc>
        <w:tc>
          <w:tcPr>
            <w:tcW w:w="1417" w:type="dxa"/>
          </w:tcPr>
          <w:p w:rsidR="00B01286" w:rsidRPr="008543CC" w:rsidRDefault="00B01286"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851"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1043" w:type="dxa"/>
            <w:gridSpan w:val="2"/>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1043"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891"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r>
      <w:tr w:rsidR="009B3D6B" w:rsidTr="00D56E94">
        <w:tc>
          <w:tcPr>
            <w:tcW w:w="1101" w:type="dxa"/>
            <w:vMerge/>
          </w:tcPr>
          <w:p w:rsidR="009B3D6B" w:rsidRPr="002E09E0" w:rsidRDefault="009B3D6B" w:rsidP="007D1547">
            <w:pPr>
              <w:widowControl w:val="0"/>
              <w:adjustRightInd w:val="0"/>
              <w:rPr>
                <w:rFonts w:ascii="Times New Roman" w:hAnsi="Times New Roman"/>
                <w:sz w:val="16"/>
                <w:szCs w:val="16"/>
              </w:rPr>
            </w:pPr>
          </w:p>
        </w:tc>
        <w:tc>
          <w:tcPr>
            <w:tcW w:w="2268" w:type="dxa"/>
            <w:vMerge w:val="restart"/>
          </w:tcPr>
          <w:p w:rsidR="009B3D6B" w:rsidRPr="008543CC" w:rsidRDefault="009B3D6B"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1</w:t>
            </w:r>
            <w:r w:rsidRPr="008543CC">
              <w:rPr>
                <w:rFonts w:ascii="Times New Roman" w:hAnsi="Times New Roman" w:cs="Times New Roman"/>
                <w:sz w:val="24"/>
                <w:szCs w:val="24"/>
              </w:rPr>
              <w:t>.</w:t>
            </w:r>
            <w:r>
              <w:rPr>
                <w:rFonts w:ascii="Times New Roman" w:hAnsi="Times New Roman" w:cs="Times New Roman"/>
                <w:sz w:val="24"/>
                <w:szCs w:val="24"/>
              </w:rPr>
              <w:t>2</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Предоставление субсидий на выполнение </w:t>
            </w:r>
            <w:r>
              <w:rPr>
                <w:rFonts w:ascii="Times New Roman" w:hAnsi="Times New Roman" w:cs="Times New Roman"/>
                <w:sz w:val="24"/>
                <w:szCs w:val="24"/>
              </w:rPr>
              <w:t xml:space="preserve">муниципального </w:t>
            </w:r>
            <w:r w:rsidRPr="008543CC">
              <w:rPr>
                <w:rFonts w:ascii="Times New Roman" w:hAnsi="Times New Roman" w:cs="Times New Roman"/>
                <w:sz w:val="24"/>
                <w:szCs w:val="24"/>
              </w:rPr>
              <w:t>задания по информированию населения о деятельности орган</w:t>
            </w:r>
            <w:r>
              <w:rPr>
                <w:rFonts w:ascii="Times New Roman" w:hAnsi="Times New Roman" w:cs="Times New Roman"/>
                <w:sz w:val="24"/>
                <w:szCs w:val="24"/>
              </w:rPr>
              <w:t>а местного самоуправления</w:t>
            </w:r>
            <w:r w:rsidRPr="008543CC">
              <w:rPr>
                <w:rFonts w:ascii="Times New Roman" w:hAnsi="Times New Roman" w:cs="Times New Roman"/>
                <w:sz w:val="24"/>
                <w:szCs w:val="24"/>
              </w:rPr>
              <w:t xml:space="preserve">, а также по вопросам, имеющим большую социальную значимость, путем производства и выпуска печатных средств массовой информации </w:t>
            </w:r>
          </w:p>
        </w:tc>
        <w:tc>
          <w:tcPr>
            <w:tcW w:w="1417" w:type="dxa"/>
          </w:tcPr>
          <w:p w:rsidR="009B3D6B" w:rsidRPr="008543CC" w:rsidRDefault="009B3D6B"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992"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1915,8</w:t>
            </w:r>
          </w:p>
        </w:tc>
        <w:tc>
          <w:tcPr>
            <w:tcW w:w="851" w:type="dxa"/>
          </w:tcPr>
          <w:p w:rsidR="009B3D6B" w:rsidRPr="00DB3423" w:rsidRDefault="00F5266F"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2174,1</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1990,3</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1990,3</w:t>
            </w:r>
          </w:p>
        </w:tc>
        <w:tc>
          <w:tcPr>
            <w:tcW w:w="891" w:type="dxa"/>
          </w:tcPr>
          <w:p w:rsidR="009B3D6B" w:rsidRPr="00DB3423" w:rsidRDefault="00F5266F"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8070,5</w:t>
            </w:r>
          </w:p>
        </w:tc>
      </w:tr>
      <w:tr w:rsidR="009B3D6B" w:rsidTr="00D56E94">
        <w:tc>
          <w:tcPr>
            <w:tcW w:w="1101" w:type="dxa"/>
            <w:vMerge/>
          </w:tcPr>
          <w:p w:rsidR="009B3D6B" w:rsidRPr="002E09E0" w:rsidRDefault="009B3D6B" w:rsidP="007D1547">
            <w:pPr>
              <w:widowControl w:val="0"/>
              <w:adjustRightInd w:val="0"/>
              <w:rPr>
                <w:rFonts w:ascii="Times New Roman" w:hAnsi="Times New Roman"/>
                <w:sz w:val="16"/>
                <w:szCs w:val="16"/>
              </w:rPr>
            </w:pPr>
          </w:p>
        </w:tc>
        <w:tc>
          <w:tcPr>
            <w:tcW w:w="2268" w:type="dxa"/>
            <w:vMerge/>
          </w:tcPr>
          <w:p w:rsidR="009B3D6B"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Pr="008543CC" w:rsidRDefault="009B3D6B"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1532,6</w:t>
            </w:r>
          </w:p>
        </w:tc>
        <w:tc>
          <w:tcPr>
            <w:tcW w:w="851"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1592,2</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1592,2</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1592,2</w:t>
            </w:r>
          </w:p>
        </w:tc>
        <w:tc>
          <w:tcPr>
            <w:tcW w:w="891"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6309,2</w:t>
            </w:r>
          </w:p>
        </w:tc>
      </w:tr>
      <w:tr w:rsidR="009B3D6B" w:rsidTr="00D56E94">
        <w:tc>
          <w:tcPr>
            <w:tcW w:w="1101" w:type="dxa"/>
            <w:vMerge/>
          </w:tcPr>
          <w:p w:rsidR="009B3D6B" w:rsidRDefault="009B3D6B" w:rsidP="007D1547">
            <w:pPr>
              <w:widowControl w:val="0"/>
              <w:adjustRightInd w:val="0"/>
              <w:rPr>
                <w:rFonts w:ascii="Times New Roman" w:hAnsi="Times New Roman" w:cs="Times New Roman"/>
                <w:sz w:val="24"/>
                <w:szCs w:val="24"/>
              </w:rPr>
            </w:pPr>
          </w:p>
        </w:tc>
        <w:tc>
          <w:tcPr>
            <w:tcW w:w="2268" w:type="dxa"/>
            <w:vMerge/>
          </w:tcPr>
          <w:p w:rsidR="009B3D6B" w:rsidRPr="008543CC"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Default="009B3D6B"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383,2</w:t>
            </w:r>
          </w:p>
        </w:tc>
        <w:tc>
          <w:tcPr>
            <w:tcW w:w="851" w:type="dxa"/>
          </w:tcPr>
          <w:p w:rsidR="009B3D6B" w:rsidRPr="00DB3423" w:rsidRDefault="00F724CC"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581,9</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398,1</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398,1</w:t>
            </w:r>
          </w:p>
        </w:tc>
        <w:tc>
          <w:tcPr>
            <w:tcW w:w="891" w:type="dxa"/>
          </w:tcPr>
          <w:p w:rsidR="009B3D6B" w:rsidRPr="00DB3423" w:rsidRDefault="00F724CC"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1761,3</w:t>
            </w:r>
          </w:p>
        </w:tc>
      </w:tr>
      <w:tr w:rsidR="00B01286" w:rsidTr="00D56E94">
        <w:tc>
          <w:tcPr>
            <w:tcW w:w="1101" w:type="dxa"/>
            <w:vMerge/>
          </w:tcPr>
          <w:p w:rsidR="00B01286" w:rsidRDefault="00B01286" w:rsidP="007D1547">
            <w:pPr>
              <w:widowControl w:val="0"/>
              <w:adjustRightInd w:val="0"/>
              <w:rPr>
                <w:rFonts w:ascii="Times New Roman" w:hAnsi="Times New Roman" w:cs="Times New Roman"/>
                <w:sz w:val="24"/>
                <w:szCs w:val="24"/>
              </w:rPr>
            </w:pPr>
          </w:p>
        </w:tc>
        <w:tc>
          <w:tcPr>
            <w:tcW w:w="2268" w:type="dxa"/>
            <w:vMerge/>
          </w:tcPr>
          <w:p w:rsidR="00B01286" w:rsidRPr="008543CC" w:rsidRDefault="00B01286" w:rsidP="007D1547">
            <w:pPr>
              <w:spacing w:before="100" w:beforeAutospacing="1" w:after="100" w:afterAutospacing="1"/>
              <w:rPr>
                <w:rFonts w:ascii="Times New Roman" w:hAnsi="Times New Roman" w:cs="Times New Roman"/>
                <w:sz w:val="24"/>
                <w:szCs w:val="24"/>
              </w:rPr>
            </w:pPr>
          </w:p>
        </w:tc>
        <w:tc>
          <w:tcPr>
            <w:tcW w:w="1417" w:type="dxa"/>
          </w:tcPr>
          <w:p w:rsidR="00B01286" w:rsidRPr="008543CC" w:rsidRDefault="00B01286"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B01286" w:rsidRPr="00F5266F" w:rsidRDefault="009B3D6B" w:rsidP="007D1547">
            <w:pPr>
              <w:spacing w:before="100" w:beforeAutospacing="1" w:after="100" w:afterAutospacing="1"/>
              <w:jc w:val="center"/>
              <w:rPr>
                <w:rFonts w:ascii="Times New Roman" w:hAnsi="Times New Roman" w:cs="Times New Roman"/>
                <w:sz w:val="20"/>
                <w:szCs w:val="20"/>
              </w:rPr>
            </w:pPr>
            <w:r w:rsidRPr="00F5266F">
              <w:rPr>
                <w:rFonts w:ascii="Times New Roman" w:hAnsi="Times New Roman" w:cs="Times New Roman"/>
                <w:sz w:val="20"/>
                <w:szCs w:val="20"/>
              </w:rPr>
              <w:t>0</w:t>
            </w:r>
          </w:p>
        </w:tc>
        <w:tc>
          <w:tcPr>
            <w:tcW w:w="851" w:type="dxa"/>
          </w:tcPr>
          <w:p w:rsidR="00B01286" w:rsidRPr="00F5266F" w:rsidRDefault="00F724CC"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gridSpan w:val="2"/>
          </w:tcPr>
          <w:p w:rsidR="00B01286" w:rsidRPr="00F5266F" w:rsidRDefault="009B3D6B" w:rsidP="007D1547">
            <w:pPr>
              <w:spacing w:before="100" w:beforeAutospacing="1" w:after="100" w:afterAutospacing="1"/>
              <w:jc w:val="center"/>
              <w:rPr>
                <w:rFonts w:ascii="Times New Roman" w:hAnsi="Times New Roman" w:cs="Times New Roman"/>
                <w:sz w:val="20"/>
                <w:szCs w:val="20"/>
              </w:rPr>
            </w:pPr>
            <w:r w:rsidRPr="00F5266F">
              <w:rPr>
                <w:rFonts w:ascii="Times New Roman" w:hAnsi="Times New Roman" w:cs="Times New Roman"/>
                <w:sz w:val="20"/>
                <w:szCs w:val="20"/>
              </w:rPr>
              <w:t>0</w:t>
            </w:r>
          </w:p>
        </w:tc>
        <w:tc>
          <w:tcPr>
            <w:tcW w:w="1043" w:type="dxa"/>
          </w:tcPr>
          <w:p w:rsidR="00B01286" w:rsidRPr="00F5266F" w:rsidRDefault="009B3D6B" w:rsidP="007D1547">
            <w:pPr>
              <w:spacing w:before="100" w:beforeAutospacing="1" w:after="100" w:afterAutospacing="1"/>
              <w:jc w:val="center"/>
              <w:rPr>
                <w:rFonts w:ascii="Times New Roman" w:hAnsi="Times New Roman" w:cs="Times New Roman"/>
                <w:sz w:val="20"/>
                <w:szCs w:val="20"/>
              </w:rPr>
            </w:pPr>
            <w:r w:rsidRPr="00F5266F">
              <w:rPr>
                <w:rFonts w:ascii="Times New Roman" w:hAnsi="Times New Roman" w:cs="Times New Roman"/>
                <w:sz w:val="20"/>
                <w:szCs w:val="20"/>
              </w:rPr>
              <w:t>0</w:t>
            </w:r>
          </w:p>
        </w:tc>
        <w:tc>
          <w:tcPr>
            <w:tcW w:w="891" w:type="dxa"/>
          </w:tcPr>
          <w:p w:rsidR="00B01286" w:rsidRPr="00F5266F" w:rsidRDefault="00F724CC"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F5266F" w:rsidTr="00D56E94">
        <w:tc>
          <w:tcPr>
            <w:tcW w:w="1101" w:type="dxa"/>
            <w:vMerge w:val="restart"/>
          </w:tcPr>
          <w:p w:rsidR="00F5266F" w:rsidRPr="00B73666" w:rsidRDefault="00F5266F" w:rsidP="007D1547">
            <w:pPr>
              <w:spacing w:before="100" w:beforeAutospacing="1" w:after="100" w:afterAutospacing="1"/>
              <w:jc w:val="center"/>
              <w:rPr>
                <w:rFonts w:ascii="Times New Roman" w:hAnsi="Times New Roman" w:cs="Times New Roman"/>
                <w:sz w:val="24"/>
                <w:szCs w:val="24"/>
              </w:rPr>
            </w:pPr>
          </w:p>
        </w:tc>
        <w:tc>
          <w:tcPr>
            <w:tcW w:w="2268" w:type="dxa"/>
            <w:vMerge w:val="restart"/>
          </w:tcPr>
          <w:p w:rsidR="00F5266F" w:rsidRPr="00F5266F" w:rsidRDefault="00F5266F" w:rsidP="007D1547">
            <w:pPr>
              <w:spacing w:before="100" w:beforeAutospacing="1" w:after="100" w:afterAutospacing="1"/>
              <w:rPr>
                <w:rFonts w:ascii="Times New Roman" w:hAnsi="Times New Roman" w:cs="Times New Roman"/>
                <w:sz w:val="24"/>
                <w:szCs w:val="24"/>
              </w:rPr>
            </w:pPr>
            <w:r w:rsidRPr="00F5266F">
              <w:rPr>
                <w:rFonts w:ascii="Times New Roman" w:hAnsi="Times New Roman" w:cs="Times New Roman"/>
                <w:sz w:val="24"/>
                <w:szCs w:val="24"/>
              </w:rPr>
              <w:t>Мероприятие 1.3. Предоставление субсидии муниципальным предприятиям Ковернинского района, осуществляющим деятельность по изготовлению газет, на погашение кредиторской задолженности за производственные материалы</w:t>
            </w:r>
            <w:r w:rsidRPr="00F5266F">
              <w:rPr>
                <w:rFonts w:ascii="Times New Roman" w:hAnsi="Times New Roman" w:cs="Times New Roman"/>
                <w:sz w:val="24"/>
                <w:szCs w:val="24"/>
              </w:rPr>
              <w:br/>
            </w:r>
          </w:p>
        </w:tc>
        <w:tc>
          <w:tcPr>
            <w:tcW w:w="1417" w:type="dxa"/>
          </w:tcPr>
          <w:p w:rsidR="00F5266F" w:rsidRPr="008543CC" w:rsidRDefault="00F5266F" w:rsidP="00001323">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992"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35,6</w:t>
            </w:r>
          </w:p>
        </w:tc>
        <w:tc>
          <w:tcPr>
            <w:tcW w:w="1043" w:type="dxa"/>
            <w:gridSpan w:val="2"/>
          </w:tcPr>
          <w:p w:rsidR="00F5266F" w:rsidRDefault="00F5266F"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tcPr>
          <w:p w:rsidR="00F5266F" w:rsidRDefault="00F5266F"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91"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F5266F" w:rsidTr="00D56E94">
        <w:tc>
          <w:tcPr>
            <w:tcW w:w="1101" w:type="dxa"/>
            <w:vMerge/>
          </w:tcPr>
          <w:p w:rsidR="00F5266F" w:rsidRPr="00B73666" w:rsidRDefault="00F5266F" w:rsidP="007D1547">
            <w:pPr>
              <w:spacing w:before="100" w:beforeAutospacing="1" w:after="100" w:afterAutospacing="1"/>
              <w:jc w:val="center"/>
              <w:rPr>
                <w:rFonts w:ascii="Times New Roman" w:hAnsi="Times New Roman" w:cs="Times New Roman"/>
                <w:sz w:val="24"/>
                <w:szCs w:val="24"/>
              </w:rPr>
            </w:pPr>
          </w:p>
        </w:tc>
        <w:tc>
          <w:tcPr>
            <w:tcW w:w="2268" w:type="dxa"/>
            <w:vMerge/>
          </w:tcPr>
          <w:p w:rsidR="00F5266F" w:rsidRPr="00B73666" w:rsidRDefault="00F5266F" w:rsidP="007D1547">
            <w:pPr>
              <w:spacing w:before="100" w:beforeAutospacing="1" w:after="100" w:afterAutospacing="1"/>
              <w:rPr>
                <w:rFonts w:ascii="Times New Roman" w:hAnsi="Times New Roman" w:cs="Times New Roman"/>
                <w:sz w:val="24"/>
                <w:szCs w:val="24"/>
              </w:rPr>
            </w:pPr>
          </w:p>
        </w:tc>
        <w:tc>
          <w:tcPr>
            <w:tcW w:w="1417" w:type="dxa"/>
          </w:tcPr>
          <w:p w:rsidR="00F5266F" w:rsidRPr="008543CC" w:rsidRDefault="00F5266F" w:rsidP="0000132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gridSpan w:val="2"/>
          </w:tcPr>
          <w:p w:rsidR="00F5266F" w:rsidRDefault="00F5266F"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tcPr>
          <w:p w:rsidR="00F5266F" w:rsidRDefault="00F5266F"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91"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F5266F" w:rsidTr="00D56E94">
        <w:tc>
          <w:tcPr>
            <w:tcW w:w="1101" w:type="dxa"/>
            <w:vMerge/>
          </w:tcPr>
          <w:p w:rsidR="00F5266F" w:rsidRPr="00B73666" w:rsidRDefault="00F5266F" w:rsidP="007D1547">
            <w:pPr>
              <w:spacing w:before="100" w:beforeAutospacing="1" w:after="100" w:afterAutospacing="1"/>
              <w:jc w:val="center"/>
              <w:rPr>
                <w:rFonts w:ascii="Times New Roman" w:hAnsi="Times New Roman" w:cs="Times New Roman"/>
                <w:sz w:val="24"/>
                <w:szCs w:val="24"/>
              </w:rPr>
            </w:pPr>
          </w:p>
        </w:tc>
        <w:tc>
          <w:tcPr>
            <w:tcW w:w="2268" w:type="dxa"/>
            <w:vMerge/>
          </w:tcPr>
          <w:p w:rsidR="00F5266F" w:rsidRPr="00B73666" w:rsidRDefault="00F5266F" w:rsidP="007D1547">
            <w:pPr>
              <w:spacing w:before="100" w:beforeAutospacing="1" w:after="100" w:afterAutospacing="1"/>
              <w:rPr>
                <w:rFonts w:ascii="Times New Roman" w:hAnsi="Times New Roman" w:cs="Times New Roman"/>
                <w:sz w:val="24"/>
                <w:szCs w:val="24"/>
              </w:rPr>
            </w:pPr>
          </w:p>
        </w:tc>
        <w:tc>
          <w:tcPr>
            <w:tcW w:w="1417" w:type="dxa"/>
          </w:tcPr>
          <w:p w:rsidR="00F5266F" w:rsidRDefault="00F5266F" w:rsidP="00001323">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35,6</w:t>
            </w:r>
          </w:p>
        </w:tc>
        <w:tc>
          <w:tcPr>
            <w:tcW w:w="1043" w:type="dxa"/>
            <w:gridSpan w:val="2"/>
          </w:tcPr>
          <w:p w:rsidR="00F5266F" w:rsidRDefault="00F5266F"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tcPr>
          <w:p w:rsidR="00F5266F" w:rsidRDefault="00F5266F"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91"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F5266F" w:rsidTr="00D56E94">
        <w:tc>
          <w:tcPr>
            <w:tcW w:w="1101" w:type="dxa"/>
            <w:vMerge/>
          </w:tcPr>
          <w:p w:rsidR="00F5266F" w:rsidRPr="00B73666" w:rsidRDefault="00F5266F" w:rsidP="007D1547">
            <w:pPr>
              <w:spacing w:before="100" w:beforeAutospacing="1" w:after="100" w:afterAutospacing="1"/>
              <w:jc w:val="center"/>
              <w:rPr>
                <w:rFonts w:ascii="Times New Roman" w:hAnsi="Times New Roman" w:cs="Times New Roman"/>
                <w:sz w:val="24"/>
                <w:szCs w:val="24"/>
              </w:rPr>
            </w:pPr>
          </w:p>
        </w:tc>
        <w:tc>
          <w:tcPr>
            <w:tcW w:w="2268" w:type="dxa"/>
            <w:vMerge/>
          </w:tcPr>
          <w:p w:rsidR="00F5266F" w:rsidRPr="00B73666" w:rsidRDefault="00F5266F" w:rsidP="007D1547">
            <w:pPr>
              <w:spacing w:before="100" w:beforeAutospacing="1" w:after="100" w:afterAutospacing="1"/>
              <w:rPr>
                <w:rFonts w:ascii="Times New Roman" w:hAnsi="Times New Roman" w:cs="Times New Roman"/>
                <w:sz w:val="24"/>
                <w:szCs w:val="24"/>
              </w:rPr>
            </w:pPr>
          </w:p>
        </w:tc>
        <w:tc>
          <w:tcPr>
            <w:tcW w:w="1417" w:type="dxa"/>
          </w:tcPr>
          <w:p w:rsidR="00F5266F" w:rsidRPr="008543CC" w:rsidRDefault="00F5266F" w:rsidP="00001323">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gridSpan w:val="2"/>
          </w:tcPr>
          <w:p w:rsidR="00F5266F" w:rsidRDefault="00F5266F"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tcPr>
          <w:p w:rsidR="00F5266F" w:rsidRDefault="00F5266F"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91" w:type="dxa"/>
          </w:tcPr>
          <w:p w:rsidR="00F5266F" w:rsidRDefault="00F5266F"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9B3D6B" w:rsidTr="00D56E94">
        <w:tc>
          <w:tcPr>
            <w:tcW w:w="1101" w:type="dxa"/>
            <w:vMerge w:val="restart"/>
          </w:tcPr>
          <w:p w:rsidR="009B3D6B" w:rsidRPr="00B73666" w:rsidRDefault="009B3D6B" w:rsidP="007D1547">
            <w:pPr>
              <w:spacing w:before="100" w:beforeAutospacing="1" w:after="100" w:afterAutospacing="1"/>
              <w:jc w:val="center"/>
              <w:rPr>
                <w:rFonts w:ascii="Times New Roman" w:hAnsi="Times New Roman" w:cs="Times New Roman"/>
                <w:sz w:val="24"/>
                <w:szCs w:val="24"/>
              </w:rPr>
            </w:pPr>
            <w:r w:rsidRPr="00B73666">
              <w:rPr>
                <w:rFonts w:ascii="Times New Roman" w:hAnsi="Times New Roman" w:cs="Times New Roman"/>
                <w:sz w:val="24"/>
                <w:szCs w:val="24"/>
              </w:rPr>
              <w:t>Подпрограмма 2</w:t>
            </w:r>
          </w:p>
        </w:tc>
        <w:tc>
          <w:tcPr>
            <w:tcW w:w="2268" w:type="dxa"/>
            <w:vMerge w:val="restart"/>
          </w:tcPr>
          <w:p w:rsidR="009B3D6B" w:rsidRPr="00B73666" w:rsidRDefault="009B3D6B" w:rsidP="007D1547">
            <w:pPr>
              <w:spacing w:before="100" w:beforeAutospacing="1" w:after="100" w:afterAutospacing="1"/>
              <w:rPr>
                <w:rFonts w:ascii="Times New Roman" w:hAnsi="Times New Roman" w:cs="Times New Roman"/>
                <w:sz w:val="24"/>
                <w:szCs w:val="24"/>
              </w:rPr>
            </w:pPr>
            <w:r w:rsidRPr="00B73666">
              <w:rPr>
                <w:rFonts w:ascii="Times New Roman" w:hAnsi="Times New Roman" w:cs="Times New Roman"/>
                <w:sz w:val="24"/>
                <w:szCs w:val="24"/>
              </w:rPr>
              <w:t>"Электронный документооборот"</w:t>
            </w:r>
          </w:p>
        </w:tc>
        <w:tc>
          <w:tcPr>
            <w:tcW w:w="1417" w:type="dxa"/>
          </w:tcPr>
          <w:p w:rsidR="009B3D6B" w:rsidRDefault="009B3D6B"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992"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B3D6B" w:rsidRPr="00DB3423" w:rsidRDefault="00936A51"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503,6</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891" w:type="dxa"/>
          </w:tcPr>
          <w:p w:rsidR="009B3D6B" w:rsidRPr="00DB3423" w:rsidRDefault="00936A51"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1678,6</w:t>
            </w:r>
          </w:p>
        </w:tc>
      </w:tr>
      <w:tr w:rsidR="009B3D6B" w:rsidTr="00D56E94">
        <w:tc>
          <w:tcPr>
            <w:tcW w:w="1101" w:type="dxa"/>
            <w:vMerge/>
          </w:tcPr>
          <w:p w:rsidR="009B3D6B" w:rsidRPr="00B73666" w:rsidRDefault="009B3D6B" w:rsidP="007D1547">
            <w:pPr>
              <w:spacing w:before="100" w:beforeAutospacing="1" w:after="100" w:afterAutospacing="1"/>
              <w:jc w:val="center"/>
              <w:rPr>
                <w:rFonts w:ascii="Times New Roman" w:hAnsi="Times New Roman" w:cs="Times New Roman"/>
                <w:sz w:val="24"/>
                <w:szCs w:val="24"/>
              </w:rPr>
            </w:pPr>
          </w:p>
        </w:tc>
        <w:tc>
          <w:tcPr>
            <w:tcW w:w="2268" w:type="dxa"/>
            <w:vMerge/>
          </w:tcPr>
          <w:p w:rsidR="009B3D6B" w:rsidRPr="00B73666"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Default="009B3D6B"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Pr>
          <w:p w:rsidR="009B3D6B" w:rsidRPr="00DB3423" w:rsidRDefault="009B3D6B"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B3D6B" w:rsidRPr="00DB3423" w:rsidRDefault="009B3D6B"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891" w:type="dxa"/>
          </w:tcPr>
          <w:p w:rsidR="009B3D6B" w:rsidRPr="00DB3423" w:rsidRDefault="009B3D6B"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1410,0</w:t>
            </w:r>
          </w:p>
        </w:tc>
      </w:tr>
      <w:tr w:rsidR="009B3D6B" w:rsidTr="00D56E94">
        <w:tc>
          <w:tcPr>
            <w:tcW w:w="1101" w:type="dxa"/>
            <w:vMerge/>
          </w:tcPr>
          <w:p w:rsidR="009B3D6B" w:rsidRDefault="009B3D6B" w:rsidP="007D1547">
            <w:pPr>
              <w:spacing w:before="100" w:beforeAutospacing="1" w:after="100" w:afterAutospacing="1"/>
              <w:jc w:val="center"/>
              <w:rPr>
                <w:rFonts w:ascii="Times New Roman" w:hAnsi="Times New Roman" w:cs="Times New Roman"/>
                <w:sz w:val="24"/>
                <w:szCs w:val="24"/>
              </w:rPr>
            </w:pPr>
          </w:p>
        </w:tc>
        <w:tc>
          <w:tcPr>
            <w:tcW w:w="2268" w:type="dxa"/>
            <w:vMerge/>
          </w:tcPr>
          <w:p w:rsidR="009B3D6B" w:rsidRPr="008543CC"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Default="009B3D6B"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B3D6B" w:rsidRPr="00DB3423" w:rsidRDefault="00936A51"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33,6</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891" w:type="dxa"/>
          </w:tcPr>
          <w:p w:rsidR="009B3D6B" w:rsidRPr="00DB3423" w:rsidRDefault="00936A51"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268,6</w:t>
            </w:r>
          </w:p>
        </w:tc>
      </w:tr>
      <w:tr w:rsidR="00B01286" w:rsidTr="00D56E94">
        <w:tc>
          <w:tcPr>
            <w:tcW w:w="1101" w:type="dxa"/>
            <w:vMerge/>
          </w:tcPr>
          <w:p w:rsidR="00B01286" w:rsidRDefault="00B01286" w:rsidP="007D1547">
            <w:pPr>
              <w:spacing w:before="100" w:beforeAutospacing="1" w:after="100" w:afterAutospacing="1"/>
              <w:jc w:val="center"/>
              <w:rPr>
                <w:rFonts w:ascii="Times New Roman" w:hAnsi="Times New Roman" w:cs="Times New Roman"/>
                <w:sz w:val="24"/>
                <w:szCs w:val="24"/>
              </w:rPr>
            </w:pPr>
          </w:p>
        </w:tc>
        <w:tc>
          <w:tcPr>
            <w:tcW w:w="2268" w:type="dxa"/>
            <w:vMerge/>
          </w:tcPr>
          <w:p w:rsidR="00B01286" w:rsidRPr="008543CC" w:rsidRDefault="00B01286" w:rsidP="007D1547">
            <w:pPr>
              <w:spacing w:before="100" w:beforeAutospacing="1" w:after="100" w:afterAutospacing="1"/>
              <w:rPr>
                <w:rFonts w:ascii="Times New Roman" w:hAnsi="Times New Roman" w:cs="Times New Roman"/>
                <w:sz w:val="24"/>
                <w:szCs w:val="24"/>
              </w:rPr>
            </w:pPr>
          </w:p>
        </w:tc>
        <w:tc>
          <w:tcPr>
            <w:tcW w:w="1417" w:type="dxa"/>
          </w:tcPr>
          <w:p w:rsidR="00B01286" w:rsidRPr="008543CC" w:rsidRDefault="00B01286"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B01286"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B01286"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gridSpan w:val="2"/>
          </w:tcPr>
          <w:p w:rsidR="00B01286"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tcPr>
          <w:p w:rsidR="00B01286"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91" w:type="dxa"/>
          </w:tcPr>
          <w:p w:rsidR="00B01286"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C273CA" w:rsidTr="00D56E94">
        <w:tc>
          <w:tcPr>
            <w:tcW w:w="1101" w:type="dxa"/>
            <w:vMerge/>
          </w:tcPr>
          <w:p w:rsidR="00C273CA" w:rsidRDefault="00C273CA" w:rsidP="007D1547">
            <w:pPr>
              <w:spacing w:before="100" w:beforeAutospacing="1" w:after="100" w:afterAutospacing="1"/>
              <w:jc w:val="center"/>
              <w:rPr>
                <w:rFonts w:ascii="Times New Roman" w:hAnsi="Times New Roman" w:cs="Times New Roman"/>
                <w:sz w:val="24"/>
                <w:szCs w:val="24"/>
              </w:rPr>
            </w:pPr>
          </w:p>
        </w:tc>
        <w:tc>
          <w:tcPr>
            <w:tcW w:w="2268" w:type="dxa"/>
            <w:vMerge w:val="restart"/>
          </w:tcPr>
          <w:p w:rsidR="00C273CA" w:rsidRPr="00C273CA" w:rsidRDefault="00C273CA" w:rsidP="007D1547">
            <w:pPr>
              <w:spacing w:before="100" w:beforeAutospacing="1" w:after="100" w:afterAutospacing="1"/>
              <w:rPr>
                <w:rFonts w:ascii="Times New Roman" w:hAnsi="Times New Roman" w:cs="Times New Roman"/>
                <w:sz w:val="22"/>
                <w:szCs w:val="22"/>
              </w:rPr>
            </w:pPr>
            <w:r>
              <w:rPr>
                <w:rFonts w:ascii="Times New Roman" w:hAnsi="Times New Roman" w:cs="Times New Roman"/>
                <w:sz w:val="24"/>
                <w:szCs w:val="24"/>
              </w:rPr>
              <w:t>Мероприятие 2</w:t>
            </w:r>
            <w:r w:rsidRPr="008543CC">
              <w:rPr>
                <w:rFonts w:ascii="Times New Roman" w:hAnsi="Times New Roman" w:cs="Times New Roman"/>
                <w:sz w:val="24"/>
                <w:szCs w:val="24"/>
              </w:rPr>
              <w:t>.</w:t>
            </w:r>
            <w:r>
              <w:rPr>
                <w:rFonts w:ascii="Times New Roman" w:hAnsi="Times New Roman" w:cs="Times New Roman"/>
                <w:sz w:val="24"/>
                <w:szCs w:val="24"/>
              </w:rPr>
              <w:t>1</w:t>
            </w:r>
            <w:r w:rsidRPr="008543CC">
              <w:rPr>
                <w:rFonts w:ascii="Times New Roman" w:hAnsi="Times New Roman" w:cs="Times New Roman"/>
                <w:sz w:val="24"/>
                <w:szCs w:val="24"/>
              </w:rPr>
              <w:t>.</w:t>
            </w:r>
            <w:r w:rsidRPr="00AF7DAC">
              <w:rPr>
                <w:sz w:val="22"/>
                <w:szCs w:val="22"/>
              </w:rPr>
              <w:t xml:space="preserve"> </w:t>
            </w:r>
            <w:r w:rsidRPr="00C273CA">
              <w:rPr>
                <w:rFonts w:ascii="Times New Roman" w:hAnsi="Times New Roman" w:cs="Times New Roman"/>
                <w:sz w:val="22"/>
                <w:szCs w:val="22"/>
              </w:rPr>
              <w:t xml:space="preserve">Развитие </w:t>
            </w:r>
            <w:r w:rsidRPr="00C273CA">
              <w:rPr>
                <w:rFonts w:ascii="Times New Roman" w:hAnsi="Times New Roman" w:cs="Times New Roman"/>
                <w:sz w:val="22"/>
                <w:szCs w:val="22"/>
              </w:rPr>
              <w:lastRenderedPageBreak/>
              <w:t>инфраструктуры электронного документооборота на базе системы межведомственного электронного взаимодействия</w:t>
            </w:r>
          </w:p>
        </w:tc>
        <w:tc>
          <w:tcPr>
            <w:tcW w:w="1417" w:type="dxa"/>
          </w:tcPr>
          <w:p w:rsidR="00C273CA" w:rsidRDefault="00C273CA" w:rsidP="00BE7B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992"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gridSpan w:val="2"/>
          </w:tcPr>
          <w:p w:rsidR="00C273CA" w:rsidRPr="00DB3423" w:rsidRDefault="00C273CA"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91"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C273CA" w:rsidTr="00D56E94">
        <w:tc>
          <w:tcPr>
            <w:tcW w:w="1101" w:type="dxa"/>
            <w:vMerge/>
          </w:tcPr>
          <w:p w:rsidR="00C273CA" w:rsidRDefault="00C273CA" w:rsidP="007D1547">
            <w:pPr>
              <w:spacing w:before="100" w:beforeAutospacing="1" w:after="100" w:afterAutospacing="1"/>
              <w:jc w:val="center"/>
              <w:rPr>
                <w:rFonts w:ascii="Times New Roman" w:hAnsi="Times New Roman" w:cs="Times New Roman"/>
                <w:sz w:val="24"/>
                <w:szCs w:val="24"/>
              </w:rPr>
            </w:pPr>
          </w:p>
        </w:tc>
        <w:tc>
          <w:tcPr>
            <w:tcW w:w="2268" w:type="dxa"/>
            <w:vMerge/>
          </w:tcPr>
          <w:p w:rsidR="00C273CA" w:rsidRPr="008543CC" w:rsidRDefault="00C273CA" w:rsidP="007D1547">
            <w:pPr>
              <w:spacing w:before="100" w:beforeAutospacing="1" w:after="100" w:afterAutospacing="1"/>
              <w:rPr>
                <w:rFonts w:ascii="Times New Roman" w:hAnsi="Times New Roman" w:cs="Times New Roman"/>
                <w:sz w:val="24"/>
                <w:szCs w:val="24"/>
              </w:rPr>
            </w:pPr>
          </w:p>
        </w:tc>
        <w:tc>
          <w:tcPr>
            <w:tcW w:w="1417" w:type="dxa"/>
          </w:tcPr>
          <w:p w:rsidR="00C273CA" w:rsidRDefault="00C273CA" w:rsidP="00BE7B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Областной </w:t>
            </w:r>
            <w:r>
              <w:rPr>
                <w:rFonts w:ascii="Times New Roman" w:hAnsi="Times New Roman" w:cs="Times New Roman"/>
                <w:sz w:val="24"/>
                <w:szCs w:val="24"/>
              </w:rPr>
              <w:lastRenderedPageBreak/>
              <w:t>бюджет</w:t>
            </w:r>
          </w:p>
        </w:tc>
        <w:tc>
          <w:tcPr>
            <w:tcW w:w="992"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851"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1043" w:type="dxa"/>
            <w:gridSpan w:val="2"/>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1043"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891"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r>
      <w:tr w:rsidR="00C273CA" w:rsidTr="00D56E94">
        <w:tc>
          <w:tcPr>
            <w:tcW w:w="1101" w:type="dxa"/>
            <w:vMerge/>
          </w:tcPr>
          <w:p w:rsidR="00C273CA" w:rsidRDefault="00C273CA" w:rsidP="007D1547">
            <w:pPr>
              <w:spacing w:before="100" w:beforeAutospacing="1" w:after="100" w:afterAutospacing="1"/>
              <w:jc w:val="center"/>
              <w:rPr>
                <w:rFonts w:ascii="Times New Roman" w:hAnsi="Times New Roman" w:cs="Times New Roman"/>
                <w:sz w:val="24"/>
                <w:szCs w:val="24"/>
              </w:rPr>
            </w:pPr>
          </w:p>
        </w:tc>
        <w:tc>
          <w:tcPr>
            <w:tcW w:w="2268" w:type="dxa"/>
            <w:vMerge/>
          </w:tcPr>
          <w:p w:rsidR="00C273CA" w:rsidRPr="008543CC" w:rsidRDefault="00C273CA" w:rsidP="007D1547">
            <w:pPr>
              <w:spacing w:before="100" w:beforeAutospacing="1" w:after="100" w:afterAutospacing="1"/>
              <w:rPr>
                <w:rFonts w:ascii="Times New Roman" w:hAnsi="Times New Roman" w:cs="Times New Roman"/>
                <w:sz w:val="24"/>
                <w:szCs w:val="24"/>
              </w:rPr>
            </w:pPr>
          </w:p>
        </w:tc>
        <w:tc>
          <w:tcPr>
            <w:tcW w:w="1417" w:type="dxa"/>
          </w:tcPr>
          <w:p w:rsidR="00C273CA" w:rsidRDefault="00C273CA" w:rsidP="00BE7B5B">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851"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1043" w:type="dxa"/>
            <w:gridSpan w:val="2"/>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1043"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891"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r>
      <w:tr w:rsidR="00C273CA" w:rsidTr="00D56E94">
        <w:tc>
          <w:tcPr>
            <w:tcW w:w="1101" w:type="dxa"/>
            <w:vMerge/>
          </w:tcPr>
          <w:p w:rsidR="00C273CA" w:rsidRDefault="00C273CA" w:rsidP="007D1547">
            <w:pPr>
              <w:spacing w:before="100" w:beforeAutospacing="1" w:after="100" w:afterAutospacing="1"/>
              <w:jc w:val="center"/>
              <w:rPr>
                <w:rFonts w:ascii="Times New Roman" w:hAnsi="Times New Roman" w:cs="Times New Roman"/>
                <w:sz w:val="24"/>
                <w:szCs w:val="24"/>
              </w:rPr>
            </w:pPr>
          </w:p>
        </w:tc>
        <w:tc>
          <w:tcPr>
            <w:tcW w:w="2268" w:type="dxa"/>
            <w:vMerge/>
          </w:tcPr>
          <w:p w:rsidR="00C273CA" w:rsidRPr="008543CC" w:rsidRDefault="00C273CA" w:rsidP="007D1547">
            <w:pPr>
              <w:spacing w:before="100" w:beforeAutospacing="1" w:after="100" w:afterAutospacing="1"/>
              <w:rPr>
                <w:rFonts w:ascii="Times New Roman" w:hAnsi="Times New Roman" w:cs="Times New Roman"/>
                <w:sz w:val="24"/>
                <w:szCs w:val="24"/>
              </w:rPr>
            </w:pPr>
          </w:p>
        </w:tc>
        <w:tc>
          <w:tcPr>
            <w:tcW w:w="1417" w:type="dxa"/>
          </w:tcPr>
          <w:p w:rsidR="00C273CA" w:rsidRPr="008543CC" w:rsidRDefault="00C273CA" w:rsidP="00BE7B5B">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851"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1043" w:type="dxa"/>
            <w:gridSpan w:val="2"/>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1043"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891"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r>
      <w:tr w:rsidR="00936A51" w:rsidTr="00D56E94">
        <w:tc>
          <w:tcPr>
            <w:tcW w:w="1101" w:type="dxa"/>
            <w:vMerge/>
          </w:tcPr>
          <w:p w:rsidR="00936A51" w:rsidRDefault="00936A51" w:rsidP="007D1547">
            <w:pPr>
              <w:spacing w:before="100" w:beforeAutospacing="1" w:after="100" w:afterAutospacing="1"/>
              <w:jc w:val="center"/>
              <w:rPr>
                <w:rFonts w:ascii="Times New Roman" w:hAnsi="Times New Roman" w:cs="Times New Roman"/>
                <w:sz w:val="24"/>
                <w:szCs w:val="24"/>
              </w:rPr>
            </w:pPr>
          </w:p>
        </w:tc>
        <w:tc>
          <w:tcPr>
            <w:tcW w:w="2268" w:type="dxa"/>
            <w:vMerge w:val="restart"/>
          </w:tcPr>
          <w:p w:rsidR="00936A51" w:rsidRPr="00774C58" w:rsidRDefault="00936A51" w:rsidP="00C273CA">
            <w:pPr>
              <w:spacing w:before="100" w:beforeAutospacing="1" w:after="100" w:afterAutospacing="1"/>
              <w:rPr>
                <w:rFonts w:ascii="Times New Roman" w:hAnsi="Times New Roman" w:cs="Times New Roman"/>
                <w:sz w:val="22"/>
                <w:szCs w:val="22"/>
              </w:rPr>
            </w:pPr>
            <w:r w:rsidRPr="00774C58">
              <w:rPr>
                <w:rFonts w:ascii="Times New Roman" w:hAnsi="Times New Roman" w:cs="Times New Roman"/>
                <w:sz w:val="22"/>
                <w:szCs w:val="22"/>
              </w:rPr>
              <w:t>Мероприятие 2.2. Расходы на обеспечение доступа к системе электронного документооборота</w:t>
            </w:r>
          </w:p>
        </w:tc>
        <w:tc>
          <w:tcPr>
            <w:tcW w:w="1417" w:type="dxa"/>
          </w:tcPr>
          <w:p w:rsidR="00936A51" w:rsidRDefault="00936A51"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992" w:type="dxa"/>
          </w:tcPr>
          <w:p w:rsidR="00936A51" w:rsidRPr="00DB3423" w:rsidRDefault="00936A51"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36A51" w:rsidRPr="00DB3423" w:rsidRDefault="00936A51"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503,6</w:t>
            </w:r>
          </w:p>
        </w:tc>
        <w:tc>
          <w:tcPr>
            <w:tcW w:w="1043" w:type="dxa"/>
            <w:gridSpan w:val="2"/>
          </w:tcPr>
          <w:p w:rsidR="00936A51" w:rsidRPr="00DB3423" w:rsidRDefault="00936A51"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1043" w:type="dxa"/>
          </w:tcPr>
          <w:p w:rsidR="00936A51" w:rsidRPr="00DB3423" w:rsidRDefault="00936A51"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891" w:type="dxa"/>
          </w:tcPr>
          <w:p w:rsidR="00936A51" w:rsidRPr="00DB3423" w:rsidRDefault="00936A51"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1678,6</w:t>
            </w:r>
          </w:p>
        </w:tc>
      </w:tr>
      <w:tr w:rsidR="00936A51" w:rsidTr="00D56E94">
        <w:tc>
          <w:tcPr>
            <w:tcW w:w="1101" w:type="dxa"/>
            <w:vMerge/>
          </w:tcPr>
          <w:p w:rsidR="00936A51" w:rsidRDefault="00936A51" w:rsidP="007D1547">
            <w:pPr>
              <w:spacing w:before="100" w:beforeAutospacing="1" w:after="100" w:afterAutospacing="1"/>
              <w:jc w:val="center"/>
              <w:rPr>
                <w:rFonts w:ascii="Times New Roman" w:hAnsi="Times New Roman" w:cs="Times New Roman"/>
                <w:sz w:val="24"/>
                <w:szCs w:val="24"/>
              </w:rPr>
            </w:pPr>
          </w:p>
        </w:tc>
        <w:tc>
          <w:tcPr>
            <w:tcW w:w="2268" w:type="dxa"/>
            <w:vMerge/>
          </w:tcPr>
          <w:p w:rsidR="00936A51" w:rsidRDefault="00936A51" w:rsidP="007D1547">
            <w:pPr>
              <w:spacing w:before="100" w:beforeAutospacing="1" w:after="100" w:afterAutospacing="1"/>
              <w:rPr>
                <w:rFonts w:ascii="Times New Roman" w:hAnsi="Times New Roman" w:cs="Times New Roman"/>
                <w:sz w:val="24"/>
                <w:szCs w:val="24"/>
              </w:rPr>
            </w:pPr>
          </w:p>
        </w:tc>
        <w:tc>
          <w:tcPr>
            <w:tcW w:w="1417" w:type="dxa"/>
          </w:tcPr>
          <w:p w:rsidR="00936A51" w:rsidRDefault="00936A51"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Pr>
          <w:p w:rsidR="00936A51" w:rsidRPr="00DB3423" w:rsidRDefault="00936A51"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36A51" w:rsidRPr="00DB3423" w:rsidRDefault="00936A51"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1043" w:type="dxa"/>
            <w:gridSpan w:val="2"/>
          </w:tcPr>
          <w:p w:rsidR="00936A51" w:rsidRPr="00DB3423" w:rsidRDefault="00936A51"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1043" w:type="dxa"/>
          </w:tcPr>
          <w:p w:rsidR="00936A51" w:rsidRPr="00DB3423" w:rsidRDefault="00936A51"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891" w:type="dxa"/>
          </w:tcPr>
          <w:p w:rsidR="00936A51" w:rsidRPr="00DB3423" w:rsidRDefault="00936A51"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1410,0</w:t>
            </w:r>
          </w:p>
        </w:tc>
      </w:tr>
      <w:tr w:rsidR="00936A51" w:rsidTr="00D56E94">
        <w:tc>
          <w:tcPr>
            <w:tcW w:w="1101" w:type="dxa"/>
            <w:vMerge/>
          </w:tcPr>
          <w:p w:rsidR="00936A51" w:rsidRDefault="00936A51" w:rsidP="007D1547">
            <w:pPr>
              <w:spacing w:before="100" w:beforeAutospacing="1" w:after="100" w:afterAutospacing="1"/>
              <w:jc w:val="center"/>
              <w:rPr>
                <w:rFonts w:ascii="Times New Roman" w:hAnsi="Times New Roman" w:cs="Times New Roman"/>
                <w:sz w:val="24"/>
                <w:szCs w:val="24"/>
              </w:rPr>
            </w:pPr>
          </w:p>
        </w:tc>
        <w:tc>
          <w:tcPr>
            <w:tcW w:w="2268" w:type="dxa"/>
            <w:vMerge/>
          </w:tcPr>
          <w:p w:rsidR="00936A51" w:rsidRDefault="00936A51" w:rsidP="007D1547">
            <w:pPr>
              <w:spacing w:before="100" w:beforeAutospacing="1" w:after="100" w:afterAutospacing="1"/>
              <w:rPr>
                <w:rFonts w:ascii="Times New Roman" w:hAnsi="Times New Roman" w:cs="Times New Roman"/>
                <w:sz w:val="24"/>
                <w:szCs w:val="24"/>
              </w:rPr>
            </w:pPr>
          </w:p>
        </w:tc>
        <w:tc>
          <w:tcPr>
            <w:tcW w:w="1417" w:type="dxa"/>
          </w:tcPr>
          <w:p w:rsidR="00936A51" w:rsidRDefault="00936A51"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936A51" w:rsidRPr="00DB3423" w:rsidRDefault="00936A51"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36A51" w:rsidRPr="00DB3423" w:rsidRDefault="00936A51"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33,6</w:t>
            </w:r>
          </w:p>
        </w:tc>
        <w:tc>
          <w:tcPr>
            <w:tcW w:w="1043" w:type="dxa"/>
            <w:gridSpan w:val="2"/>
          </w:tcPr>
          <w:p w:rsidR="00936A51" w:rsidRPr="00DB3423" w:rsidRDefault="00936A51"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1043" w:type="dxa"/>
          </w:tcPr>
          <w:p w:rsidR="00936A51" w:rsidRPr="00DB3423" w:rsidRDefault="00936A51"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891" w:type="dxa"/>
          </w:tcPr>
          <w:p w:rsidR="00936A51" w:rsidRPr="00DB3423" w:rsidRDefault="00936A51"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268,6</w:t>
            </w:r>
          </w:p>
        </w:tc>
      </w:tr>
      <w:tr w:rsidR="009B3D6B" w:rsidTr="00D56E94">
        <w:tc>
          <w:tcPr>
            <w:tcW w:w="1101" w:type="dxa"/>
            <w:vMerge/>
          </w:tcPr>
          <w:p w:rsidR="009B3D6B" w:rsidRDefault="009B3D6B" w:rsidP="007D1547">
            <w:pPr>
              <w:spacing w:before="100" w:beforeAutospacing="1" w:after="100" w:afterAutospacing="1"/>
              <w:jc w:val="center"/>
              <w:rPr>
                <w:rFonts w:ascii="Times New Roman" w:hAnsi="Times New Roman" w:cs="Times New Roman"/>
                <w:sz w:val="24"/>
                <w:szCs w:val="24"/>
              </w:rPr>
            </w:pPr>
          </w:p>
        </w:tc>
        <w:tc>
          <w:tcPr>
            <w:tcW w:w="2268" w:type="dxa"/>
            <w:vMerge/>
          </w:tcPr>
          <w:p w:rsidR="009B3D6B"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Pr="008543CC" w:rsidRDefault="009B3D6B"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91"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70238E" w:rsidTr="00D56E94">
        <w:tc>
          <w:tcPr>
            <w:tcW w:w="1101" w:type="dxa"/>
            <w:vMerge w:val="restart"/>
          </w:tcPr>
          <w:p w:rsidR="0070238E" w:rsidRPr="0026084A" w:rsidRDefault="0070238E" w:rsidP="007D1547">
            <w:pPr>
              <w:spacing w:before="100" w:beforeAutospacing="1" w:after="100" w:afterAutospacing="1"/>
              <w:rPr>
                <w:rFonts w:ascii="Times New Roman" w:hAnsi="Times New Roman" w:cs="Times New Roman"/>
                <w:sz w:val="24"/>
                <w:szCs w:val="24"/>
              </w:rPr>
            </w:pPr>
            <w:r w:rsidRPr="0026084A">
              <w:rPr>
                <w:rFonts w:ascii="Times New Roman" w:hAnsi="Times New Roman" w:cs="Times New Roman"/>
                <w:sz w:val="24"/>
                <w:szCs w:val="24"/>
              </w:rPr>
              <w:t xml:space="preserve">Подпрограмма 3 </w:t>
            </w:r>
          </w:p>
        </w:tc>
        <w:tc>
          <w:tcPr>
            <w:tcW w:w="2268" w:type="dxa"/>
            <w:vMerge w:val="restart"/>
          </w:tcPr>
          <w:p w:rsidR="0070238E" w:rsidRPr="008543CC" w:rsidRDefault="0070238E" w:rsidP="007D1547">
            <w:pPr>
              <w:spacing w:before="100" w:beforeAutospacing="1" w:after="100" w:afterAutospacing="1"/>
              <w:rPr>
                <w:rFonts w:ascii="Times New Roman" w:hAnsi="Times New Roman" w:cs="Times New Roman"/>
                <w:sz w:val="24"/>
                <w:szCs w:val="24"/>
              </w:rPr>
            </w:pPr>
            <w:r w:rsidRPr="0026084A">
              <w:rPr>
                <w:rFonts w:ascii="Times New Roman" w:hAnsi="Times New Roman" w:cs="Times New Roman"/>
                <w:sz w:val="24"/>
                <w:szCs w:val="24"/>
              </w:rPr>
              <w:t>"Внедрение спутниковых навигационных технологий с использованием системы ГЛОНАСС "</w:t>
            </w:r>
          </w:p>
        </w:tc>
        <w:tc>
          <w:tcPr>
            <w:tcW w:w="1417" w:type="dxa"/>
          </w:tcPr>
          <w:p w:rsidR="0070238E" w:rsidRDefault="0070238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992" w:type="dxa"/>
          </w:tcPr>
          <w:p w:rsidR="0070238E" w:rsidRPr="00DB3423" w:rsidRDefault="0070238E"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161,84</w:t>
            </w:r>
          </w:p>
        </w:tc>
        <w:tc>
          <w:tcPr>
            <w:tcW w:w="851" w:type="dxa"/>
          </w:tcPr>
          <w:p w:rsidR="0070238E" w:rsidRPr="00DB3423" w:rsidRDefault="0070238E"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174,04</w:t>
            </w:r>
          </w:p>
        </w:tc>
        <w:tc>
          <w:tcPr>
            <w:tcW w:w="1043" w:type="dxa"/>
            <w:gridSpan w:val="2"/>
          </w:tcPr>
          <w:p w:rsidR="0070238E" w:rsidRPr="00DB3423" w:rsidRDefault="0070238E"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171,04</w:t>
            </w:r>
          </w:p>
        </w:tc>
        <w:tc>
          <w:tcPr>
            <w:tcW w:w="1043" w:type="dxa"/>
          </w:tcPr>
          <w:p w:rsidR="0070238E" w:rsidRPr="00DB3423" w:rsidRDefault="0070238E"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171,04</w:t>
            </w:r>
          </w:p>
        </w:tc>
        <w:tc>
          <w:tcPr>
            <w:tcW w:w="891" w:type="dxa"/>
          </w:tcPr>
          <w:p w:rsidR="0070238E" w:rsidRPr="00DB3423" w:rsidRDefault="0070238E" w:rsidP="0070238E">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677,96</w:t>
            </w:r>
          </w:p>
        </w:tc>
      </w:tr>
      <w:tr w:rsidR="0070238E" w:rsidTr="00D56E94">
        <w:tc>
          <w:tcPr>
            <w:tcW w:w="1101" w:type="dxa"/>
            <w:vMerge/>
          </w:tcPr>
          <w:p w:rsidR="0070238E" w:rsidRDefault="0070238E" w:rsidP="007D1547">
            <w:pPr>
              <w:widowControl w:val="0"/>
              <w:adjustRightInd w:val="0"/>
              <w:rPr>
                <w:rFonts w:ascii="Times New Roman" w:hAnsi="Times New Roman" w:cs="Times New Roman"/>
                <w:sz w:val="24"/>
                <w:szCs w:val="24"/>
              </w:rPr>
            </w:pPr>
          </w:p>
        </w:tc>
        <w:tc>
          <w:tcPr>
            <w:tcW w:w="2268" w:type="dxa"/>
            <w:vMerge/>
          </w:tcPr>
          <w:p w:rsidR="0070238E" w:rsidRPr="008543CC" w:rsidRDefault="0070238E" w:rsidP="007D1547">
            <w:pPr>
              <w:spacing w:before="100" w:beforeAutospacing="1" w:after="100" w:afterAutospacing="1"/>
              <w:rPr>
                <w:rFonts w:ascii="Times New Roman" w:hAnsi="Times New Roman" w:cs="Times New Roman"/>
                <w:sz w:val="24"/>
                <w:szCs w:val="24"/>
              </w:rPr>
            </w:pPr>
          </w:p>
        </w:tc>
        <w:tc>
          <w:tcPr>
            <w:tcW w:w="1417" w:type="dxa"/>
          </w:tcPr>
          <w:p w:rsidR="0070238E" w:rsidRDefault="0070238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70238E" w:rsidRPr="00DB3423" w:rsidRDefault="0070238E"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89,6</w:t>
            </w:r>
          </w:p>
        </w:tc>
        <w:tc>
          <w:tcPr>
            <w:tcW w:w="851" w:type="dxa"/>
          </w:tcPr>
          <w:p w:rsidR="0070238E" w:rsidRPr="00DB3423" w:rsidRDefault="0070238E"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101,8</w:t>
            </w:r>
          </w:p>
        </w:tc>
        <w:tc>
          <w:tcPr>
            <w:tcW w:w="1043" w:type="dxa"/>
            <w:gridSpan w:val="2"/>
          </w:tcPr>
          <w:p w:rsidR="0070238E" w:rsidRPr="00DB3423" w:rsidRDefault="0070238E"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98,8</w:t>
            </w:r>
          </w:p>
        </w:tc>
        <w:tc>
          <w:tcPr>
            <w:tcW w:w="1043" w:type="dxa"/>
          </w:tcPr>
          <w:p w:rsidR="0070238E" w:rsidRPr="00DB3423" w:rsidRDefault="0070238E"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98,8</w:t>
            </w:r>
          </w:p>
        </w:tc>
        <w:tc>
          <w:tcPr>
            <w:tcW w:w="891" w:type="dxa"/>
          </w:tcPr>
          <w:p w:rsidR="0070238E" w:rsidRPr="00DB3423" w:rsidRDefault="0070238E" w:rsidP="0070238E">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389,0</w:t>
            </w:r>
          </w:p>
        </w:tc>
      </w:tr>
      <w:tr w:rsidR="0070238E" w:rsidTr="00D56E94">
        <w:tc>
          <w:tcPr>
            <w:tcW w:w="1101" w:type="dxa"/>
            <w:vMerge/>
          </w:tcPr>
          <w:p w:rsidR="0070238E" w:rsidRDefault="0070238E" w:rsidP="007D1547">
            <w:pPr>
              <w:spacing w:before="100" w:beforeAutospacing="1" w:after="100" w:afterAutospacing="1"/>
              <w:jc w:val="center"/>
              <w:rPr>
                <w:rFonts w:ascii="Times New Roman" w:hAnsi="Times New Roman" w:cs="Times New Roman"/>
                <w:sz w:val="24"/>
                <w:szCs w:val="24"/>
              </w:rPr>
            </w:pPr>
          </w:p>
        </w:tc>
        <w:tc>
          <w:tcPr>
            <w:tcW w:w="2268" w:type="dxa"/>
            <w:vMerge/>
          </w:tcPr>
          <w:p w:rsidR="0070238E" w:rsidRPr="008543CC" w:rsidRDefault="0070238E" w:rsidP="007D1547">
            <w:pPr>
              <w:spacing w:before="100" w:beforeAutospacing="1" w:after="100" w:afterAutospacing="1"/>
              <w:rPr>
                <w:rFonts w:ascii="Times New Roman" w:hAnsi="Times New Roman" w:cs="Times New Roman"/>
                <w:sz w:val="24"/>
                <w:szCs w:val="24"/>
              </w:rPr>
            </w:pPr>
          </w:p>
        </w:tc>
        <w:tc>
          <w:tcPr>
            <w:tcW w:w="1417" w:type="dxa"/>
          </w:tcPr>
          <w:p w:rsidR="0070238E" w:rsidRPr="008543CC" w:rsidRDefault="0070238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70238E" w:rsidRPr="00DB3423" w:rsidRDefault="0070238E"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51" w:type="dxa"/>
          </w:tcPr>
          <w:p w:rsidR="0070238E" w:rsidRPr="00DB3423" w:rsidRDefault="0070238E"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1043" w:type="dxa"/>
            <w:gridSpan w:val="2"/>
          </w:tcPr>
          <w:p w:rsidR="0070238E" w:rsidRPr="00DB3423" w:rsidRDefault="0070238E"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1043" w:type="dxa"/>
          </w:tcPr>
          <w:p w:rsidR="0070238E" w:rsidRPr="00DB3423" w:rsidRDefault="0070238E"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91" w:type="dxa"/>
          </w:tcPr>
          <w:p w:rsidR="0070238E" w:rsidRPr="00DB3423" w:rsidRDefault="0070238E" w:rsidP="0070238E">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288,96</w:t>
            </w:r>
          </w:p>
        </w:tc>
      </w:tr>
      <w:tr w:rsidR="007177A0" w:rsidTr="00D56E94">
        <w:tc>
          <w:tcPr>
            <w:tcW w:w="1101" w:type="dxa"/>
            <w:vMerge w:val="restart"/>
          </w:tcPr>
          <w:p w:rsidR="007177A0" w:rsidRDefault="007177A0" w:rsidP="007D1547">
            <w:pPr>
              <w:spacing w:before="100" w:beforeAutospacing="1" w:after="100" w:afterAutospacing="1"/>
              <w:jc w:val="center"/>
              <w:rPr>
                <w:rFonts w:ascii="Times New Roman" w:hAnsi="Times New Roman" w:cs="Times New Roman"/>
                <w:sz w:val="24"/>
                <w:szCs w:val="24"/>
              </w:rPr>
            </w:pPr>
          </w:p>
        </w:tc>
        <w:tc>
          <w:tcPr>
            <w:tcW w:w="2268" w:type="dxa"/>
            <w:vMerge w:val="restart"/>
          </w:tcPr>
          <w:p w:rsidR="007177A0" w:rsidRPr="008543CC" w:rsidRDefault="007177A0"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3</w:t>
            </w:r>
            <w:r w:rsidRPr="008543CC">
              <w:rPr>
                <w:rFonts w:ascii="Times New Roman" w:hAnsi="Times New Roman" w:cs="Times New Roman"/>
                <w:sz w:val="24"/>
                <w:szCs w:val="24"/>
              </w:rPr>
              <w:t>.1.</w:t>
            </w:r>
            <w:r w:rsidRPr="008543CC">
              <w:rPr>
                <w:rFonts w:ascii="Times New Roman" w:hAnsi="Times New Roman" w:cs="Times New Roman"/>
                <w:sz w:val="24"/>
                <w:szCs w:val="24"/>
              </w:rPr>
              <w:br/>
              <w:t>Обеспечение функционирования и модернизации РНИС</w:t>
            </w:r>
          </w:p>
        </w:tc>
        <w:tc>
          <w:tcPr>
            <w:tcW w:w="1417" w:type="dxa"/>
          </w:tcPr>
          <w:p w:rsidR="007177A0" w:rsidRDefault="007177A0"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992" w:type="dxa"/>
          </w:tcPr>
          <w:p w:rsidR="007177A0" w:rsidRPr="00DB3423" w:rsidRDefault="0047216B"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161,84</w:t>
            </w:r>
          </w:p>
        </w:tc>
        <w:tc>
          <w:tcPr>
            <w:tcW w:w="851" w:type="dxa"/>
          </w:tcPr>
          <w:p w:rsidR="007177A0" w:rsidRPr="00DB3423" w:rsidRDefault="00353D71" w:rsidP="0070238E">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w:t>
            </w:r>
            <w:r w:rsidR="0070238E">
              <w:rPr>
                <w:rFonts w:ascii="Times New Roman" w:hAnsi="Times New Roman" w:cs="Times New Roman"/>
                <w:sz w:val="20"/>
                <w:szCs w:val="20"/>
              </w:rPr>
              <w:t>4</w:t>
            </w:r>
            <w:r w:rsidR="007177A0">
              <w:rPr>
                <w:rFonts w:ascii="Times New Roman" w:hAnsi="Times New Roman" w:cs="Times New Roman"/>
                <w:sz w:val="20"/>
                <w:szCs w:val="20"/>
              </w:rPr>
              <w:t>,04</w:t>
            </w:r>
          </w:p>
        </w:tc>
        <w:tc>
          <w:tcPr>
            <w:tcW w:w="1043" w:type="dxa"/>
            <w:gridSpan w:val="2"/>
          </w:tcPr>
          <w:p w:rsidR="007177A0" w:rsidRPr="00DB3423" w:rsidRDefault="00353D71"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171</w:t>
            </w:r>
            <w:r w:rsidR="007177A0">
              <w:rPr>
                <w:rFonts w:ascii="Times New Roman" w:hAnsi="Times New Roman" w:cs="Times New Roman"/>
                <w:sz w:val="20"/>
                <w:szCs w:val="20"/>
              </w:rPr>
              <w:t>,04</w:t>
            </w:r>
          </w:p>
        </w:tc>
        <w:tc>
          <w:tcPr>
            <w:tcW w:w="1043" w:type="dxa"/>
          </w:tcPr>
          <w:p w:rsidR="007177A0" w:rsidRPr="00DB3423" w:rsidRDefault="007177A0" w:rsidP="00353D71">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w:t>
            </w:r>
            <w:r w:rsidR="00353D71">
              <w:rPr>
                <w:rFonts w:ascii="Times New Roman" w:hAnsi="Times New Roman" w:cs="Times New Roman"/>
                <w:sz w:val="20"/>
                <w:szCs w:val="20"/>
              </w:rPr>
              <w:t>71</w:t>
            </w:r>
            <w:r>
              <w:rPr>
                <w:rFonts w:ascii="Times New Roman" w:hAnsi="Times New Roman" w:cs="Times New Roman"/>
                <w:sz w:val="20"/>
                <w:szCs w:val="20"/>
              </w:rPr>
              <w:t>,04</w:t>
            </w:r>
          </w:p>
        </w:tc>
        <w:tc>
          <w:tcPr>
            <w:tcW w:w="891" w:type="dxa"/>
          </w:tcPr>
          <w:p w:rsidR="007177A0" w:rsidRPr="00DB3423" w:rsidRDefault="0047216B" w:rsidP="0070238E">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67</w:t>
            </w:r>
            <w:r w:rsidR="0070238E">
              <w:rPr>
                <w:rFonts w:ascii="Times New Roman" w:hAnsi="Times New Roman" w:cs="Times New Roman"/>
                <w:sz w:val="20"/>
                <w:szCs w:val="20"/>
              </w:rPr>
              <w:t>7</w:t>
            </w:r>
            <w:r>
              <w:rPr>
                <w:rFonts w:ascii="Times New Roman" w:hAnsi="Times New Roman" w:cs="Times New Roman"/>
                <w:sz w:val="20"/>
                <w:szCs w:val="20"/>
              </w:rPr>
              <w:t>,96</w:t>
            </w:r>
          </w:p>
        </w:tc>
      </w:tr>
      <w:tr w:rsidR="007177A0" w:rsidTr="00D56E94">
        <w:tc>
          <w:tcPr>
            <w:tcW w:w="1101" w:type="dxa"/>
            <w:vMerge/>
          </w:tcPr>
          <w:p w:rsidR="007177A0" w:rsidRDefault="007177A0" w:rsidP="007D1547">
            <w:pPr>
              <w:spacing w:before="100" w:beforeAutospacing="1" w:after="100" w:afterAutospacing="1"/>
              <w:jc w:val="center"/>
              <w:rPr>
                <w:rFonts w:ascii="Times New Roman" w:hAnsi="Times New Roman" w:cs="Times New Roman"/>
                <w:sz w:val="24"/>
                <w:szCs w:val="24"/>
              </w:rPr>
            </w:pPr>
          </w:p>
        </w:tc>
        <w:tc>
          <w:tcPr>
            <w:tcW w:w="2268" w:type="dxa"/>
            <w:vMerge/>
          </w:tcPr>
          <w:p w:rsidR="007177A0" w:rsidRPr="008543CC" w:rsidRDefault="007177A0" w:rsidP="007D1547">
            <w:pPr>
              <w:spacing w:before="100" w:beforeAutospacing="1" w:after="100" w:afterAutospacing="1"/>
              <w:rPr>
                <w:rFonts w:ascii="Times New Roman" w:hAnsi="Times New Roman" w:cs="Times New Roman"/>
                <w:sz w:val="24"/>
                <w:szCs w:val="24"/>
              </w:rPr>
            </w:pPr>
          </w:p>
        </w:tc>
        <w:tc>
          <w:tcPr>
            <w:tcW w:w="1417" w:type="dxa"/>
          </w:tcPr>
          <w:p w:rsidR="007177A0" w:rsidRDefault="007177A0"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7177A0" w:rsidRPr="00DB3423" w:rsidRDefault="0047216B"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89,6</w:t>
            </w:r>
          </w:p>
        </w:tc>
        <w:tc>
          <w:tcPr>
            <w:tcW w:w="851" w:type="dxa"/>
          </w:tcPr>
          <w:p w:rsidR="007177A0" w:rsidRPr="00DB3423" w:rsidRDefault="0070238E" w:rsidP="00BC1831">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101</w:t>
            </w:r>
            <w:r w:rsidR="007177A0">
              <w:rPr>
                <w:rFonts w:ascii="Times New Roman" w:hAnsi="Times New Roman" w:cs="Times New Roman"/>
                <w:sz w:val="20"/>
                <w:szCs w:val="20"/>
              </w:rPr>
              <w:t>,8</w:t>
            </w:r>
          </w:p>
        </w:tc>
        <w:tc>
          <w:tcPr>
            <w:tcW w:w="1043" w:type="dxa"/>
            <w:gridSpan w:val="2"/>
          </w:tcPr>
          <w:p w:rsidR="007177A0" w:rsidRPr="00DB3423" w:rsidRDefault="0047216B" w:rsidP="00353D71">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98,8</w:t>
            </w:r>
          </w:p>
        </w:tc>
        <w:tc>
          <w:tcPr>
            <w:tcW w:w="1043" w:type="dxa"/>
          </w:tcPr>
          <w:p w:rsidR="007177A0" w:rsidRPr="00DB3423" w:rsidRDefault="0047216B"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98</w:t>
            </w:r>
            <w:r w:rsidR="007177A0">
              <w:rPr>
                <w:rFonts w:ascii="Times New Roman" w:hAnsi="Times New Roman" w:cs="Times New Roman"/>
                <w:sz w:val="20"/>
                <w:szCs w:val="20"/>
              </w:rPr>
              <w:t>,8</w:t>
            </w:r>
          </w:p>
        </w:tc>
        <w:tc>
          <w:tcPr>
            <w:tcW w:w="891" w:type="dxa"/>
          </w:tcPr>
          <w:p w:rsidR="007177A0" w:rsidRPr="00DB3423" w:rsidRDefault="0047216B" w:rsidP="0070238E">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38</w:t>
            </w:r>
            <w:r w:rsidR="0070238E">
              <w:rPr>
                <w:rFonts w:ascii="Times New Roman" w:hAnsi="Times New Roman" w:cs="Times New Roman"/>
                <w:sz w:val="20"/>
                <w:szCs w:val="20"/>
              </w:rPr>
              <w:t>9</w:t>
            </w:r>
            <w:r>
              <w:rPr>
                <w:rFonts w:ascii="Times New Roman" w:hAnsi="Times New Roman" w:cs="Times New Roman"/>
                <w:sz w:val="20"/>
                <w:szCs w:val="20"/>
              </w:rPr>
              <w:t>,0</w:t>
            </w:r>
          </w:p>
        </w:tc>
      </w:tr>
      <w:tr w:rsidR="007177A0" w:rsidTr="00D56E94">
        <w:tc>
          <w:tcPr>
            <w:tcW w:w="1101" w:type="dxa"/>
            <w:vMerge/>
          </w:tcPr>
          <w:p w:rsidR="007177A0" w:rsidRDefault="007177A0" w:rsidP="007D1547">
            <w:pPr>
              <w:spacing w:before="100" w:beforeAutospacing="1" w:after="100" w:afterAutospacing="1"/>
              <w:jc w:val="center"/>
              <w:rPr>
                <w:rFonts w:ascii="Times New Roman" w:hAnsi="Times New Roman" w:cs="Times New Roman"/>
                <w:sz w:val="24"/>
                <w:szCs w:val="24"/>
              </w:rPr>
            </w:pPr>
          </w:p>
        </w:tc>
        <w:tc>
          <w:tcPr>
            <w:tcW w:w="2268" w:type="dxa"/>
            <w:vMerge/>
          </w:tcPr>
          <w:p w:rsidR="007177A0" w:rsidRPr="008543CC" w:rsidRDefault="007177A0" w:rsidP="007D1547">
            <w:pPr>
              <w:spacing w:before="100" w:beforeAutospacing="1" w:after="100" w:afterAutospacing="1"/>
              <w:rPr>
                <w:rFonts w:ascii="Times New Roman" w:hAnsi="Times New Roman" w:cs="Times New Roman"/>
                <w:sz w:val="24"/>
                <w:szCs w:val="24"/>
              </w:rPr>
            </w:pPr>
          </w:p>
        </w:tc>
        <w:tc>
          <w:tcPr>
            <w:tcW w:w="1417" w:type="dxa"/>
          </w:tcPr>
          <w:p w:rsidR="007177A0" w:rsidRPr="008543CC" w:rsidRDefault="007177A0"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7177A0" w:rsidRPr="00DB3423" w:rsidRDefault="007177A0"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51" w:type="dxa"/>
          </w:tcPr>
          <w:p w:rsidR="007177A0" w:rsidRPr="00DB3423" w:rsidRDefault="007177A0"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1043" w:type="dxa"/>
            <w:gridSpan w:val="2"/>
          </w:tcPr>
          <w:p w:rsidR="007177A0" w:rsidRPr="00DB3423" w:rsidRDefault="007177A0"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1043" w:type="dxa"/>
          </w:tcPr>
          <w:p w:rsidR="007177A0" w:rsidRPr="00DB3423" w:rsidRDefault="007177A0"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91" w:type="dxa"/>
          </w:tcPr>
          <w:p w:rsidR="007177A0" w:rsidRPr="00DB3423" w:rsidRDefault="007177A0" w:rsidP="00BE7B5B">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288,96</w:t>
            </w:r>
          </w:p>
        </w:tc>
      </w:tr>
    </w:tbl>
    <w:p w:rsidR="00D56E94" w:rsidRPr="00D56E94" w:rsidRDefault="00D56E94" w:rsidP="00D56E94">
      <w:pPr>
        <w:pStyle w:val="ad"/>
        <w:spacing w:before="240"/>
        <w:jc w:val="center"/>
        <w:rPr>
          <w:color w:val="auto"/>
        </w:rPr>
      </w:pPr>
      <w:r w:rsidRPr="00D56E94">
        <w:rPr>
          <w:b/>
          <w:bCs/>
          <w:color w:val="auto"/>
        </w:rPr>
        <w:t>2.10. Анализ рисков реализации Программы</w:t>
      </w:r>
    </w:p>
    <w:p w:rsidR="00D56E94" w:rsidRPr="00D56E94" w:rsidRDefault="00D56E94" w:rsidP="00D56E94">
      <w:pPr>
        <w:widowControl w:val="0"/>
        <w:numPr>
          <w:ilvl w:val="0"/>
          <w:numId w:val="3"/>
        </w:numPr>
        <w:adjustRightInd w:val="0"/>
        <w:spacing w:before="240"/>
        <w:jc w:val="both"/>
        <w:rPr>
          <w:rFonts w:ascii="Times New Roman" w:hAnsi="Times New Roman" w:cs="Times New Roman"/>
          <w:bCs/>
          <w:sz w:val="24"/>
          <w:szCs w:val="24"/>
        </w:rPr>
      </w:pPr>
      <w:r w:rsidRPr="00D56E94">
        <w:rPr>
          <w:rFonts w:ascii="Times New Roman" w:hAnsi="Times New Roman" w:cs="Times New Roman"/>
          <w:bCs/>
          <w:sz w:val="24"/>
          <w:szCs w:val="24"/>
        </w:rPr>
        <w:t>Финансовые риски:</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сокращение объемов финансирования подпрограммы, что приведет к невозможности решения комплекса проблем и снизит эффективность подпрограммных мероприятий;</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несвоевременное поступление финансирования.</w:t>
      </w:r>
    </w:p>
    <w:p w:rsidR="00D56E94" w:rsidRPr="00D56E94" w:rsidRDefault="00D56E94" w:rsidP="00D56E94">
      <w:pPr>
        <w:widowControl w:val="0"/>
        <w:adjustRightInd w:val="0"/>
        <w:ind w:left="567"/>
        <w:jc w:val="both"/>
        <w:rPr>
          <w:rFonts w:ascii="Times New Roman" w:hAnsi="Times New Roman" w:cs="Times New Roman"/>
          <w:bCs/>
          <w:sz w:val="24"/>
          <w:szCs w:val="24"/>
        </w:rPr>
      </w:pPr>
      <w:r w:rsidRPr="00D56E94">
        <w:rPr>
          <w:rFonts w:ascii="Times New Roman" w:hAnsi="Times New Roman" w:cs="Times New Roman"/>
          <w:bCs/>
          <w:sz w:val="24"/>
          <w:szCs w:val="24"/>
        </w:rPr>
        <w:t>2. Организационные риски:</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несогласованность действий учреждений, участвующих в реализации подпрограммы;</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дефицит квалифицированных кадров.</w:t>
      </w:r>
    </w:p>
    <w:p w:rsidR="00D56E94" w:rsidRPr="00D56E94" w:rsidRDefault="00D56E94" w:rsidP="00D56E94">
      <w:pPr>
        <w:widowControl w:val="0"/>
        <w:adjustRightInd w:val="0"/>
        <w:ind w:left="567"/>
        <w:jc w:val="both"/>
        <w:rPr>
          <w:rFonts w:ascii="Times New Roman" w:hAnsi="Times New Roman" w:cs="Times New Roman"/>
          <w:bCs/>
          <w:sz w:val="24"/>
          <w:szCs w:val="24"/>
        </w:rPr>
      </w:pPr>
      <w:r w:rsidRPr="00D56E94">
        <w:rPr>
          <w:rFonts w:ascii="Times New Roman" w:hAnsi="Times New Roman" w:cs="Times New Roman"/>
          <w:bCs/>
          <w:sz w:val="24"/>
          <w:szCs w:val="24"/>
        </w:rPr>
        <w:t>3. Социально-экономические риски:</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замедление экономического роста Ковернинского муниципального района;</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рост инфляции, выходящий за пределы прогнозных оценок.</w:t>
      </w:r>
    </w:p>
    <w:p w:rsidR="00D56E94" w:rsidRPr="00D56E94" w:rsidRDefault="00D56E94" w:rsidP="00D56E94">
      <w:pPr>
        <w:widowControl w:val="0"/>
        <w:adjustRightInd w:val="0"/>
        <w:ind w:left="567"/>
        <w:jc w:val="both"/>
        <w:rPr>
          <w:rFonts w:ascii="Times New Roman" w:hAnsi="Times New Roman" w:cs="Times New Roman"/>
          <w:bCs/>
          <w:sz w:val="24"/>
          <w:szCs w:val="24"/>
        </w:rPr>
      </w:pPr>
      <w:r w:rsidRPr="00D56E94">
        <w:rPr>
          <w:rFonts w:ascii="Times New Roman" w:hAnsi="Times New Roman" w:cs="Times New Roman"/>
          <w:bCs/>
          <w:sz w:val="24"/>
          <w:szCs w:val="24"/>
        </w:rPr>
        <w:t xml:space="preserve"> Механизмы минимизации негативного влияния внешних факторов:</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привлечение собственных средств  за счет расширения платных услуг населению;</w:t>
      </w:r>
    </w:p>
    <w:p w:rsidR="00D56E94" w:rsidRPr="00D56E94" w:rsidRDefault="00D56E94" w:rsidP="00D56E94">
      <w:pPr>
        <w:widowControl w:val="0"/>
        <w:adjustRightInd w:val="0"/>
        <w:jc w:val="both"/>
        <w:rPr>
          <w:rFonts w:ascii="Times New Roman" w:hAnsi="Times New Roman" w:cs="Times New Roman"/>
          <w:bCs/>
          <w:sz w:val="24"/>
          <w:szCs w:val="24"/>
        </w:rPr>
      </w:pPr>
      <w:r w:rsidRPr="00D56E94">
        <w:rPr>
          <w:rFonts w:ascii="Times New Roman" w:hAnsi="Times New Roman" w:cs="Times New Roman"/>
          <w:bCs/>
          <w:sz w:val="24"/>
          <w:szCs w:val="24"/>
        </w:rPr>
        <w:t>- привлечение спонсорской помощи индивидуальных предпринимателей и населения.</w:t>
      </w:r>
    </w:p>
    <w:p w:rsidR="00D56E94" w:rsidRPr="00D56E94" w:rsidRDefault="00D56E94" w:rsidP="00D56E94">
      <w:pPr>
        <w:pStyle w:val="ad"/>
        <w:ind w:firstLine="660"/>
        <w:jc w:val="both"/>
        <w:rPr>
          <w:color w:val="auto"/>
        </w:rPr>
      </w:pPr>
      <w:r w:rsidRPr="00D56E94">
        <w:rPr>
          <w:color w:val="auto"/>
        </w:rPr>
        <w:t>Отчетность по реализации мероприятий Программы осуществляется в соответствии с действующим законодательством.</w:t>
      </w:r>
    </w:p>
    <w:p w:rsidR="00D56E94" w:rsidRPr="00D56E94" w:rsidRDefault="00D56E94" w:rsidP="00D56E94">
      <w:pPr>
        <w:pStyle w:val="ad"/>
        <w:ind w:firstLine="660"/>
        <w:jc w:val="both"/>
        <w:rPr>
          <w:color w:val="auto"/>
        </w:rPr>
      </w:pPr>
      <w:r w:rsidRPr="00D56E94">
        <w:rPr>
          <w:color w:val="auto"/>
        </w:rPr>
        <w:t xml:space="preserve"> Муниципальный заказчик-координатор Программы:</w:t>
      </w:r>
    </w:p>
    <w:p w:rsidR="00D56E94" w:rsidRPr="00D56E94" w:rsidRDefault="00D56E94" w:rsidP="00D56E94">
      <w:pPr>
        <w:pStyle w:val="ad"/>
        <w:jc w:val="both"/>
        <w:rPr>
          <w:color w:val="auto"/>
        </w:rPr>
      </w:pPr>
      <w:r w:rsidRPr="00D56E94">
        <w:rPr>
          <w:color w:val="auto"/>
        </w:rPr>
        <w:t>- обеспечивает координацию деятельности основных исполнителей;</w:t>
      </w:r>
    </w:p>
    <w:p w:rsidR="00D56E94" w:rsidRPr="00D56E94" w:rsidRDefault="00D56E94" w:rsidP="00D56E94">
      <w:pPr>
        <w:pStyle w:val="ad"/>
        <w:ind w:firstLine="660"/>
        <w:jc w:val="both"/>
        <w:rPr>
          <w:color w:val="auto"/>
        </w:rPr>
      </w:pPr>
      <w:r w:rsidRPr="00D56E94">
        <w:rPr>
          <w:color w:val="auto"/>
        </w:rPr>
        <w:t>- обобщает сведения о ходе реализации всех программных мероприятий;</w:t>
      </w:r>
    </w:p>
    <w:p w:rsidR="00D56E94" w:rsidRPr="00D56E94" w:rsidRDefault="00D56E94" w:rsidP="00D56E94">
      <w:pPr>
        <w:pStyle w:val="ad"/>
        <w:ind w:firstLine="660"/>
        <w:jc w:val="both"/>
        <w:rPr>
          <w:color w:val="auto"/>
        </w:rPr>
      </w:pPr>
      <w:r w:rsidRPr="00D56E94">
        <w:rPr>
          <w:color w:val="auto"/>
        </w:rPr>
        <w:t>- проводит мониторинг реализации Программы;</w:t>
      </w:r>
    </w:p>
    <w:p w:rsidR="00D56E94" w:rsidRPr="00D56E94" w:rsidRDefault="00D56E94" w:rsidP="00D56E94">
      <w:pPr>
        <w:pStyle w:val="ad"/>
        <w:ind w:firstLine="660"/>
        <w:jc w:val="both"/>
        <w:rPr>
          <w:color w:val="auto"/>
        </w:rPr>
      </w:pPr>
      <w:r w:rsidRPr="00D56E94">
        <w:rPr>
          <w:color w:val="auto"/>
        </w:rPr>
        <w:t>- осуществляет текущее управление реализацией Программы;</w:t>
      </w:r>
    </w:p>
    <w:p w:rsidR="00D56E94" w:rsidRPr="00D56E94" w:rsidRDefault="00D56E94" w:rsidP="00D56E94">
      <w:pPr>
        <w:pStyle w:val="ad"/>
        <w:ind w:firstLine="660"/>
        <w:jc w:val="both"/>
        <w:rPr>
          <w:color w:val="auto"/>
        </w:rPr>
      </w:pPr>
      <w:r w:rsidRPr="00D56E94">
        <w:rPr>
          <w:color w:val="auto"/>
        </w:rPr>
        <w:t>- осуществляет координацию и контроль проводимых работ по реализации мероприятий Программы;</w:t>
      </w:r>
    </w:p>
    <w:p w:rsidR="00D56E94" w:rsidRPr="00D56E94" w:rsidRDefault="00D56E94" w:rsidP="00D56E94">
      <w:pPr>
        <w:pStyle w:val="ad"/>
        <w:ind w:firstLine="660"/>
        <w:jc w:val="both"/>
        <w:rPr>
          <w:color w:val="auto"/>
        </w:rPr>
      </w:pPr>
      <w:r w:rsidRPr="00D56E94">
        <w:rPr>
          <w:color w:val="auto"/>
        </w:rPr>
        <w:t>- направляет предложения по уточнению объемов финансирования Программы из различных источников при формировании соответствующих бюджетов на очередной финансовый год;</w:t>
      </w:r>
    </w:p>
    <w:p w:rsidR="00D56E94" w:rsidRPr="00D56E94" w:rsidRDefault="00D56E94" w:rsidP="00D56E94">
      <w:pPr>
        <w:pStyle w:val="ad"/>
        <w:ind w:firstLine="660"/>
        <w:jc w:val="both"/>
        <w:rPr>
          <w:color w:val="auto"/>
        </w:rPr>
      </w:pPr>
      <w:r w:rsidRPr="00D56E94">
        <w:rPr>
          <w:color w:val="auto"/>
        </w:rPr>
        <w:lastRenderedPageBreak/>
        <w:t>- представляет в отдел экономики Администрации Ковернинского муниципального района Нижегородской области требуемую отчетность.</w:t>
      </w:r>
    </w:p>
    <w:p w:rsidR="00D56E94" w:rsidRPr="00D56E94" w:rsidRDefault="00D56E94" w:rsidP="00D56E94">
      <w:pPr>
        <w:spacing w:before="100" w:beforeAutospacing="1" w:after="100" w:afterAutospacing="1"/>
        <w:jc w:val="center"/>
        <w:outlineLvl w:val="2"/>
        <w:rPr>
          <w:rFonts w:ascii="Times New Roman" w:hAnsi="Times New Roman" w:cs="Times New Roman"/>
          <w:b/>
          <w:bCs/>
          <w:sz w:val="24"/>
          <w:szCs w:val="24"/>
        </w:rPr>
      </w:pPr>
      <w:r w:rsidRPr="00D56E94">
        <w:rPr>
          <w:rFonts w:ascii="Times New Roman" w:hAnsi="Times New Roman" w:cs="Times New Roman"/>
          <w:sz w:val="24"/>
          <w:szCs w:val="24"/>
        </w:rPr>
        <w:t xml:space="preserve">Освещение реализации Программы осуществляется через </w:t>
      </w:r>
      <w:r>
        <w:rPr>
          <w:rFonts w:ascii="Times New Roman" w:hAnsi="Times New Roman" w:cs="Times New Roman"/>
          <w:sz w:val="24"/>
          <w:szCs w:val="24"/>
        </w:rPr>
        <w:t>МУ «Ковернинскоая ЦБС»</w:t>
      </w:r>
      <w:r w:rsidRPr="00D56E94">
        <w:rPr>
          <w:rFonts w:ascii="Times New Roman" w:hAnsi="Times New Roman" w:cs="Times New Roman"/>
          <w:sz w:val="24"/>
          <w:szCs w:val="24"/>
        </w:rPr>
        <w:t xml:space="preserve"> и информационные ресурсы в информационно-телекоммуникационной сети "Интернет".</w:t>
      </w:r>
    </w:p>
    <w:p w:rsidR="00EE139E" w:rsidRPr="008543CC" w:rsidRDefault="00EE139E" w:rsidP="00EE139E">
      <w:pPr>
        <w:spacing w:before="100" w:beforeAutospacing="1" w:after="100" w:afterAutospacing="1"/>
        <w:jc w:val="center"/>
        <w:outlineLvl w:val="2"/>
        <w:rPr>
          <w:rFonts w:ascii="Times New Roman" w:hAnsi="Times New Roman" w:cs="Times New Roman"/>
          <w:b/>
          <w:bCs/>
          <w:sz w:val="27"/>
          <w:szCs w:val="27"/>
        </w:rPr>
      </w:pPr>
      <w:r w:rsidRPr="008543CC">
        <w:rPr>
          <w:rFonts w:ascii="Times New Roman" w:hAnsi="Times New Roman" w:cs="Times New Roman"/>
          <w:b/>
          <w:bCs/>
          <w:sz w:val="27"/>
          <w:szCs w:val="27"/>
        </w:rPr>
        <w:t>3. Подпрограммы</w:t>
      </w:r>
    </w:p>
    <w:p w:rsidR="00EE139E" w:rsidRDefault="00EE139E" w:rsidP="00EE139E">
      <w:pPr>
        <w:spacing w:before="100" w:beforeAutospacing="1" w:after="100" w:afterAutospacing="1"/>
        <w:ind w:firstLine="709"/>
        <w:rPr>
          <w:rFonts w:ascii="Times New Roman" w:hAnsi="Times New Roman" w:cs="Times New Roman"/>
          <w:sz w:val="24"/>
          <w:szCs w:val="24"/>
        </w:rPr>
      </w:pPr>
      <w:r w:rsidRPr="008543CC">
        <w:rPr>
          <w:rFonts w:ascii="Times New Roman" w:hAnsi="Times New Roman" w:cs="Times New Roman"/>
          <w:sz w:val="24"/>
          <w:szCs w:val="24"/>
        </w:rPr>
        <w:t>Перечень подпрограмм, реализуемых в рамках Программы:</w:t>
      </w:r>
      <w:r w:rsidRPr="008543CC">
        <w:rPr>
          <w:rFonts w:ascii="Times New Roman" w:hAnsi="Times New Roman" w:cs="Times New Roman"/>
          <w:sz w:val="24"/>
          <w:szCs w:val="24"/>
        </w:rPr>
        <w:br/>
      </w:r>
      <w:r>
        <w:rPr>
          <w:rFonts w:ascii="Times New Roman" w:hAnsi="Times New Roman" w:cs="Times New Roman"/>
          <w:sz w:val="24"/>
          <w:szCs w:val="24"/>
        </w:rPr>
        <w:t>подпрограмма 1</w:t>
      </w:r>
      <w:r w:rsidRPr="008543CC">
        <w:rPr>
          <w:rFonts w:ascii="Times New Roman" w:hAnsi="Times New Roman" w:cs="Times New Roman"/>
          <w:sz w:val="24"/>
          <w:szCs w:val="24"/>
        </w:rPr>
        <w:t xml:space="preserve"> "Инфор</w:t>
      </w:r>
      <w:r>
        <w:rPr>
          <w:rFonts w:ascii="Times New Roman" w:hAnsi="Times New Roman" w:cs="Times New Roman"/>
          <w:sz w:val="24"/>
          <w:szCs w:val="24"/>
        </w:rPr>
        <w:t>мационная среда";</w:t>
      </w:r>
      <w:r>
        <w:rPr>
          <w:rFonts w:ascii="Times New Roman" w:hAnsi="Times New Roman" w:cs="Times New Roman"/>
          <w:sz w:val="24"/>
          <w:szCs w:val="24"/>
        </w:rPr>
        <w:br/>
        <w:t>подпрограмма 2 "Электронный документооборот";</w:t>
      </w:r>
      <w:r>
        <w:rPr>
          <w:rFonts w:ascii="Times New Roman" w:hAnsi="Times New Roman" w:cs="Times New Roman"/>
          <w:sz w:val="24"/>
          <w:szCs w:val="24"/>
        </w:rPr>
        <w:br/>
        <w:t>подпрограмма 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w:t>
      </w:r>
      <w:r>
        <w:rPr>
          <w:rFonts w:ascii="Times New Roman" w:hAnsi="Times New Roman" w:cs="Times New Roman"/>
          <w:sz w:val="24"/>
          <w:szCs w:val="24"/>
        </w:rPr>
        <w:t>.</w:t>
      </w:r>
    </w:p>
    <w:p w:rsidR="00EE139E" w:rsidRPr="008543CC" w:rsidRDefault="00EE139E" w:rsidP="00EE139E">
      <w:pPr>
        <w:jc w:val="center"/>
        <w:rPr>
          <w:rFonts w:ascii="Times New Roman" w:hAnsi="Times New Roman" w:cs="Times New Roman"/>
          <w:sz w:val="24"/>
          <w:szCs w:val="24"/>
        </w:rPr>
      </w:pPr>
      <w:r>
        <w:rPr>
          <w:rFonts w:ascii="Times New Roman" w:hAnsi="Times New Roman" w:cs="Times New Roman"/>
          <w:b/>
          <w:bCs/>
          <w:sz w:val="24"/>
          <w:szCs w:val="24"/>
        </w:rPr>
        <w:t>3.1. Подпрограмма 1</w:t>
      </w:r>
      <w:r w:rsidRPr="008543CC">
        <w:rPr>
          <w:rFonts w:ascii="Times New Roman" w:hAnsi="Times New Roman" w:cs="Times New Roman"/>
          <w:b/>
          <w:bCs/>
          <w:sz w:val="24"/>
          <w:szCs w:val="24"/>
        </w:rPr>
        <w:t xml:space="preserve"> "Информационная среда" </w:t>
      </w:r>
    </w:p>
    <w:p w:rsidR="00EE139E" w:rsidRDefault="00EE139E" w:rsidP="00EE139E">
      <w:pPr>
        <w:jc w:val="center"/>
        <w:rPr>
          <w:rFonts w:ascii="Times New Roman" w:hAnsi="Times New Roman" w:cs="Times New Roman"/>
          <w:sz w:val="24"/>
          <w:szCs w:val="24"/>
        </w:rPr>
      </w:pPr>
      <w:r>
        <w:rPr>
          <w:rFonts w:ascii="Times New Roman" w:hAnsi="Times New Roman" w:cs="Times New Roman"/>
          <w:sz w:val="24"/>
          <w:szCs w:val="24"/>
        </w:rPr>
        <w:t>(далее - Подпрограмма 1</w:t>
      </w:r>
      <w:r w:rsidRPr="008543CC">
        <w:rPr>
          <w:rFonts w:ascii="Times New Roman" w:hAnsi="Times New Roman" w:cs="Times New Roman"/>
          <w:sz w:val="24"/>
          <w:szCs w:val="24"/>
        </w:rPr>
        <w:t>)</w:t>
      </w:r>
    </w:p>
    <w:p w:rsidR="00EE139E" w:rsidRDefault="00EE139E" w:rsidP="00EE139E">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3.1</w:t>
      </w:r>
      <w:r w:rsidRPr="008543CC">
        <w:rPr>
          <w:rFonts w:ascii="Times New Roman" w:hAnsi="Times New Roman" w:cs="Times New Roman"/>
          <w:b/>
          <w:bCs/>
          <w:sz w:val="24"/>
          <w:szCs w:val="24"/>
        </w:rPr>
        <w:t xml:space="preserve">.1. Паспорт Подпрограммы </w:t>
      </w:r>
      <w:r>
        <w:rPr>
          <w:rFonts w:ascii="Times New Roman" w:hAnsi="Times New Roman" w:cs="Times New Roman"/>
          <w:b/>
          <w:bCs/>
          <w:sz w:val="24"/>
          <w:szCs w:val="24"/>
        </w:rPr>
        <w:t>1</w:t>
      </w:r>
    </w:p>
    <w:tbl>
      <w:tblPr>
        <w:tblW w:w="0" w:type="auto"/>
        <w:tblCellSpacing w:w="15" w:type="dxa"/>
        <w:tblCellMar>
          <w:top w:w="15" w:type="dxa"/>
          <w:left w:w="15" w:type="dxa"/>
          <w:bottom w:w="15" w:type="dxa"/>
          <w:right w:w="15" w:type="dxa"/>
        </w:tblCellMar>
        <w:tblLook w:val="04A0"/>
      </w:tblPr>
      <w:tblGrid>
        <w:gridCol w:w="74"/>
        <w:gridCol w:w="2450"/>
        <w:gridCol w:w="7069"/>
      </w:tblGrid>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ный заказчик - координатор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6B1757">
              <w:rPr>
                <w:rFonts w:ascii="Times New Roman" w:hAnsi="Times New Roman" w:cs="Times New Roman"/>
                <w:sz w:val="24"/>
                <w:szCs w:val="24"/>
              </w:rPr>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Ковернинского муниципального района Нижегородской области</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Соисполнители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Pr="00A673E4" w:rsidRDefault="00EE139E" w:rsidP="007D1547">
            <w:pPr>
              <w:widowControl w:val="0"/>
              <w:adjustRightInd w:val="0"/>
              <w:jc w:val="both"/>
              <w:rPr>
                <w:rFonts w:ascii="Times New Roman" w:hAnsi="Times New Roman"/>
                <w:sz w:val="24"/>
                <w:szCs w:val="24"/>
              </w:rPr>
            </w:pPr>
            <w:r w:rsidRPr="00A673E4">
              <w:rPr>
                <w:rFonts w:ascii="Times New Roman" w:hAnsi="Times New Roman" w:cs="Times New Roman"/>
                <w:sz w:val="24"/>
                <w:szCs w:val="24"/>
              </w:rPr>
              <w:t>Финансовое управление Администрации Ковернинского района</w:t>
            </w:r>
          </w:p>
          <w:p w:rsidR="00EE139E" w:rsidRPr="00A673E4" w:rsidRDefault="00EE139E" w:rsidP="007D1547">
            <w:pPr>
              <w:widowControl w:val="0"/>
              <w:adjustRightInd w:val="0"/>
              <w:jc w:val="both"/>
              <w:rPr>
                <w:rFonts w:ascii="Times New Roman" w:hAnsi="Times New Roman"/>
                <w:sz w:val="24"/>
                <w:szCs w:val="24"/>
              </w:rPr>
            </w:pPr>
            <w:r w:rsidRPr="00A673E4">
              <w:rPr>
                <w:rFonts w:ascii="Times New Roman" w:hAnsi="Times New Roman"/>
                <w:sz w:val="24"/>
                <w:szCs w:val="24"/>
              </w:rPr>
              <w:t>М</w:t>
            </w:r>
            <w:r>
              <w:rPr>
                <w:rFonts w:ascii="Times New Roman" w:hAnsi="Times New Roman"/>
                <w:sz w:val="24"/>
                <w:szCs w:val="24"/>
              </w:rPr>
              <w:t>АУ</w:t>
            </w:r>
            <w:r w:rsidRPr="00A673E4">
              <w:rPr>
                <w:rFonts w:ascii="Times New Roman" w:hAnsi="Times New Roman"/>
                <w:sz w:val="24"/>
                <w:szCs w:val="24"/>
              </w:rPr>
              <w:t xml:space="preserve"> «Редакция газеты «Ковернинские новости» (по согласованию)</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обеспечение конституционного права граждан на получение информации</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всестороннее информационное освещение социально-экономического и общественно-политического развития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Обеспечение жителей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достоверной социально значимой информацией.</w:t>
            </w:r>
            <w:r w:rsidRPr="008543CC">
              <w:rPr>
                <w:rFonts w:ascii="Times New Roman" w:hAnsi="Times New Roman" w:cs="Times New Roman"/>
                <w:sz w:val="24"/>
                <w:szCs w:val="24"/>
              </w:rPr>
              <w:br/>
              <w:t xml:space="preserve">- создание благоприятных условий для функционирования </w:t>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ного информационного ресурса средств массовой информации в </w:t>
            </w:r>
            <w:r>
              <w:rPr>
                <w:rFonts w:ascii="Times New Roman" w:hAnsi="Times New Roman" w:cs="Times New Roman"/>
                <w:sz w:val="24"/>
                <w:szCs w:val="24"/>
              </w:rPr>
              <w:t>Ковернинском районе</w:t>
            </w:r>
            <w:r w:rsidRPr="008543CC">
              <w:rPr>
                <w:rFonts w:ascii="Times New Roman" w:hAnsi="Times New Roman" w:cs="Times New Roman"/>
                <w:sz w:val="24"/>
                <w:szCs w:val="24"/>
              </w:rPr>
              <w:t>. Оказание поддержки по обеспечению бесперебойного выхода средств массовой информации.</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Этапы и сроки реализации Подпрограммы </w:t>
            </w:r>
            <w:r>
              <w:rPr>
                <w:rFonts w:ascii="Times New Roman" w:hAnsi="Times New Roman" w:cs="Times New Roman"/>
                <w:sz w:val="24"/>
                <w:szCs w:val="24"/>
              </w:rPr>
              <w:t>1</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FF6F1F">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FF6F1F">
              <w:rPr>
                <w:rFonts w:ascii="Times New Roman" w:hAnsi="Times New Roman" w:cs="Times New Roman"/>
                <w:sz w:val="24"/>
                <w:szCs w:val="24"/>
              </w:rPr>
              <w:t>1</w:t>
            </w:r>
            <w:r w:rsidRPr="008543CC">
              <w:rPr>
                <w:rFonts w:ascii="Times New Roman" w:hAnsi="Times New Roman" w:cs="Times New Roman"/>
                <w:sz w:val="24"/>
                <w:szCs w:val="24"/>
              </w:rPr>
              <w:t xml:space="preserve"> годы без разделения на этапы </w:t>
            </w:r>
          </w:p>
        </w:tc>
      </w:tr>
      <w:tr w:rsidR="00EE139E" w:rsidRPr="008543CC" w:rsidTr="007D1547">
        <w:trPr>
          <w:gridBefore w:val="1"/>
          <w:wBefore w:w="29" w:type="dxa"/>
          <w:trHeight w:val="15"/>
          <w:tblCellSpacing w:w="15" w:type="dxa"/>
        </w:trPr>
        <w:tc>
          <w:tcPr>
            <w:tcW w:w="2420" w:type="dxa"/>
            <w:vAlign w:val="center"/>
            <w:hideMark/>
          </w:tcPr>
          <w:p w:rsidR="00EE139E" w:rsidRPr="008543CC" w:rsidRDefault="00EE139E" w:rsidP="007D1547">
            <w:pPr>
              <w:rPr>
                <w:rFonts w:ascii="Times New Roman" w:hAnsi="Times New Roman" w:cs="Times New Roman"/>
                <w:sz w:val="2"/>
                <w:szCs w:val="24"/>
              </w:rPr>
            </w:pPr>
          </w:p>
        </w:tc>
        <w:tc>
          <w:tcPr>
            <w:tcW w:w="7024" w:type="dxa"/>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022D30" w:rsidP="007D1547">
            <w:pPr>
              <w:spacing w:before="100" w:beforeAutospacing="1" w:after="100" w:afterAutospacing="1"/>
              <w:rPr>
                <w:rFonts w:ascii="Times New Roman" w:hAnsi="Times New Roman" w:cs="Times New Roman"/>
                <w:sz w:val="24"/>
                <w:szCs w:val="24"/>
              </w:rPr>
            </w:pPr>
            <w:r w:rsidRPr="003215AA">
              <w:rPr>
                <w:rFonts w:ascii="Times New Roman" w:hAnsi="Times New Roman"/>
                <w:sz w:val="24"/>
                <w:szCs w:val="24"/>
              </w:rPr>
              <w:t>Объем расходов на реализацию программы за счет всех источников финансирования</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022D30" w:rsidRPr="00022D30" w:rsidRDefault="00022D30" w:rsidP="00022D30">
            <w:pPr>
              <w:spacing w:before="100" w:beforeAutospacing="1" w:after="100" w:afterAutospacing="1"/>
              <w:ind w:left="83"/>
              <w:rPr>
                <w:rFonts w:ascii="Times New Roman" w:hAnsi="Times New Roman" w:cs="Times New Roman"/>
                <w:sz w:val="24"/>
                <w:szCs w:val="24"/>
              </w:rPr>
            </w:pPr>
            <w:r w:rsidRPr="00022D30">
              <w:rPr>
                <w:rFonts w:ascii="Times New Roman" w:hAnsi="Times New Roman" w:cs="Times New Roman"/>
                <w:sz w:val="24"/>
                <w:szCs w:val="24"/>
              </w:rPr>
              <w:t>всего по Подпрограмме 2018 - 2021 годы –</w:t>
            </w:r>
            <w:r w:rsidRPr="00022D30">
              <w:rPr>
                <w:rFonts w:ascii="Times New Roman" w:hAnsi="Times New Roman" w:cs="Times New Roman"/>
                <w:b/>
                <w:sz w:val="24"/>
                <w:szCs w:val="24"/>
              </w:rPr>
              <w:t>8106,1</w:t>
            </w:r>
            <w:r w:rsidRPr="00022D30">
              <w:rPr>
                <w:rFonts w:ascii="Times New Roman" w:hAnsi="Times New Roman" w:cs="Times New Roman"/>
                <w:sz w:val="24"/>
                <w:szCs w:val="24"/>
              </w:rPr>
              <w:t xml:space="preserve"> тыс. рублей,  в том числе: ОБ – 6309,2; МБ – </w:t>
            </w:r>
            <w:r w:rsidR="00F724CC">
              <w:rPr>
                <w:rFonts w:ascii="Times New Roman" w:hAnsi="Times New Roman" w:cs="Times New Roman"/>
                <w:sz w:val="24"/>
                <w:szCs w:val="24"/>
              </w:rPr>
              <w:t>1796,9</w:t>
            </w:r>
          </w:p>
          <w:p w:rsidR="00022D30" w:rsidRPr="00022D30" w:rsidRDefault="00022D30" w:rsidP="00022D30">
            <w:pPr>
              <w:jc w:val="both"/>
              <w:rPr>
                <w:rFonts w:ascii="Times New Roman" w:hAnsi="Times New Roman" w:cs="Times New Roman"/>
                <w:sz w:val="24"/>
                <w:szCs w:val="24"/>
              </w:rPr>
            </w:pPr>
            <w:r w:rsidRPr="00022D30">
              <w:rPr>
                <w:rFonts w:ascii="Times New Roman" w:hAnsi="Times New Roman" w:cs="Times New Roman"/>
                <w:sz w:val="24"/>
                <w:szCs w:val="24"/>
              </w:rPr>
              <w:t>2018 г- 1915,8, в т.ч.: ОБ – 1532,6; МБ – 383,2</w:t>
            </w:r>
          </w:p>
          <w:p w:rsidR="00022D30" w:rsidRPr="00022D30" w:rsidRDefault="00022D30" w:rsidP="00022D30">
            <w:pPr>
              <w:jc w:val="both"/>
              <w:rPr>
                <w:rFonts w:ascii="Times New Roman" w:hAnsi="Times New Roman" w:cs="Times New Roman"/>
                <w:sz w:val="24"/>
                <w:szCs w:val="24"/>
              </w:rPr>
            </w:pPr>
            <w:r w:rsidRPr="00022D30">
              <w:rPr>
                <w:rFonts w:ascii="Times New Roman" w:hAnsi="Times New Roman" w:cs="Times New Roman"/>
                <w:sz w:val="24"/>
                <w:szCs w:val="24"/>
              </w:rPr>
              <w:t xml:space="preserve">2019 г- 2209,7, в т.ч.: ОБ – 1592,2; МБ – </w:t>
            </w:r>
            <w:r w:rsidR="00F724CC">
              <w:rPr>
                <w:rFonts w:ascii="Times New Roman" w:hAnsi="Times New Roman" w:cs="Times New Roman"/>
                <w:sz w:val="24"/>
                <w:szCs w:val="24"/>
              </w:rPr>
              <w:t>617,5</w:t>
            </w:r>
            <w:r w:rsidRPr="00022D30">
              <w:rPr>
                <w:rFonts w:ascii="Times New Roman" w:hAnsi="Times New Roman" w:cs="Times New Roman"/>
                <w:sz w:val="24"/>
                <w:szCs w:val="24"/>
              </w:rPr>
              <w:t xml:space="preserve">; </w:t>
            </w:r>
          </w:p>
          <w:p w:rsidR="00022D30" w:rsidRPr="00022D30" w:rsidRDefault="00022D30" w:rsidP="00022D30">
            <w:pPr>
              <w:jc w:val="both"/>
              <w:rPr>
                <w:rFonts w:ascii="Times New Roman" w:hAnsi="Times New Roman" w:cs="Times New Roman"/>
                <w:sz w:val="24"/>
                <w:szCs w:val="24"/>
              </w:rPr>
            </w:pPr>
            <w:r w:rsidRPr="00022D30">
              <w:rPr>
                <w:rFonts w:ascii="Times New Roman" w:hAnsi="Times New Roman" w:cs="Times New Roman"/>
                <w:sz w:val="24"/>
                <w:szCs w:val="24"/>
              </w:rPr>
              <w:t xml:space="preserve">2020 г- 1990,3, в т.ч.: ОБ – 1592,22; МБ – 398,1; </w:t>
            </w:r>
          </w:p>
          <w:p w:rsidR="00EE139E" w:rsidRPr="008543CC" w:rsidRDefault="00022D30" w:rsidP="00022D30">
            <w:pPr>
              <w:jc w:val="both"/>
              <w:rPr>
                <w:rFonts w:ascii="Times New Roman" w:hAnsi="Times New Roman" w:cs="Times New Roman"/>
                <w:sz w:val="24"/>
                <w:szCs w:val="24"/>
              </w:rPr>
            </w:pPr>
            <w:r w:rsidRPr="00022D30">
              <w:rPr>
                <w:rFonts w:ascii="Times New Roman" w:hAnsi="Times New Roman" w:cs="Times New Roman"/>
                <w:sz w:val="24"/>
                <w:szCs w:val="24"/>
              </w:rPr>
              <w:t>2021 г- 1990,3, в т.ч.: ОБ – 1592,22; МБ – 398,1</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w:t>
            </w:r>
            <w:r w:rsidRPr="008543CC">
              <w:rPr>
                <w:rFonts w:ascii="Times New Roman" w:hAnsi="Times New Roman" w:cs="Times New Roman"/>
                <w:sz w:val="24"/>
                <w:szCs w:val="24"/>
              </w:rPr>
              <w:lastRenderedPageBreak/>
              <w:t xml:space="preserve">непосредственных результатов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FF6F1F">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lastRenderedPageBreak/>
              <w:t xml:space="preserve">По окончании реализации мероприятий Подпрограммы </w:t>
            </w:r>
            <w:r>
              <w:rPr>
                <w:rFonts w:ascii="Times New Roman" w:hAnsi="Times New Roman" w:cs="Times New Roman"/>
                <w:sz w:val="24"/>
                <w:szCs w:val="24"/>
              </w:rPr>
              <w:t xml:space="preserve">1 </w:t>
            </w:r>
            <w:r w:rsidRPr="008543CC">
              <w:rPr>
                <w:rFonts w:ascii="Times New Roman" w:hAnsi="Times New Roman" w:cs="Times New Roman"/>
                <w:sz w:val="24"/>
                <w:szCs w:val="24"/>
              </w:rPr>
              <w:t>будут достигнуты следующие значения индикаторов:</w:t>
            </w:r>
            <w:r w:rsidRPr="008543CC">
              <w:rPr>
                <w:rFonts w:ascii="Times New Roman" w:hAnsi="Times New Roman" w:cs="Times New Roman"/>
                <w:sz w:val="24"/>
                <w:szCs w:val="24"/>
              </w:rPr>
              <w:br/>
              <w:t xml:space="preserve">- уровень обеспеченности местными печатными средствами </w:t>
            </w:r>
            <w:r w:rsidRPr="008543CC">
              <w:rPr>
                <w:rFonts w:ascii="Times New Roman" w:hAnsi="Times New Roman" w:cs="Times New Roman"/>
                <w:sz w:val="24"/>
                <w:szCs w:val="24"/>
              </w:rPr>
              <w:lastRenderedPageBreak/>
              <w:t xml:space="preserve">массовой информации (далее - СМИ) 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к 202</w:t>
            </w:r>
            <w:r w:rsidR="00FF6F1F">
              <w:rPr>
                <w:rFonts w:ascii="Times New Roman" w:hAnsi="Times New Roman" w:cs="Times New Roman"/>
                <w:sz w:val="24"/>
                <w:szCs w:val="24"/>
              </w:rPr>
              <w:t>1</w:t>
            </w:r>
            <w:r w:rsidRPr="008543CC">
              <w:rPr>
                <w:rFonts w:ascii="Times New Roman" w:hAnsi="Times New Roman" w:cs="Times New Roman"/>
                <w:sz w:val="24"/>
                <w:szCs w:val="24"/>
              </w:rPr>
              <w:t xml:space="preserve"> году составит </w:t>
            </w:r>
            <w:r w:rsidRPr="00E73B66">
              <w:rPr>
                <w:rFonts w:ascii="Times New Roman" w:hAnsi="Times New Roman" w:cs="Times New Roman"/>
                <w:sz w:val="24"/>
                <w:szCs w:val="24"/>
              </w:rPr>
              <w:t>1</w:t>
            </w:r>
            <w:r>
              <w:rPr>
                <w:rFonts w:ascii="Times New Roman" w:hAnsi="Times New Roman" w:cs="Times New Roman"/>
                <w:sz w:val="24"/>
                <w:szCs w:val="24"/>
              </w:rPr>
              <w:t>9</w:t>
            </w:r>
            <w:r w:rsidR="00FF6F1F">
              <w:rPr>
                <w:rFonts w:ascii="Times New Roman" w:hAnsi="Times New Roman" w:cs="Times New Roman"/>
                <w:sz w:val="24"/>
                <w:szCs w:val="24"/>
              </w:rPr>
              <w:t>5</w:t>
            </w:r>
            <w:r w:rsidRPr="008543CC">
              <w:rPr>
                <w:rFonts w:ascii="Times New Roman" w:hAnsi="Times New Roman" w:cs="Times New Roman"/>
                <w:sz w:val="24"/>
                <w:szCs w:val="24"/>
              </w:rPr>
              <w:t xml:space="preserve"> экз. на </w:t>
            </w:r>
            <w:r>
              <w:rPr>
                <w:rFonts w:ascii="Times New Roman" w:hAnsi="Times New Roman" w:cs="Times New Roman"/>
                <w:sz w:val="24"/>
                <w:szCs w:val="24"/>
              </w:rPr>
              <w:t xml:space="preserve">1 </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202</w:t>
            </w:r>
            <w:r w:rsidR="00FF6F1F">
              <w:rPr>
                <w:rFonts w:ascii="Times New Roman" w:hAnsi="Times New Roman" w:cs="Times New Roman"/>
                <w:sz w:val="24"/>
                <w:szCs w:val="24"/>
              </w:rPr>
              <w:t>1</w:t>
            </w:r>
            <w:r w:rsidRPr="008543CC">
              <w:rPr>
                <w:rFonts w:ascii="Times New Roman" w:hAnsi="Times New Roman" w:cs="Times New Roman"/>
                <w:sz w:val="24"/>
                <w:szCs w:val="24"/>
              </w:rPr>
              <w:t xml:space="preserve">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sidR="00FF6F1F">
              <w:rPr>
                <w:rFonts w:ascii="Times New Roman" w:hAnsi="Times New Roman" w:cs="Times New Roman"/>
                <w:sz w:val="24"/>
                <w:szCs w:val="24"/>
              </w:rPr>
              <w:t>3626</w:t>
            </w:r>
            <w:r w:rsidRPr="008543CC">
              <w:rPr>
                <w:rFonts w:ascii="Times New Roman" w:hAnsi="Times New Roman" w:cs="Times New Roman"/>
                <w:sz w:val="24"/>
                <w:szCs w:val="24"/>
              </w:rPr>
              <w:t xml:space="preserve"> экз.;</w:t>
            </w:r>
          </w:p>
        </w:tc>
      </w:tr>
    </w:tbl>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lastRenderedPageBreak/>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1</w:t>
      </w:r>
      <w:r w:rsidRPr="008543CC">
        <w:rPr>
          <w:rFonts w:ascii="Times New Roman" w:hAnsi="Times New Roman" w:cs="Times New Roman"/>
          <w:b/>
          <w:bCs/>
          <w:sz w:val="24"/>
          <w:szCs w:val="24"/>
        </w:rPr>
        <w:br/>
      </w:r>
      <w:r w:rsidRPr="008543CC">
        <w:rPr>
          <w:rFonts w:ascii="Times New Roman" w:hAnsi="Times New Roman" w:cs="Times New Roman"/>
          <w:b/>
          <w:bCs/>
          <w:sz w:val="24"/>
          <w:szCs w:val="24"/>
        </w:rPr>
        <w:b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.2.1. Характеристика текущего состояния Подпрограммы </w:t>
      </w:r>
      <w:r>
        <w:rPr>
          <w:rFonts w:ascii="Times New Roman" w:hAnsi="Times New Roman" w:cs="Times New Roman"/>
          <w:b/>
          <w:bCs/>
          <w:sz w:val="24"/>
          <w:szCs w:val="24"/>
        </w:rPr>
        <w:t>1</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И</w:t>
      </w:r>
      <w:r w:rsidRPr="008543CC">
        <w:rPr>
          <w:rFonts w:ascii="Times New Roman" w:hAnsi="Times New Roman" w:cs="Times New Roman"/>
          <w:sz w:val="24"/>
          <w:szCs w:val="24"/>
        </w:rPr>
        <w:t xml:space="preserve">нформационная политика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является составной частью стратегии социально-экономического развития региона, в основании которой лежит ориентация на улучшение качества жизни населения.</w:t>
      </w:r>
      <w:r w:rsidRPr="008543CC">
        <w:rPr>
          <w:rFonts w:ascii="Times New Roman" w:hAnsi="Times New Roman" w:cs="Times New Roman"/>
          <w:sz w:val="24"/>
          <w:szCs w:val="24"/>
        </w:rPr>
        <w:br/>
        <w:t xml:space="preserve">Долгосрочной стратегической целью информационной политики является построение социально ориентированного информационного общества, органичное вхождение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на новом, более высоком уровне в </w:t>
      </w:r>
      <w:r>
        <w:rPr>
          <w:rFonts w:ascii="Times New Roman" w:hAnsi="Times New Roman" w:cs="Times New Roman"/>
          <w:sz w:val="24"/>
          <w:szCs w:val="24"/>
        </w:rPr>
        <w:t>региональное</w:t>
      </w:r>
      <w:r w:rsidRPr="008543CC">
        <w:rPr>
          <w:rFonts w:ascii="Times New Roman" w:hAnsi="Times New Roman" w:cs="Times New Roman"/>
          <w:sz w:val="24"/>
          <w:szCs w:val="24"/>
        </w:rPr>
        <w:t xml:space="preserve"> информационное пространство, а также массовое медиаобразование населения. Необходимым условием для этого является создание и развитие единого информационно-телекоммуникационного пространства </w:t>
      </w:r>
      <w:r>
        <w:rPr>
          <w:rFonts w:ascii="Times New Roman" w:hAnsi="Times New Roman" w:cs="Times New Roman"/>
          <w:sz w:val="24"/>
          <w:szCs w:val="24"/>
        </w:rPr>
        <w:t>района</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Ковернинского муниципального района</w:t>
      </w:r>
      <w:r w:rsidRPr="008543CC">
        <w:rPr>
          <w:rFonts w:ascii="Times New Roman" w:hAnsi="Times New Roman" w:cs="Times New Roman"/>
          <w:sz w:val="24"/>
          <w:szCs w:val="24"/>
        </w:rPr>
        <w:t xml:space="preserve"> Нижегородской области является </w:t>
      </w:r>
      <w:r>
        <w:rPr>
          <w:rFonts w:ascii="Times New Roman" w:hAnsi="Times New Roman" w:cs="Times New Roman"/>
          <w:sz w:val="24"/>
          <w:szCs w:val="24"/>
        </w:rPr>
        <w:t xml:space="preserve">с 06.12.2002 года </w:t>
      </w:r>
      <w:r w:rsidRPr="008543CC">
        <w:rPr>
          <w:rFonts w:ascii="Times New Roman" w:hAnsi="Times New Roman" w:cs="Times New Roman"/>
          <w:sz w:val="24"/>
          <w:szCs w:val="24"/>
        </w:rPr>
        <w:t xml:space="preserve">учредителем </w:t>
      </w:r>
      <w:r>
        <w:rPr>
          <w:rFonts w:ascii="Times New Roman" w:hAnsi="Times New Roman" w:cs="Times New Roman"/>
          <w:sz w:val="24"/>
          <w:szCs w:val="24"/>
        </w:rPr>
        <w:t>МП «Редакция газеты «Ковернинские новости»</w:t>
      </w:r>
      <w:r w:rsidRPr="008543CC">
        <w:rPr>
          <w:rFonts w:ascii="Times New Roman" w:hAnsi="Times New Roman" w:cs="Times New Roman"/>
          <w:sz w:val="24"/>
          <w:szCs w:val="24"/>
        </w:rPr>
        <w:t xml:space="preserve">, </w:t>
      </w:r>
      <w:r>
        <w:rPr>
          <w:rFonts w:ascii="Times New Roman" w:hAnsi="Times New Roman" w:cs="Times New Roman"/>
          <w:sz w:val="24"/>
          <w:szCs w:val="24"/>
        </w:rPr>
        <w:t xml:space="preserve">печатная продукция которого </w:t>
      </w:r>
      <w:r w:rsidRPr="008543CC">
        <w:rPr>
          <w:rFonts w:ascii="Times New Roman" w:hAnsi="Times New Roman" w:cs="Times New Roman"/>
          <w:sz w:val="24"/>
          <w:szCs w:val="24"/>
        </w:rPr>
        <w:t>распростран</w:t>
      </w:r>
      <w:r>
        <w:rPr>
          <w:rFonts w:ascii="Times New Roman" w:hAnsi="Times New Roman" w:cs="Times New Roman"/>
          <w:sz w:val="24"/>
          <w:szCs w:val="24"/>
        </w:rPr>
        <w:t>яетсяв105 населенных пунктов Ковернинского муниципального района Нижегородской области</w:t>
      </w:r>
      <w:r w:rsidRPr="008543CC">
        <w:rPr>
          <w:rFonts w:ascii="Times New Roman" w:hAnsi="Times New Roman" w:cs="Times New Roman"/>
          <w:sz w:val="24"/>
          <w:szCs w:val="24"/>
        </w:rPr>
        <w:t>.</w:t>
      </w:r>
      <w:r w:rsidR="00FF6F1F">
        <w:rPr>
          <w:rFonts w:ascii="Times New Roman" w:hAnsi="Times New Roman" w:cs="Times New Roman"/>
          <w:sz w:val="24"/>
          <w:szCs w:val="24"/>
        </w:rPr>
        <w:t xml:space="preserve"> </w:t>
      </w:r>
      <w:r w:rsidRPr="008543CC">
        <w:rPr>
          <w:rFonts w:ascii="Times New Roman" w:hAnsi="Times New Roman" w:cs="Times New Roman"/>
          <w:sz w:val="24"/>
          <w:szCs w:val="24"/>
        </w:rPr>
        <w:t xml:space="preserve">Таким образом, информационное пространство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заполнено средств</w:t>
      </w:r>
      <w:r>
        <w:rPr>
          <w:rFonts w:ascii="Times New Roman" w:hAnsi="Times New Roman" w:cs="Times New Roman"/>
          <w:sz w:val="24"/>
          <w:szCs w:val="24"/>
        </w:rPr>
        <w:t>ом</w:t>
      </w:r>
      <w:r w:rsidRPr="008543CC">
        <w:rPr>
          <w:rFonts w:ascii="Times New Roman" w:hAnsi="Times New Roman" w:cs="Times New Roman"/>
          <w:sz w:val="24"/>
          <w:szCs w:val="24"/>
        </w:rPr>
        <w:t xml:space="preserve"> массовой информации, выражающим самые различные точки зрения на те, или иные события и явления, которые происходят в </w:t>
      </w:r>
      <w:r>
        <w:rPr>
          <w:rFonts w:ascii="Times New Roman" w:hAnsi="Times New Roman" w:cs="Times New Roman"/>
          <w:sz w:val="24"/>
          <w:szCs w:val="24"/>
        </w:rPr>
        <w:t>районе</w:t>
      </w:r>
      <w:r w:rsidRPr="008543CC">
        <w:rPr>
          <w:rFonts w:ascii="Times New Roman" w:hAnsi="Times New Roman" w:cs="Times New Roman"/>
          <w:sz w:val="24"/>
          <w:szCs w:val="24"/>
        </w:rPr>
        <w:t xml:space="preserve"> и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Ключевой особенностью современного медийного пространства, в том числе и муниципального, стала интерактивность. Политика руководства страны вынуждает местную прессу работать в условиях расширения информационной открытости органов власти. То есть, учиться организовывать дискуссии, обсуждать повестку дня своих территорий и участвовать в выработке принимаемых решений. Специалисты по стратегическому развитию утверждают, что без муниципальной газеты на этом уровне уже невозможно создание приемлемой для населения стратегии. Именно газета является той площадкой, где местное сообщество может коллективно выработать модель будущего и определить критерии эффективности политики муниципальных органов власти.</w:t>
      </w:r>
      <w:r w:rsidRPr="008543CC">
        <w:rPr>
          <w:rFonts w:ascii="Times New Roman" w:hAnsi="Times New Roman" w:cs="Times New Roman"/>
          <w:sz w:val="24"/>
          <w:szCs w:val="24"/>
        </w:rPr>
        <w:br/>
        <w:t>Вместе с тем, это требует от издателей печатных СМИ принятия мер по реформированию своих изданий и развитию обратной связи с аудиторией. Но сделать это непросто ввиду отсутствия общего подхода и единства путей решения поставленных задач, слабости кадрового состава СМИ, скудности информации о передовом опыте и инновациях, влияющих на работу местн</w:t>
      </w:r>
      <w:r>
        <w:rPr>
          <w:rFonts w:ascii="Times New Roman" w:hAnsi="Times New Roman" w:cs="Times New Roman"/>
          <w:sz w:val="24"/>
          <w:szCs w:val="24"/>
        </w:rPr>
        <w:t>ой</w:t>
      </w:r>
      <w:r w:rsidRPr="008543CC">
        <w:rPr>
          <w:rFonts w:ascii="Times New Roman" w:hAnsi="Times New Roman" w:cs="Times New Roman"/>
          <w:sz w:val="24"/>
          <w:szCs w:val="24"/>
        </w:rPr>
        <w:t xml:space="preserve"> редакци</w:t>
      </w:r>
      <w:r>
        <w:rPr>
          <w:rFonts w:ascii="Times New Roman" w:hAnsi="Times New Roman" w:cs="Times New Roman"/>
          <w:sz w:val="24"/>
          <w:szCs w:val="24"/>
        </w:rPr>
        <w:t>и</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Информационное пространство России в различных регионах и муниципалитетах имеет как свою специфику, так и общие черты. Но типология этих медийных рынков недостаточно исследована, особенно в малонаселенных территориях. В том числе состояние и соотношение на них долей печатных СМИ, телевидения, радио, интернет-сайтов, конкурентной среды, места и роли государственных СМИ. Все это мешает пониманию особенностей функционирования местной прессы, необходимому при решении ее проблем, а также выработке издателями стратегии развития бизнеса СМИ, адекватной современной ситуации.</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С</w:t>
      </w:r>
      <w:r w:rsidRPr="008543CC">
        <w:rPr>
          <w:rFonts w:ascii="Times New Roman" w:hAnsi="Times New Roman" w:cs="Times New Roman"/>
          <w:sz w:val="24"/>
          <w:szCs w:val="24"/>
        </w:rPr>
        <w:t>ельски</w:t>
      </w:r>
      <w:r>
        <w:rPr>
          <w:rFonts w:ascii="Times New Roman" w:hAnsi="Times New Roman" w:cs="Times New Roman"/>
          <w:sz w:val="24"/>
          <w:szCs w:val="24"/>
        </w:rPr>
        <w:t>е</w:t>
      </w:r>
      <w:r w:rsidRPr="008543CC">
        <w:rPr>
          <w:rFonts w:ascii="Times New Roman" w:hAnsi="Times New Roman" w:cs="Times New Roman"/>
          <w:sz w:val="24"/>
          <w:szCs w:val="24"/>
        </w:rPr>
        <w:t xml:space="preserve"> район</w:t>
      </w:r>
      <w:r>
        <w:rPr>
          <w:rFonts w:ascii="Times New Roman" w:hAnsi="Times New Roman" w:cs="Times New Roman"/>
          <w:sz w:val="24"/>
          <w:szCs w:val="24"/>
        </w:rPr>
        <w:t>ы</w:t>
      </w:r>
      <w:r w:rsidRPr="008543CC">
        <w:rPr>
          <w:rFonts w:ascii="Times New Roman" w:hAnsi="Times New Roman" w:cs="Times New Roman"/>
          <w:sz w:val="24"/>
          <w:szCs w:val="24"/>
        </w:rPr>
        <w:t xml:space="preserve"> остаются традиционным полем районных газет и гораздо реже - муниципальных радио- и телестудий. При сохранении тиража (а именно на малых </w:t>
      </w:r>
      <w:r w:rsidRPr="008543CC">
        <w:rPr>
          <w:rFonts w:ascii="Times New Roman" w:hAnsi="Times New Roman" w:cs="Times New Roman"/>
          <w:sz w:val="24"/>
          <w:szCs w:val="24"/>
        </w:rPr>
        <w:lastRenderedPageBreak/>
        <w:t>территориях охват местной прессой наиболее высок), выработке собственной стратегии доставки, умелом взаимодействии с аудиторией газета остается лидером общественного мнения и главным источником информации.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целом </w:t>
      </w:r>
      <w:r>
        <w:rPr>
          <w:rFonts w:ascii="Times New Roman" w:hAnsi="Times New Roman" w:cs="Times New Roman"/>
          <w:sz w:val="24"/>
          <w:szCs w:val="24"/>
        </w:rPr>
        <w:t>местные</w:t>
      </w:r>
      <w:r w:rsidRPr="008543CC">
        <w:rPr>
          <w:rFonts w:ascii="Times New Roman" w:hAnsi="Times New Roman" w:cs="Times New Roman"/>
          <w:sz w:val="24"/>
          <w:szCs w:val="24"/>
        </w:rPr>
        <w:t xml:space="preserve"> СМИ еще недостаточно активно используют различные виды коммуникаций, предпочитая узкий набор инструментов. При этом интернет не может полноценно заменить печать, которая взаимодействует с населением в офлайне наиболее плодотворно. Вот почему искусственное выталкивание СМИ из информационного пространства не приносит усиления обратной связи новым медиапроектам, а, наоборот, усложняет коммуникацию между органами власти и населением. Тогда как осознанное и целенаправленное использование традиционной прессой возможностей интернета и мобильной связи на постоянной основе представляет реальный путь к увеличению аудитории и вовлечению граждан в обсуждение местной повестки дня.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С учетом вышеизложенного, решить задачи развития информационного пространства </w:t>
      </w:r>
      <w:r>
        <w:rPr>
          <w:rFonts w:ascii="Times New Roman" w:hAnsi="Times New Roman" w:cs="Times New Roman"/>
          <w:sz w:val="24"/>
          <w:szCs w:val="24"/>
        </w:rPr>
        <w:t>рай</w:t>
      </w:r>
      <w:r w:rsidRPr="008543CC">
        <w:rPr>
          <w:rFonts w:ascii="Times New Roman" w:hAnsi="Times New Roman" w:cs="Times New Roman"/>
          <w:sz w:val="24"/>
          <w:szCs w:val="24"/>
        </w:rPr>
        <w:t>она возможно только в рамках программно-целевого подхода. Принятие решения по их реализации позволит улучшить ситуацию в отраслях СМИ, перераспределить бюджетные средства, снизить издержки, а в перспективе повысить эффективность работы СМИ, до сих пор с трудом адаптирующихся к рыночным условиям.</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.2.2. Цели и задачи Подпрограммы </w:t>
      </w:r>
      <w:r>
        <w:rPr>
          <w:rFonts w:ascii="Times New Roman" w:hAnsi="Times New Roman" w:cs="Times New Roman"/>
          <w:b/>
          <w:bCs/>
          <w:sz w:val="24"/>
          <w:szCs w:val="24"/>
        </w:rPr>
        <w:t>1</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Приоритетами в сфере реализации Подпрограммы являются формирование информационных направлений и трендов, обеспечивающих широкое и объективное освещение в СМИ деятельности орган</w:t>
      </w:r>
      <w:r>
        <w:rPr>
          <w:rFonts w:ascii="Times New Roman" w:hAnsi="Times New Roman" w:cs="Times New Roman"/>
          <w:sz w:val="24"/>
          <w:szCs w:val="24"/>
        </w:rPr>
        <w:t>а</w:t>
      </w:r>
      <w:r w:rsidR="00FF6F1F">
        <w:rPr>
          <w:rFonts w:ascii="Times New Roman" w:hAnsi="Times New Roman" w:cs="Times New Roman"/>
          <w:sz w:val="24"/>
          <w:szCs w:val="24"/>
        </w:rPr>
        <w:t xml:space="preserve"> </w:t>
      </w:r>
      <w:r>
        <w:rPr>
          <w:rFonts w:ascii="Times New Roman" w:hAnsi="Times New Roman" w:cs="Times New Roman"/>
          <w:sz w:val="24"/>
          <w:szCs w:val="24"/>
        </w:rPr>
        <w:t xml:space="preserve">местного самоуправления Ковернинского муниципального района </w:t>
      </w:r>
      <w:r w:rsidRPr="008543CC">
        <w:rPr>
          <w:rFonts w:ascii="Times New Roman" w:hAnsi="Times New Roman" w:cs="Times New Roman"/>
          <w:sz w:val="24"/>
          <w:szCs w:val="24"/>
        </w:rPr>
        <w:t xml:space="preserve">Нижегородской области, социально-экономических преобразований и общественных процессов, происходящих в </w:t>
      </w:r>
      <w:r>
        <w:rPr>
          <w:rFonts w:ascii="Times New Roman" w:hAnsi="Times New Roman" w:cs="Times New Roman"/>
          <w:sz w:val="24"/>
          <w:szCs w:val="24"/>
        </w:rPr>
        <w:t>районе и области</w:t>
      </w:r>
      <w:r w:rsidRPr="008543CC">
        <w:rPr>
          <w:rFonts w:ascii="Times New Roman" w:hAnsi="Times New Roman" w:cs="Times New Roman"/>
          <w:sz w:val="24"/>
          <w:szCs w:val="24"/>
        </w:rPr>
        <w:t xml:space="preserve">, укрепление положительного имиджа </w:t>
      </w:r>
      <w:r>
        <w:rPr>
          <w:rFonts w:ascii="Times New Roman" w:hAnsi="Times New Roman" w:cs="Times New Roman"/>
          <w:sz w:val="24"/>
          <w:szCs w:val="24"/>
        </w:rPr>
        <w:t>Ковернинского муниципального района Нижегородской области</w:t>
      </w:r>
      <w:r w:rsidRPr="008543CC">
        <w:rPr>
          <w:rFonts w:ascii="Times New Roman" w:hAnsi="Times New Roman" w:cs="Times New Roman"/>
          <w:sz w:val="24"/>
          <w:szCs w:val="24"/>
        </w:rPr>
        <w:t xml:space="preserve"> в информационном пространстве, а также создание условий для дальнейшего эффективного функционирования СМИ, составляющ</w:t>
      </w:r>
      <w:r>
        <w:rPr>
          <w:rFonts w:ascii="Times New Roman" w:hAnsi="Times New Roman" w:cs="Times New Roman"/>
          <w:sz w:val="24"/>
          <w:szCs w:val="24"/>
        </w:rPr>
        <w:t>его</w:t>
      </w:r>
      <w:r w:rsidRPr="008543CC">
        <w:rPr>
          <w:rFonts w:ascii="Times New Roman" w:hAnsi="Times New Roman" w:cs="Times New Roman"/>
          <w:sz w:val="24"/>
          <w:szCs w:val="24"/>
        </w:rPr>
        <w:t xml:space="preserve"> основу </w:t>
      </w:r>
      <w:r>
        <w:rPr>
          <w:rFonts w:ascii="Times New Roman" w:hAnsi="Times New Roman" w:cs="Times New Roman"/>
          <w:sz w:val="24"/>
          <w:szCs w:val="24"/>
        </w:rPr>
        <w:t>местного</w:t>
      </w:r>
      <w:r w:rsidRPr="008543CC">
        <w:rPr>
          <w:rFonts w:ascii="Times New Roman" w:hAnsi="Times New Roman" w:cs="Times New Roman"/>
          <w:sz w:val="24"/>
          <w:szCs w:val="24"/>
        </w:rPr>
        <w:t>медийного поля.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Целью Подпрограммы является создание и развитие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Для достижения указанной цели решаются следующие задачи:</w:t>
      </w:r>
    </w:p>
    <w:p w:rsidR="00EE139E" w:rsidRPr="008543CC" w:rsidRDefault="00EE139E" w:rsidP="00EE139E">
      <w:pPr>
        <w:rPr>
          <w:rFonts w:ascii="Times New Roman" w:hAnsi="Times New Roman" w:cs="Times New Roman"/>
          <w:sz w:val="24"/>
          <w:szCs w:val="24"/>
        </w:rPr>
      </w:pPr>
      <w:r w:rsidRPr="008543CC">
        <w:rPr>
          <w:rFonts w:ascii="Times New Roman" w:hAnsi="Times New Roman" w:cs="Times New Roman"/>
          <w:sz w:val="24"/>
          <w:szCs w:val="24"/>
        </w:rPr>
        <w:t xml:space="preserve">1. Всестороннее информационное освещение социально-экономического и общественно-политического развития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Обеспечение жителей </w:t>
      </w:r>
      <w:r>
        <w:rPr>
          <w:rFonts w:ascii="Times New Roman" w:hAnsi="Times New Roman" w:cs="Times New Roman"/>
          <w:sz w:val="24"/>
          <w:szCs w:val="24"/>
        </w:rPr>
        <w:t>Ковернинского района</w:t>
      </w:r>
      <w:r w:rsidRPr="008543CC">
        <w:rPr>
          <w:rFonts w:ascii="Times New Roman" w:hAnsi="Times New Roman" w:cs="Times New Roman"/>
          <w:sz w:val="24"/>
          <w:szCs w:val="24"/>
        </w:rPr>
        <w:t xml:space="preserve"> достоверной социально значимой информацией.</w:t>
      </w:r>
    </w:p>
    <w:p w:rsidR="00EE139E" w:rsidRPr="00BB7882" w:rsidRDefault="00EE139E" w:rsidP="00EE139E">
      <w:pPr>
        <w:rPr>
          <w:rFonts w:ascii="Times New Roman" w:hAnsi="Times New Roman" w:cs="Times New Roman"/>
          <w:sz w:val="24"/>
          <w:szCs w:val="24"/>
        </w:rPr>
      </w:pPr>
      <w:r w:rsidRPr="008543CC">
        <w:rPr>
          <w:rFonts w:ascii="Times New Roman" w:hAnsi="Times New Roman" w:cs="Times New Roman"/>
          <w:sz w:val="24"/>
          <w:szCs w:val="24"/>
        </w:rPr>
        <w:t xml:space="preserve">2. Создание благоприятных условий для функционирования информационного ресурса средств массовой информации в </w:t>
      </w:r>
      <w:r>
        <w:rPr>
          <w:rFonts w:ascii="Times New Roman" w:hAnsi="Times New Roman" w:cs="Times New Roman"/>
          <w:sz w:val="24"/>
          <w:szCs w:val="24"/>
        </w:rPr>
        <w:t>Ковернинском районе</w:t>
      </w:r>
      <w:r w:rsidRPr="008543CC">
        <w:rPr>
          <w:rFonts w:ascii="Times New Roman" w:hAnsi="Times New Roman" w:cs="Times New Roman"/>
          <w:sz w:val="24"/>
          <w:szCs w:val="24"/>
        </w:rPr>
        <w:t>. Оказание поддержки по обеспечению бесперебойного выхода средств массовой информации.</w:t>
      </w:r>
    </w:p>
    <w:p w:rsidR="00EE139E" w:rsidRPr="008543CC" w:rsidRDefault="00EE139E" w:rsidP="00EE139E">
      <w:pPr>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1</w:t>
      </w:r>
    </w:p>
    <w:p w:rsidR="00EE139E" w:rsidRDefault="00EE139E" w:rsidP="00D757C9">
      <w:pPr>
        <w:ind w:firstLine="709"/>
        <w:rPr>
          <w:rFonts w:ascii="Times New Roman" w:hAnsi="Times New Roman" w:cs="Times New Roman"/>
          <w:b/>
          <w:bCs/>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1</w:t>
      </w:r>
      <w:r w:rsidRPr="008543CC">
        <w:rPr>
          <w:rFonts w:ascii="Times New Roman" w:hAnsi="Times New Roman" w:cs="Times New Roman"/>
          <w:sz w:val="24"/>
          <w:szCs w:val="24"/>
        </w:rPr>
        <w:t xml:space="preserve"> реализуется в 201</w:t>
      </w:r>
      <w:r>
        <w:rPr>
          <w:rFonts w:ascii="Times New Roman" w:hAnsi="Times New Roman" w:cs="Times New Roman"/>
          <w:sz w:val="24"/>
          <w:szCs w:val="24"/>
        </w:rPr>
        <w:t>8</w:t>
      </w:r>
      <w:r w:rsidR="00F07D5D">
        <w:rPr>
          <w:rFonts w:ascii="Times New Roman" w:hAnsi="Times New Roman" w:cs="Times New Roman"/>
          <w:sz w:val="24"/>
          <w:szCs w:val="24"/>
        </w:rPr>
        <w:t xml:space="preserve"> - 2021</w:t>
      </w:r>
      <w:r w:rsidRPr="008543CC">
        <w:rPr>
          <w:rFonts w:ascii="Times New Roman" w:hAnsi="Times New Roman" w:cs="Times New Roman"/>
          <w:sz w:val="24"/>
          <w:szCs w:val="24"/>
        </w:rPr>
        <w:t xml:space="preserve"> годах в один этап.</w:t>
      </w:r>
      <w:r w:rsidRPr="008543CC">
        <w:rPr>
          <w:rFonts w:ascii="Times New Roman" w:hAnsi="Times New Roman" w:cs="Times New Roman"/>
          <w:sz w:val="24"/>
          <w:szCs w:val="24"/>
        </w:rPr>
        <w:br/>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.2.4. Перечень основных мероприятий Подпрограммы </w:t>
      </w:r>
      <w:r>
        <w:rPr>
          <w:rFonts w:ascii="Times New Roman" w:hAnsi="Times New Roman" w:cs="Times New Roman"/>
          <w:b/>
          <w:bCs/>
          <w:sz w:val="24"/>
          <w:szCs w:val="24"/>
        </w:rPr>
        <w:t>1</w:t>
      </w:r>
    </w:p>
    <w:p w:rsidR="00EE139E" w:rsidRDefault="00EE139E" w:rsidP="00EE139E">
      <w:pPr>
        <w:rPr>
          <w:rFonts w:ascii="Times New Roman" w:hAnsi="Times New Roman" w:cs="Times New Roman"/>
          <w:b/>
          <w:bCs/>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реализуются следующие основные мероприятия.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.1</w:t>
      </w:r>
      <w:r>
        <w:rPr>
          <w:rFonts w:ascii="Times New Roman" w:hAnsi="Times New Roman" w:cs="Times New Roman"/>
          <w:sz w:val="24"/>
          <w:szCs w:val="24"/>
        </w:rPr>
        <w:t>.</w:t>
      </w:r>
      <w:r w:rsidRPr="008543CC">
        <w:rPr>
          <w:rFonts w:ascii="Times New Roman" w:hAnsi="Times New Roman" w:cs="Times New Roman"/>
          <w:sz w:val="24"/>
          <w:szCs w:val="24"/>
        </w:rPr>
        <w:t xml:space="preserve">: Организация информирования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а также по вопросам, имеющим большую социальную значимость</w:t>
      </w:r>
      <w:r>
        <w:rPr>
          <w:rFonts w:ascii="Times New Roman" w:hAnsi="Times New Roman" w:cs="Times New Roman"/>
          <w:sz w:val="24"/>
          <w:szCs w:val="24"/>
        </w:rPr>
        <w:t>.</w:t>
      </w:r>
      <w:r w:rsidRPr="008543CC">
        <w:rPr>
          <w:rFonts w:ascii="Times New Roman" w:hAnsi="Times New Roman" w:cs="Times New Roman"/>
          <w:sz w:val="24"/>
          <w:szCs w:val="24"/>
        </w:rPr>
        <w:br/>
      </w:r>
      <w:r w:rsidRPr="008543CC">
        <w:rPr>
          <w:rFonts w:ascii="Times New Roman" w:hAnsi="Times New Roman" w:cs="Times New Roman"/>
          <w:sz w:val="24"/>
          <w:szCs w:val="24"/>
        </w:rPr>
        <w:lastRenderedPageBreak/>
        <w:t xml:space="preserve">Ожидаемым результатом реализации данного мероприятия является доведение до населения через СМИ социально значимой информации. Укрепление положительного имиджа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в информационном пространстве</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.2</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 Предоставление субсидий на выполнение </w:t>
      </w:r>
      <w:r>
        <w:rPr>
          <w:rFonts w:ascii="Times New Roman" w:hAnsi="Times New Roman" w:cs="Times New Roman"/>
          <w:sz w:val="24"/>
          <w:szCs w:val="24"/>
        </w:rPr>
        <w:t>муниципального</w:t>
      </w:r>
      <w:r w:rsidRPr="008543CC">
        <w:rPr>
          <w:rFonts w:ascii="Times New Roman" w:hAnsi="Times New Roman" w:cs="Times New Roman"/>
          <w:sz w:val="24"/>
          <w:szCs w:val="24"/>
        </w:rPr>
        <w:t xml:space="preserve"> задания по информированию населения о деятельности орган</w:t>
      </w:r>
      <w:r>
        <w:rPr>
          <w:rFonts w:ascii="Times New Roman" w:hAnsi="Times New Roman" w:cs="Times New Roman"/>
          <w:sz w:val="24"/>
          <w:szCs w:val="24"/>
        </w:rPr>
        <w:t>а</w:t>
      </w:r>
      <w:r w:rsidR="00C273CA">
        <w:rPr>
          <w:rFonts w:ascii="Times New Roman" w:hAnsi="Times New Roman" w:cs="Times New Roman"/>
          <w:sz w:val="24"/>
          <w:szCs w:val="24"/>
        </w:rPr>
        <w:t xml:space="preserve">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а также по вопросам, имеющим большую социальную значимость, путем производства и выпуска печатных средств массовой информации</w:t>
      </w:r>
      <w:r>
        <w:rPr>
          <w:rFonts w:ascii="Times New Roman" w:hAnsi="Times New Roman" w:cs="Times New Roman"/>
          <w:sz w:val="24"/>
          <w:szCs w:val="24"/>
        </w:rPr>
        <w:t>.</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Ожидаемым результатом реализации данн</w:t>
      </w:r>
      <w:r>
        <w:rPr>
          <w:rFonts w:ascii="Times New Roman" w:hAnsi="Times New Roman" w:cs="Times New Roman"/>
          <w:sz w:val="24"/>
          <w:szCs w:val="24"/>
        </w:rPr>
        <w:t>ого</w:t>
      </w:r>
      <w:r w:rsidRPr="008543CC">
        <w:rPr>
          <w:rFonts w:ascii="Times New Roman" w:hAnsi="Times New Roman" w:cs="Times New Roman"/>
          <w:sz w:val="24"/>
          <w:szCs w:val="24"/>
        </w:rPr>
        <w:t xml:space="preserve"> мероприяти</w:t>
      </w:r>
      <w:r>
        <w:rPr>
          <w:rFonts w:ascii="Times New Roman" w:hAnsi="Times New Roman" w:cs="Times New Roman"/>
          <w:sz w:val="24"/>
          <w:szCs w:val="24"/>
        </w:rPr>
        <w:t>я</w:t>
      </w:r>
      <w:r w:rsidR="00C273CA">
        <w:rPr>
          <w:rFonts w:ascii="Times New Roman" w:hAnsi="Times New Roman" w:cs="Times New Roman"/>
          <w:sz w:val="24"/>
          <w:szCs w:val="24"/>
        </w:rPr>
        <w:t xml:space="preserve"> </w:t>
      </w:r>
      <w:r>
        <w:rPr>
          <w:rFonts w:ascii="Times New Roman" w:hAnsi="Times New Roman" w:cs="Times New Roman"/>
          <w:sz w:val="24"/>
          <w:szCs w:val="24"/>
        </w:rPr>
        <w:t>является</w:t>
      </w:r>
      <w:r w:rsidRPr="008543CC">
        <w:rPr>
          <w:rFonts w:ascii="Times New Roman" w:hAnsi="Times New Roman" w:cs="Times New Roman"/>
          <w:sz w:val="24"/>
          <w:szCs w:val="24"/>
        </w:rPr>
        <w:t xml:space="preserve"> доведение до населения через СМИ социально значимой информации; укрепление конкурентоспособности </w:t>
      </w:r>
      <w:r>
        <w:rPr>
          <w:rFonts w:ascii="Times New Roman" w:hAnsi="Times New Roman" w:cs="Times New Roman"/>
          <w:sz w:val="24"/>
          <w:szCs w:val="24"/>
        </w:rPr>
        <w:t>муниципальных</w:t>
      </w:r>
      <w:r w:rsidRPr="008543CC">
        <w:rPr>
          <w:rFonts w:ascii="Times New Roman" w:hAnsi="Times New Roman" w:cs="Times New Roman"/>
          <w:sz w:val="24"/>
          <w:szCs w:val="24"/>
        </w:rPr>
        <w:t xml:space="preserve"> СМИ; обеспечение права жителей </w:t>
      </w:r>
      <w:r>
        <w:rPr>
          <w:rFonts w:ascii="Times New Roman" w:hAnsi="Times New Roman" w:cs="Times New Roman"/>
          <w:sz w:val="24"/>
          <w:szCs w:val="24"/>
        </w:rPr>
        <w:t>Ковернинского района</w:t>
      </w:r>
      <w:r w:rsidRPr="008543CC">
        <w:rPr>
          <w:rFonts w:ascii="Times New Roman" w:hAnsi="Times New Roman" w:cs="Times New Roman"/>
          <w:sz w:val="24"/>
          <w:szCs w:val="24"/>
        </w:rPr>
        <w:t xml:space="preserve"> на получение информации через </w:t>
      </w:r>
      <w:r>
        <w:rPr>
          <w:rFonts w:ascii="Times New Roman" w:hAnsi="Times New Roman" w:cs="Times New Roman"/>
          <w:sz w:val="24"/>
          <w:szCs w:val="24"/>
        </w:rPr>
        <w:t>муниципальные</w:t>
      </w:r>
      <w:r w:rsidRPr="008543CC">
        <w:rPr>
          <w:rFonts w:ascii="Times New Roman" w:hAnsi="Times New Roman" w:cs="Times New Roman"/>
          <w:sz w:val="24"/>
          <w:szCs w:val="24"/>
        </w:rPr>
        <w:t xml:space="preserve"> средства массовой информации.</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Сведения об основных мероприятиях Подпрограммы отражены в таблице 1. </w:t>
      </w:r>
    </w:p>
    <w:p w:rsidR="00EE139E" w:rsidRDefault="00EE139E" w:rsidP="00EE139E">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3.1</w:t>
      </w:r>
      <w:r w:rsidRPr="008543CC">
        <w:rPr>
          <w:rFonts w:ascii="Times New Roman" w:hAnsi="Times New Roman" w:cs="Times New Roman"/>
          <w:b/>
          <w:bCs/>
          <w:sz w:val="24"/>
          <w:szCs w:val="24"/>
        </w:rPr>
        <w:t>.2.5. Индикаторы достижения цели и непосредственные резу</w:t>
      </w:r>
      <w:r>
        <w:rPr>
          <w:rFonts w:ascii="Times New Roman" w:hAnsi="Times New Roman" w:cs="Times New Roman"/>
          <w:b/>
          <w:bCs/>
          <w:sz w:val="24"/>
          <w:szCs w:val="24"/>
        </w:rPr>
        <w:t>льтаты реализации Подпрограммы 1</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завершении реализации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планируется достижение следующ</w:t>
      </w:r>
      <w:r>
        <w:rPr>
          <w:rFonts w:ascii="Times New Roman" w:hAnsi="Times New Roman" w:cs="Times New Roman"/>
          <w:sz w:val="24"/>
          <w:szCs w:val="24"/>
        </w:rPr>
        <w:t>их значений целевых индикаторов:</w:t>
      </w:r>
    </w:p>
    <w:p w:rsidR="00EE139E" w:rsidRDefault="00EE139E" w:rsidP="00EE139E">
      <w:pPr>
        <w:rPr>
          <w:rFonts w:ascii="Times New Roman" w:hAnsi="Times New Roman" w:cs="Times New Roman"/>
          <w:sz w:val="24"/>
          <w:szCs w:val="24"/>
        </w:rPr>
      </w:pPr>
      <w:r w:rsidRPr="008543CC">
        <w:rPr>
          <w:rFonts w:ascii="Times New Roman" w:hAnsi="Times New Roman" w:cs="Times New Roman"/>
          <w:sz w:val="24"/>
          <w:szCs w:val="24"/>
        </w:rPr>
        <w:t xml:space="preserve">- уровень обеспеченности местными печатными </w:t>
      </w:r>
      <w:r>
        <w:rPr>
          <w:rFonts w:ascii="Times New Roman" w:hAnsi="Times New Roman" w:cs="Times New Roman"/>
          <w:sz w:val="24"/>
          <w:szCs w:val="24"/>
        </w:rPr>
        <w:t xml:space="preserve">средствами массовой информации </w:t>
      </w:r>
      <w:r w:rsidRPr="008543CC">
        <w:rPr>
          <w:rFonts w:ascii="Times New Roman" w:hAnsi="Times New Roman" w:cs="Times New Roman"/>
          <w:sz w:val="24"/>
          <w:szCs w:val="24"/>
        </w:rPr>
        <w:t xml:space="preserve">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к 202</w:t>
      </w:r>
      <w:r w:rsidR="00FF6F1F">
        <w:rPr>
          <w:rFonts w:ascii="Times New Roman" w:hAnsi="Times New Roman" w:cs="Times New Roman"/>
          <w:sz w:val="24"/>
          <w:szCs w:val="24"/>
        </w:rPr>
        <w:t>1</w:t>
      </w:r>
      <w:r w:rsidRPr="008543CC">
        <w:rPr>
          <w:rFonts w:ascii="Times New Roman" w:hAnsi="Times New Roman" w:cs="Times New Roman"/>
          <w:sz w:val="24"/>
          <w:szCs w:val="24"/>
        </w:rPr>
        <w:t xml:space="preserve"> году составит </w:t>
      </w:r>
      <w:r w:rsidRPr="00E73B66">
        <w:rPr>
          <w:rFonts w:ascii="Times New Roman" w:hAnsi="Times New Roman" w:cs="Times New Roman"/>
          <w:sz w:val="24"/>
          <w:szCs w:val="24"/>
        </w:rPr>
        <w:t>1</w:t>
      </w:r>
      <w:r>
        <w:rPr>
          <w:rFonts w:ascii="Times New Roman" w:hAnsi="Times New Roman" w:cs="Times New Roman"/>
          <w:sz w:val="24"/>
          <w:szCs w:val="24"/>
        </w:rPr>
        <w:t>9</w:t>
      </w:r>
      <w:r w:rsidR="00FF6F1F">
        <w:rPr>
          <w:rFonts w:ascii="Times New Roman" w:hAnsi="Times New Roman" w:cs="Times New Roman"/>
          <w:sz w:val="24"/>
          <w:szCs w:val="24"/>
        </w:rPr>
        <w:t>5</w:t>
      </w:r>
      <w:r w:rsidRPr="008543CC">
        <w:rPr>
          <w:rFonts w:ascii="Times New Roman" w:hAnsi="Times New Roman" w:cs="Times New Roman"/>
          <w:sz w:val="24"/>
          <w:szCs w:val="24"/>
        </w:rPr>
        <w:t xml:space="preserve"> экз. на </w:t>
      </w:r>
      <w:r>
        <w:rPr>
          <w:rFonts w:ascii="Times New Roman" w:hAnsi="Times New Roman" w:cs="Times New Roman"/>
          <w:sz w:val="24"/>
          <w:szCs w:val="24"/>
        </w:rPr>
        <w:t>1</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202</w:t>
      </w:r>
      <w:r w:rsidR="00FF6F1F">
        <w:rPr>
          <w:rFonts w:ascii="Times New Roman" w:hAnsi="Times New Roman" w:cs="Times New Roman"/>
          <w:sz w:val="24"/>
          <w:szCs w:val="24"/>
        </w:rPr>
        <w:t>1</w:t>
      </w:r>
      <w:r w:rsidRPr="008543CC">
        <w:rPr>
          <w:rFonts w:ascii="Times New Roman" w:hAnsi="Times New Roman" w:cs="Times New Roman"/>
          <w:sz w:val="24"/>
          <w:szCs w:val="24"/>
        </w:rPr>
        <w:t xml:space="preserve">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sidR="00FF6F1F">
        <w:rPr>
          <w:rFonts w:ascii="Times New Roman" w:hAnsi="Times New Roman" w:cs="Times New Roman"/>
          <w:sz w:val="24"/>
          <w:szCs w:val="24"/>
        </w:rPr>
        <w:t>3626</w:t>
      </w:r>
      <w:r w:rsidRPr="008543CC">
        <w:rPr>
          <w:rFonts w:ascii="Times New Roman" w:hAnsi="Times New Roman" w:cs="Times New Roman"/>
          <w:sz w:val="24"/>
          <w:szCs w:val="24"/>
        </w:rPr>
        <w:t xml:space="preserve"> экз.;</w:t>
      </w:r>
    </w:p>
    <w:p w:rsidR="00EE139E" w:rsidRDefault="00EE139E" w:rsidP="00EE139E">
      <w:pPr>
        <w:ind w:firstLine="567"/>
        <w:rPr>
          <w:rFonts w:ascii="Times New Roman" w:hAnsi="Times New Roman" w:cs="Times New Roman"/>
          <w:sz w:val="24"/>
          <w:szCs w:val="24"/>
        </w:rPr>
      </w:pPr>
      <w:r w:rsidRPr="008543CC">
        <w:rPr>
          <w:rFonts w:ascii="Times New Roman" w:hAnsi="Times New Roman" w:cs="Times New Roman"/>
          <w:sz w:val="24"/>
          <w:szCs w:val="24"/>
        </w:rPr>
        <w:t>Информация о составе и значениях индикаторов и непосредственных результатов приведена в таблице 2.</w:t>
      </w:r>
    </w:p>
    <w:p w:rsidR="00EE139E" w:rsidRDefault="00EE139E" w:rsidP="00EE139E">
      <w:pPr>
        <w:ind w:firstLine="709"/>
        <w:jc w:val="both"/>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.2.6. Меры правового регулирования Подпрограммы </w:t>
      </w:r>
      <w:r>
        <w:rPr>
          <w:rFonts w:ascii="Times New Roman" w:hAnsi="Times New Roman" w:cs="Times New Roman"/>
          <w:b/>
          <w:bCs/>
          <w:sz w:val="24"/>
          <w:szCs w:val="24"/>
        </w:rPr>
        <w:t>1</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 пункта 2.6 настоящей Программы.</w:t>
      </w: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.2.</w:t>
      </w:r>
      <w:r>
        <w:rPr>
          <w:rFonts w:ascii="Times New Roman" w:hAnsi="Times New Roman" w:cs="Times New Roman"/>
          <w:b/>
          <w:bCs/>
          <w:sz w:val="24"/>
          <w:szCs w:val="24"/>
        </w:rPr>
        <w:t>7</w:t>
      </w:r>
      <w:r w:rsidRPr="008543CC">
        <w:rPr>
          <w:rFonts w:ascii="Times New Roman" w:hAnsi="Times New Roman" w:cs="Times New Roman"/>
          <w:b/>
          <w:bCs/>
          <w:sz w:val="24"/>
          <w:szCs w:val="24"/>
        </w:rPr>
        <w:t xml:space="preserve">. Предоставление субсидий из </w:t>
      </w:r>
      <w:r>
        <w:rPr>
          <w:rFonts w:ascii="Times New Roman" w:hAnsi="Times New Roman" w:cs="Times New Roman"/>
          <w:b/>
          <w:bCs/>
          <w:sz w:val="24"/>
          <w:szCs w:val="24"/>
        </w:rPr>
        <w:t>облас</w:t>
      </w:r>
      <w:r w:rsidRPr="008543CC">
        <w:rPr>
          <w:rFonts w:ascii="Times New Roman" w:hAnsi="Times New Roman" w:cs="Times New Roman"/>
          <w:b/>
          <w:bCs/>
          <w:sz w:val="24"/>
          <w:szCs w:val="24"/>
        </w:rPr>
        <w:t>тного бюджета</w:t>
      </w:r>
    </w:p>
    <w:p w:rsidR="00EE139E" w:rsidRDefault="00EE139E" w:rsidP="00EE139E">
      <w:pPr>
        <w:ind w:firstLine="709"/>
        <w:jc w:val="both"/>
        <w:rPr>
          <w:rFonts w:ascii="Times New Roman" w:hAnsi="Times New Roman" w:cs="Times New Roman"/>
          <w:sz w:val="24"/>
          <w:szCs w:val="24"/>
        </w:rPr>
      </w:pPr>
    </w:p>
    <w:p w:rsidR="00EE139E" w:rsidRPr="00FD7D2F"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Предусмотрено п</w:t>
      </w:r>
      <w:r w:rsidRPr="008543CC">
        <w:rPr>
          <w:rFonts w:ascii="Times New Roman" w:hAnsi="Times New Roman" w:cs="Times New Roman"/>
          <w:sz w:val="24"/>
          <w:szCs w:val="24"/>
        </w:rPr>
        <w:t>редоставление субсидий из</w:t>
      </w:r>
      <w:r>
        <w:rPr>
          <w:rFonts w:ascii="Times New Roman" w:hAnsi="Times New Roman" w:cs="Times New Roman"/>
          <w:sz w:val="24"/>
          <w:szCs w:val="24"/>
        </w:rPr>
        <w:t xml:space="preserve"> районного бюджета</w:t>
      </w:r>
      <w:r w:rsidRPr="008543CC">
        <w:rPr>
          <w:rFonts w:ascii="Times New Roman" w:hAnsi="Times New Roman" w:cs="Times New Roman"/>
          <w:sz w:val="24"/>
          <w:szCs w:val="24"/>
        </w:rPr>
        <w:t xml:space="preserve"> на реализацию муниципальн</w:t>
      </w:r>
      <w:r>
        <w:rPr>
          <w:rFonts w:ascii="Times New Roman" w:hAnsi="Times New Roman" w:cs="Times New Roman"/>
          <w:sz w:val="24"/>
          <w:szCs w:val="24"/>
        </w:rPr>
        <w:t>ой</w:t>
      </w:r>
      <w:r w:rsidRPr="008543CC">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543CC">
        <w:rPr>
          <w:rFonts w:ascii="Times New Roman" w:hAnsi="Times New Roman" w:cs="Times New Roman"/>
          <w:sz w:val="24"/>
          <w:szCs w:val="24"/>
        </w:rPr>
        <w:t xml:space="preserve"> в целях реализации настоящей Подпрограммы</w:t>
      </w:r>
      <w:r>
        <w:rPr>
          <w:rFonts w:ascii="Times New Roman" w:hAnsi="Times New Roman" w:cs="Times New Roman"/>
          <w:sz w:val="24"/>
          <w:szCs w:val="24"/>
        </w:rPr>
        <w:t>.</w:t>
      </w:r>
      <w:r w:rsidRPr="008543CC">
        <w:rPr>
          <w:rFonts w:ascii="Times New Roman" w:hAnsi="Times New Roman" w:cs="Times New Roman"/>
          <w:sz w:val="24"/>
          <w:szCs w:val="24"/>
        </w:rPr>
        <w:t xml:space="preserve"> Выделение субсидий на оказание частичной финансовой поддержки районн</w:t>
      </w:r>
      <w:r>
        <w:rPr>
          <w:rFonts w:ascii="Times New Roman" w:hAnsi="Times New Roman" w:cs="Times New Roman"/>
          <w:sz w:val="24"/>
          <w:szCs w:val="24"/>
        </w:rPr>
        <w:t>ого</w:t>
      </w:r>
      <w:r w:rsidRPr="008543CC">
        <w:rPr>
          <w:rFonts w:ascii="Times New Roman" w:hAnsi="Times New Roman" w:cs="Times New Roman"/>
          <w:sz w:val="24"/>
          <w:szCs w:val="24"/>
        </w:rPr>
        <w:t xml:space="preserve"> средств</w:t>
      </w:r>
      <w:r>
        <w:rPr>
          <w:rFonts w:ascii="Times New Roman" w:hAnsi="Times New Roman" w:cs="Times New Roman"/>
          <w:sz w:val="24"/>
          <w:szCs w:val="24"/>
        </w:rPr>
        <w:t>а</w:t>
      </w:r>
      <w:r w:rsidRPr="008543CC">
        <w:rPr>
          <w:rFonts w:ascii="Times New Roman" w:hAnsi="Times New Roman" w:cs="Times New Roman"/>
          <w:sz w:val="24"/>
          <w:szCs w:val="24"/>
        </w:rPr>
        <w:t xml:space="preserve"> массовой информации осуществляется на </w:t>
      </w:r>
      <w:r w:rsidRPr="00FD7D2F">
        <w:rPr>
          <w:rFonts w:ascii="Times New Roman" w:hAnsi="Times New Roman" w:cs="Times New Roman"/>
          <w:sz w:val="24"/>
          <w:szCs w:val="24"/>
        </w:rPr>
        <w:t xml:space="preserve">основании </w:t>
      </w:r>
      <w:r w:rsidR="00152AF7" w:rsidRPr="00FD7D2F">
        <w:fldChar w:fldCharType="begin"/>
      </w:r>
      <w:r w:rsidRPr="00FD7D2F">
        <w:instrText>HYPERLINK "http://docs.cntd.ru/document/944926644"</w:instrText>
      </w:r>
      <w:r w:rsidR="00152AF7" w:rsidRPr="00FD7D2F">
        <w:fldChar w:fldCharType="separate"/>
      </w:r>
      <w:r w:rsidRPr="00FD7D2F">
        <w:rPr>
          <w:rFonts w:ascii="Times New Roman" w:hAnsi="Times New Roman" w:cs="Times New Roman"/>
          <w:sz w:val="24"/>
          <w:szCs w:val="24"/>
        </w:rPr>
        <w:t>постановления Администрации Ковернинского муниципального района Нижегородской области от 08.12.2015  N 847 "О формировании муниципального задания на оказание муниципальных услуг (выполнение работ) в отношении муниципальных учреждений Ковернинского муниципального района и финансовом обеспечении выполнения муниципального задания».</w:t>
      </w:r>
    </w:p>
    <w:p w:rsidR="00EE139E" w:rsidRDefault="00152AF7" w:rsidP="00EE139E">
      <w:pPr>
        <w:ind w:firstLine="709"/>
        <w:jc w:val="both"/>
        <w:rPr>
          <w:rFonts w:ascii="Times New Roman" w:hAnsi="Times New Roman" w:cs="Times New Roman"/>
          <w:sz w:val="24"/>
          <w:szCs w:val="24"/>
        </w:rPr>
      </w:pPr>
      <w:r w:rsidRPr="00FD7D2F">
        <w:fldChar w:fldCharType="end"/>
      </w:r>
      <w:r w:rsidR="00EE139E" w:rsidRPr="008543CC">
        <w:rPr>
          <w:rFonts w:ascii="Times New Roman" w:hAnsi="Times New Roman" w:cs="Times New Roman"/>
          <w:sz w:val="24"/>
          <w:szCs w:val="24"/>
        </w:rPr>
        <w:t xml:space="preserve">Настоящее Положение определяет порядок оказания финансовой поддержки, предоставляемой за счет средств </w:t>
      </w:r>
      <w:r w:rsidR="00EE139E">
        <w:rPr>
          <w:rFonts w:ascii="Times New Roman" w:hAnsi="Times New Roman" w:cs="Times New Roman"/>
          <w:sz w:val="24"/>
          <w:szCs w:val="24"/>
        </w:rPr>
        <w:t>районного бюджета</w:t>
      </w:r>
      <w:r w:rsidR="00FF6F1F">
        <w:rPr>
          <w:rFonts w:ascii="Times New Roman" w:hAnsi="Times New Roman" w:cs="Times New Roman"/>
          <w:sz w:val="24"/>
          <w:szCs w:val="24"/>
        </w:rPr>
        <w:t xml:space="preserve"> </w:t>
      </w:r>
      <w:r w:rsidR="00EE139E" w:rsidRPr="006735A1">
        <w:rPr>
          <w:rFonts w:ascii="Times New Roman" w:hAnsi="Times New Roman"/>
          <w:sz w:val="24"/>
          <w:szCs w:val="24"/>
        </w:rPr>
        <w:t>М</w:t>
      </w:r>
      <w:r w:rsidR="00EE139E">
        <w:rPr>
          <w:rFonts w:ascii="Times New Roman" w:hAnsi="Times New Roman"/>
          <w:sz w:val="24"/>
          <w:szCs w:val="24"/>
        </w:rPr>
        <w:t>АУ</w:t>
      </w:r>
      <w:r w:rsidR="00EE139E" w:rsidRPr="006735A1">
        <w:rPr>
          <w:rFonts w:ascii="Times New Roman" w:hAnsi="Times New Roman"/>
          <w:sz w:val="24"/>
          <w:szCs w:val="24"/>
        </w:rPr>
        <w:t xml:space="preserve"> «Редакция газеты «Ковернинские новости»</w:t>
      </w:r>
      <w:r w:rsidR="00EE139E">
        <w:rPr>
          <w:rFonts w:ascii="Times New Roman" w:hAnsi="Times New Roman" w:cs="Times New Roman"/>
          <w:sz w:val="24"/>
          <w:szCs w:val="24"/>
        </w:rPr>
        <w:t>.</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Государственная финансовая поддержка выделяется в виде субсидий через бюджеты муниципальных районов и городских округов Нижегородской области на оказание частичной финансовой поддержки районных и городских СМИ.</w:t>
      </w:r>
      <w:r w:rsidRPr="00034513">
        <w:rPr>
          <w:rFonts w:ascii="Times New Roman" w:hAnsi="Times New Roman" w:cs="Times New Roman"/>
          <w:sz w:val="24"/>
          <w:szCs w:val="24"/>
        </w:rPr>
        <w:br/>
        <w:t xml:space="preserve">Определение объема финансовой поддержки средств массовой информации из областного бюджета производится министерством финансов Нижегородской области на основании предложений министерства информационных технологий, связи и средств массовой информации Нижегородской области. Предложение формируется на основании отчетных данных за предшествующий год и анализа обоснованных смет доходов и расходов, </w:t>
      </w:r>
      <w:r w:rsidRPr="00034513">
        <w:rPr>
          <w:rFonts w:ascii="Times New Roman" w:hAnsi="Times New Roman" w:cs="Times New Roman"/>
          <w:sz w:val="24"/>
          <w:szCs w:val="24"/>
        </w:rPr>
        <w:lastRenderedPageBreak/>
        <w:t>представленных редакциями средств массовой информации с учетом изменений тиража. На сумму остатка неиспользованной субсидии в отчетном году производится уменьшение объема финансирования в текущем финансовом году.</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Доля областного бюджета в общем объеме средств на обеспечение бесперебойного выхода средств массовой информации устанавливается исходя из возможностей доходной части областного бюджета.</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Порядок формирования, распределения и использования субсидии бюджету муниципального района на оказание частичной финансовой поддержки районного СМИ определяется законом Нижегородской области об областном бюджете на очередной финансовый год и плановый период.</w:t>
      </w:r>
    </w:p>
    <w:p w:rsidR="00B85C46" w:rsidRDefault="00EE139E" w:rsidP="00B85C46">
      <w:pPr>
        <w:pStyle w:val="ad"/>
        <w:jc w:val="center"/>
        <w:rPr>
          <w:b/>
          <w:bCs/>
          <w:color w:val="auto"/>
          <w:sz w:val="22"/>
          <w:szCs w:val="22"/>
        </w:rPr>
      </w:pPr>
      <w:r w:rsidRPr="00034513">
        <w:t xml:space="preserve">Общий объем финансовых средств из областного бюджета на реализацию данного мероприятия Подпрограммы 1 за весь период реализации составит </w:t>
      </w:r>
      <w:r w:rsidR="001A2843">
        <w:t>6309,2</w:t>
      </w:r>
      <w:r w:rsidRPr="00034513">
        <w:t xml:space="preserve"> тыс. рублей.</w:t>
      </w:r>
      <w:r w:rsidRPr="00034513">
        <w:br/>
      </w:r>
    </w:p>
    <w:p w:rsidR="00860DE5" w:rsidRPr="0014433F" w:rsidRDefault="00860DE5" w:rsidP="00860DE5">
      <w:pPr>
        <w:pStyle w:val="ad"/>
        <w:jc w:val="center"/>
        <w:rPr>
          <w:b/>
          <w:bCs/>
          <w:color w:val="auto"/>
        </w:rPr>
      </w:pPr>
      <w:r>
        <w:rPr>
          <w:b/>
          <w:bCs/>
          <w:color w:val="auto"/>
        </w:rPr>
        <w:t>3.1</w:t>
      </w:r>
      <w:r w:rsidRPr="0014433F">
        <w:rPr>
          <w:b/>
          <w:bCs/>
          <w:color w:val="auto"/>
        </w:rPr>
        <w:t xml:space="preserve">.2.8. Участие в реализации подпрограммы </w:t>
      </w:r>
    </w:p>
    <w:p w:rsidR="00860DE5" w:rsidRPr="00860DE5" w:rsidRDefault="00860DE5" w:rsidP="00860DE5">
      <w:pPr>
        <w:pStyle w:val="ad"/>
        <w:jc w:val="center"/>
        <w:rPr>
          <w:b/>
          <w:bCs/>
          <w:color w:val="auto"/>
        </w:rPr>
      </w:pPr>
      <w:r w:rsidRPr="0014433F">
        <w:rPr>
          <w:b/>
          <w:bCs/>
          <w:color w:val="auto"/>
        </w:rPr>
        <w:t>муниципальных  унитарных п</w:t>
      </w:r>
      <w:r>
        <w:rPr>
          <w:b/>
          <w:bCs/>
          <w:color w:val="auto"/>
        </w:rPr>
        <w:t>редприятий, акционерных обществ</w:t>
      </w:r>
      <w:r w:rsidRPr="0014433F">
        <w:rPr>
          <w:b/>
          <w:bCs/>
          <w:color w:val="auto"/>
        </w:rPr>
        <w:t>, а также внебюджетных фондов</w:t>
      </w:r>
    </w:p>
    <w:p w:rsidR="00B85C46" w:rsidRPr="00B85C46" w:rsidRDefault="00B85C46" w:rsidP="00B85C46">
      <w:pPr>
        <w:pStyle w:val="ad"/>
        <w:jc w:val="center"/>
        <w:rPr>
          <w:color w:val="auto"/>
        </w:rPr>
      </w:pPr>
    </w:p>
    <w:p w:rsidR="00B85C46" w:rsidRPr="00B85C46" w:rsidRDefault="00B85C46" w:rsidP="00B85C46">
      <w:pPr>
        <w:pStyle w:val="ad"/>
        <w:spacing w:after="240"/>
        <w:ind w:firstLine="720"/>
        <w:jc w:val="both"/>
        <w:rPr>
          <w:color w:val="auto"/>
        </w:rPr>
      </w:pPr>
      <w:r w:rsidRPr="00B85C46">
        <w:rPr>
          <w:color w:val="auto"/>
        </w:rPr>
        <w:t>Предусмотрено участие в реализации подпрограммы муниципальных  унитарных предприятий, акционерных обществ с участием Ковернинского муниципального района, а также внебюджетных средств – по согласованию.</w:t>
      </w:r>
    </w:p>
    <w:p w:rsidR="00EE139E" w:rsidRDefault="00EE139E" w:rsidP="00EE139E">
      <w:pPr>
        <w:spacing w:before="100" w:beforeAutospacing="1" w:after="100" w:afterAutospacing="1"/>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.2.</w:t>
      </w:r>
      <w:r w:rsidR="00B85C46">
        <w:rPr>
          <w:rFonts w:ascii="Times New Roman" w:hAnsi="Times New Roman" w:cs="Times New Roman"/>
          <w:b/>
          <w:bCs/>
          <w:sz w:val="24"/>
          <w:szCs w:val="24"/>
        </w:rPr>
        <w:t>9</w:t>
      </w:r>
      <w:r w:rsidRPr="008543CC">
        <w:rPr>
          <w:rFonts w:ascii="Times New Roman" w:hAnsi="Times New Roman" w:cs="Times New Roman"/>
          <w:b/>
          <w:bCs/>
          <w:sz w:val="24"/>
          <w:szCs w:val="24"/>
        </w:rPr>
        <w:t>. Обоснование объема финансовых ресурсов,</w:t>
      </w:r>
      <w:r w:rsidRPr="008543CC">
        <w:rPr>
          <w:rFonts w:ascii="Times New Roman" w:hAnsi="Times New Roman" w:cs="Times New Roman"/>
          <w:b/>
          <w:bCs/>
          <w:sz w:val="24"/>
          <w:szCs w:val="24"/>
        </w:rPr>
        <w:br/>
        <w:t xml:space="preserve">необходимых для реализации Подпрограммы </w:t>
      </w:r>
      <w:r>
        <w:rPr>
          <w:rFonts w:ascii="Times New Roman" w:hAnsi="Times New Roman" w:cs="Times New Roman"/>
          <w:b/>
          <w:bCs/>
          <w:sz w:val="24"/>
          <w:szCs w:val="24"/>
        </w:rPr>
        <w:t>1</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Расходы на реализацию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в целом осуществляются в пределах доведенных лимитов бюджетных обязательств в соответствии с </w:t>
      </w:r>
      <w:r w:rsidRPr="00C8112F">
        <w:rPr>
          <w:rFonts w:ascii="Times New Roman" w:hAnsi="Times New Roman" w:cs="Times New Roman"/>
          <w:iCs/>
          <w:sz w:val="24"/>
          <w:szCs w:val="24"/>
        </w:rPr>
        <w:t>бюджет</w:t>
      </w:r>
      <w:r>
        <w:rPr>
          <w:rFonts w:ascii="Times New Roman" w:hAnsi="Times New Roman" w:cs="Times New Roman"/>
          <w:iCs/>
          <w:sz w:val="24"/>
          <w:szCs w:val="24"/>
        </w:rPr>
        <w:t>ом</w:t>
      </w:r>
      <w:r w:rsidRPr="00C8112F">
        <w:rPr>
          <w:rFonts w:ascii="Times New Roman" w:hAnsi="Times New Roman" w:cs="Times New Roman"/>
          <w:iCs/>
          <w:sz w:val="24"/>
          <w:szCs w:val="24"/>
        </w:rPr>
        <w:t xml:space="preserve"> на очередной финансовый год и плановый период.</w:t>
      </w:r>
    </w:p>
    <w:p w:rsidR="00F724CC" w:rsidRDefault="00EE139E" w:rsidP="00EE139E">
      <w:pPr>
        <w:ind w:firstLine="709"/>
        <w:jc w:val="both"/>
        <w:rPr>
          <w:rFonts w:ascii="Times New Roman" w:hAnsi="Times New Roman" w:cs="Times New Roman"/>
          <w:sz w:val="24"/>
          <w:szCs w:val="24"/>
        </w:rPr>
      </w:pPr>
      <w:r w:rsidRPr="00FF6F1F">
        <w:rPr>
          <w:rFonts w:ascii="Times New Roman" w:hAnsi="Times New Roman" w:cs="Times New Roman"/>
          <w:sz w:val="24"/>
          <w:szCs w:val="24"/>
        </w:rPr>
        <w:t xml:space="preserve">Общий прогнозный объем финансирования, необходимый для реализации мероприятий Подпрограммы </w:t>
      </w:r>
      <w:r w:rsidR="00E61F10" w:rsidRPr="00FF6F1F">
        <w:rPr>
          <w:rFonts w:ascii="Times New Roman" w:hAnsi="Times New Roman" w:cs="Times New Roman"/>
          <w:sz w:val="24"/>
          <w:szCs w:val="24"/>
        </w:rPr>
        <w:t>1</w:t>
      </w:r>
      <w:r w:rsidRPr="00FF6F1F">
        <w:rPr>
          <w:rFonts w:ascii="Times New Roman" w:hAnsi="Times New Roman" w:cs="Times New Roman"/>
          <w:sz w:val="24"/>
          <w:szCs w:val="24"/>
        </w:rPr>
        <w:t xml:space="preserve"> в 2018 - 202</w:t>
      </w:r>
      <w:r w:rsidR="00FF6F1F" w:rsidRPr="00FF6F1F">
        <w:rPr>
          <w:rFonts w:ascii="Times New Roman" w:hAnsi="Times New Roman" w:cs="Times New Roman"/>
          <w:sz w:val="24"/>
          <w:szCs w:val="24"/>
        </w:rPr>
        <w:t>1</w:t>
      </w:r>
      <w:r w:rsidRPr="00FF6F1F">
        <w:rPr>
          <w:rFonts w:ascii="Times New Roman" w:hAnsi="Times New Roman" w:cs="Times New Roman"/>
          <w:sz w:val="24"/>
          <w:szCs w:val="24"/>
        </w:rPr>
        <w:t xml:space="preserve"> годах, составит </w:t>
      </w:r>
      <w:r w:rsidR="001A2843">
        <w:rPr>
          <w:rFonts w:ascii="Times New Roman" w:hAnsi="Times New Roman" w:cs="Times New Roman"/>
          <w:sz w:val="24"/>
          <w:szCs w:val="24"/>
        </w:rPr>
        <w:t>8106,1</w:t>
      </w:r>
      <w:r w:rsidRPr="00FF6F1F">
        <w:rPr>
          <w:rFonts w:ascii="Times New Roman" w:hAnsi="Times New Roman" w:cs="Times New Roman"/>
          <w:sz w:val="24"/>
          <w:szCs w:val="24"/>
        </w:rPr>
        <w:t xml:space="preserve"> тыс. рублей, в т.ч. средства областного бюджета – </w:t>
      </w:r>
      <w:r w:rsidR="001A2843">
        <w:rPr>
          <w:rFonts w:ascii="Times New Roman" w:hAnsi="Times New Roman" w:cs="Times New Roman"/>
          <w:sz w:val="24"/>
          <w:szCs w:val="24"/>
        </w:rPr>
        <w:t>6309,2</w:t>
      </w:r>
      <w:r w:rsidRPr="00FF6F1F">
        <w:rPr>
          <w:rFonts w:ascii="Times New Roman" w:hAnsi="Times New Roman" w:cs="Times New Roman"/>
          <w:sz w:val="24"/>
          <w:szCs w:val="24"/>
        </w:rPr>
        <w:t xml:space="preserve"> тыс.руб.</w:t>
      </w:r>
      <w:r w:rsidR="001A2843">
        <w:rPr>
          <w:rFonts w:ascii="Times New Roman" w:hAnsi="Times New Roman" w:cs="Times New Roman"/>
          <w:sz w:val="24"/>
          <w:szCs w:val="24"/>
        </w:rPr>
        <w:t>,</w:t>
      </w:r>
      <w:r w:rsidRPr="00FF6F1F">
        <w:rPr>
          <w:rFonts w:ascii="Times New Roman" w:hAnsi="Times New Roman" w:cs="Times New Roman"/>
          <w:sz w:val="24"/>
          <w:szCs w:val="24"/>
        </w:rPr>
        <w:t xml:space="preserve"> средства районного бюджета – </w:t>
      </w:r>
      <w:r w:rsidR="00F724CC">
        <w:rPr>
          <w:rFonts w:ascii="Times New Roman" w:hAnsi="Times New Roman" w:cs="Times New Roman"/>
          <w:sz w:val="24"/>
          <w:szCs w:val="24"/>
        </w:rPr>
        <w:t>1796,9</w:t>
      </w:r>
      <w:r w:rsidRPr="00FF6F1F">
        <w:rPr>
          <w:rFonts w:ascii="Times New Roman" w:hAnsi="Times New Roman" w:cs="Times New Roman"/>
          <w:sz w:val="24"/>
          <w:szCs w:val="24"/>
        </w:rPr>
        <w:t xml:space="preserve"> тыс.руб.</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Ресурсное обеспечение реализации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за счет всех источников представлены в таблиц</w:t>
      </w:r>
      <w:r w:rsidR="009551EE">
        <w:rPr>
          <w:rFonts w:ascii="Times New Roman" w:hAnsi="Times New Roman" w:cs="Times New Roman"/>
          <w:sz w:val="24"/>
          <w:szCs w:val="24"/>
        </w:rPr>
        <w:t>е</w:t>
      </w:r>
      <w:r w:rsidRPr="008543CC">
        <w:rPr>
          <w:rFonts w:ascii="Times New Roman" w:hAnsi="Times New Roman" w:cs="Times New Roman"/>
          <w:sz w:val="24"/>
          <w:szCs w:val="24"/>
        </w:rPr>
        <w:t xml:space="preserve"> </w:t>
      </w:r>
      <w:r>
        <w:rPr>
          <w:rFonts w:ascii="Times New Roman" w:hAnsi="Times New Roman" w:cs="Times New Roman"/>
          <w:sz w:val="24"/>
          <w:szCs w:val="24"/>
        </w:rPr>
        <w:t>4</w:t>
      </w:r>
      <w:r w:rsidR="00B85C46">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C8112F">
        <w:rPr>
          <w:rFonts w:ascii="Times New Roman" w:hAnsi="Times New Roman" w:cs="Times New Roman"/>
          <w:iCs/>
          <w:sz w:val="24"/>
          <w:szCs w:val="24"/>
        </w:rPr>
        <w:t>Объемы финансирования мероприятий Программы уточняются ежегодно при формировании бюджета на очередной финансовый год и плановый период.</w:t>
      </w:r>
      <w:r w:rsidR="00FF6F1F">
        <w:rPr>
          <w:rFonts w:ascii="Times New Roman" w:hAnsi="Times New Roman" w:cs="Times New Roman"/>
          <w:iCs/>
          <w:sz w:val="24"/>
          <w:szCs w:val="24"/>
        </w:rPr>
        <w:t xml:space="preserve"> </w:t>
      </w:r>
      <w:r w:rsidRPr="008543CC">
        <w:rPr>
          <w:rFonts w:ascii="Times New Roman" w:hAnsi="Times New Roman" w:cs="Times New Roman"/>
          <w:sz w:val="24"/>
          <w:szCs w:val="24"/>
        </w:rPr>
        <w:t>По результатам ежегодной оценки эффективности и результативности реализации Программы возможно перераспределение объемов средств по направлениям, отдельным мероприятиям и годам.</w:t>
      </w:r>
    </w:p>
    <w:p w:rsidR="00B85C46" w:rsidRDefault="00B85C46" w:rsidP="00EE139E">
      <w:pPr>
        <w:ind w:firstLine="709"/>
        <w:jc w:val="both"/>
        <w:rPr>
          <w:rFonts w:ascii="Times New Roman" w:hAnsi="Times New Roman" w:cs="Times New Roman"/>
          <w:sz w:val="24"/>
          <w:szCs w:val="24"/>
        </w:rPr>
      </w:pPr>
    </w:p>
    <w:p w:rsidR="00B85C46" w:rsidRPr="00B85C46" w:rsidRDefault="00B85C46" w:rsidP="00B85C46">
      <w:pPr>
        <w:pStyle w:val="ad"/>
        <w:ind w:left="567"/>
        <w:jc w:val="center"/>
        <w:rPr>
          <w:b/>
          <w:color w:val="auto"/>
        </w:rPr>
      </w:pPr>
      <w:r w:rsidRPr="00B85C46">
        <w:rPr>
          <w:b/>
          <w:color w:val="auto"/>
        </w:rPr>
        <w:t>3.1.2.10. Анализ рисков реализации подпрограммы</w:t>
      </w:r>
    </w:p>
    <w:p w:rsidR="00B85C46" w:rsidRPr="00B85C46" w:rsidRDefault="00B85C46" w:rsidP="00B85C46">
      <w:pPr>
        <w:widowControl w:val="0"/>
        <w:numPr>
          <w:ilvl w:val="0"/>
          <w:numId w:val="4"/>
        </w:numPr>
        <w:adjustRightInd w:val="0"/>
        <w:spacing w:before="240"/>
        <w:jc w:val="both"/>
        <w:rPr>
          <w:rFonts w:ascii="Times New Roman" w:hAnsi="Times New Roman" w:cs="Times New Roman"/>
          <w:bCs/>
          <w:sz w:val="24"/>
          <w:szCs w:val="24"/>
        </w:rPr>
      </w:pPr>
      <w:r w:rsidRPr="00B85C46">
        <w:rPr>
          <w:rFonts w:ascii="Times New Roman" w:hAnsi="Times New Roman" w:cs="Times New Roman"/>
          <w:bCs/>
          <w:sz w:val="24"/>
          <w:szCs w:val="24"/>
        </w:rPr>
        <w:t>Финансовые риски:</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сокращение объемов финансирования подпрограммы, что приведет к невозможности решения комплекса проблем и снизит эффективность подпрограммных мероприятий;</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несвоевременное поступление финансирования.</w:t>
      </w:r>
    </w:p>
    <w:p w:rsidR="00B85C46" w:rsidRPr="00B85C46" w:rsidRDefault="00B85C46" w:rsidP="00B85C46">
      <w:pPr>
        <w:widowControl w:val="0"/>
        <w:adjustRightInd w:val="0"/>
        <w:ind w:left="567"/>
        <w:jc w:val="both"/>
        <w:rPr>
          <w:rFonts w:ascii="Times New Roman" w:hAnsi="Times New Roman" w:cs="Times New Roman"/>
          <w:bCs/>
          <w:sz w:val="24"/>
          <w:szCs w:val="24"/>
        </w:rPr>
      </w:pPr>
      <w:r w:rsidRPr="00B85C46">
        <w:rPr>
          <w:rFonts w:ascii="Times New Roman" w:hAnsi="Times New Roman" w:cs="Times New Roman"/>
          <w:bCs/>
          <w:sz w:val="24"/>
          <w:szCs w:val="24"/>
        </w:rPr>
        <w:t>2. Организационные риски:</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несогласованность действий учреждений, участвующих в реализации подпрограммы;</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дефицит квалифицированных кадров.</w:t>
      </w:r>
    </w:p>
    <w:p w:rsidR="00B85C46" w:rsidRPr="00B85C46" w:rsidRDefault="00B85C46" w:rsidP="00B85C46">
      <w:pPr>
        <w:widowControl w:val="0"/>
        <w:adjustRightInd w:val="0"/>
        <w:ind w:left="567"/>
        <w:jc w:val="both"/>
        <w:rPr>
          <w:rFonts w:ascii="Times New Roman" w:hAnsi="Times New Roman" w:cs="Times New Roman"/>
          <w:bCs/>
          <w:sz w:val="24"/>
          <w:szCs w:val="24"/>
        </w:rPr>
      </w:pPr>
      <w:r w:rsidRPr="00B85C46">
        <w:rPr>
          <w:rFonts w:ascii="Times New Roman" w:hAnsi="Times New Roman" w:cs="Times New Roman"/>
          <w:bCs/>
          <w:sz w:val="24"/>
          <w:szCs w:val="24"/>
        </w:rPr>
        <w:t>3. Социально-экономические риски:</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замедление экономического роста Ковернинского муниципального района;</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рост инфляции, выходящий за пределы прогнозных оценок.</w:t>
      </w:r>
    </w:p>
    <w:p w:rsidR="00B85C46" w:rsidRPr="00B85C46" w:rsidRDefault="00B85C46" w:rsidP="00B85C46">
      <w:pPr>
        <w:widowControl w:val="0"/>
        <w:adjustRightInd w:val="0"/>
        <w:ind w:left="567"/>
        <w:jc w:val="both"/>
        <w:rPr>
          <w:rFonts w:ascii="Times New Roman" w:hAnsi="Times New Roman" w:cs="Times New Roman"/>
          <w:bCs/>
          <w:sz w:val="24"/>
          <w:szCs w:val="24"/>
        </w:rPr>
      </w:pPr>
      <w:r w:rsidRPr="00B85C46">
        <w:rPr>
          <w:rFonts w:ascii="Times New Roman" w:hAnsi="Times New Roman" w:cs="Times New Roman"/>
          <w:bCs/>
          <w:sz w:val="24"/>
          <w:szCs w:val="24"/>
        </w:rPr>
        <w:t xml:space="preserve"> Механизмы минимизации негативного влияния внешних факторов:</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привлечение собственных средств  за счет расширения платных услуг населению;</w:t>
      </w:r>
    </w:p>
    <w:p w:rsidR="00B85C46" w:rsidRPr="00B85C46" w:rsidRDefault="00B85C46" w:rsidP="00B85C46">
      <w:pPr>
        <w:widowControl w:val="0"/>
        <w:adjustRightInd w:val="0"/>
        <w:jc w:val="both"/>
        <w:rPr>
          <w:rFonts w:ascii="Times New Roman" w:hAnsi="Times New Roman" w:cs="Times New Roman"/>
          <w:bCs/>
          <w:sz w:val="24"/>
          <w:szCs w:val="24"/>
        </w:rPr>
      </w:pPr>
      <w:r w:rsidRPr="00B85C46">
        <w:rPr>
          <w:rFonts w:ascii="Times New Roman" w:hAnsi="Times New Roman" w:cs="Times New Roman"/>
          <w:bCs/>
          <w:sz w:val="24"/>
          <w:szCs w:val="24"/>
        </w:rPr>
        <w:t>- привлечение спонсорской помощи индивидуальных предпринимателей и населения.</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lastRenderedPageBreak/>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 Подпрограмма </w:t>
      </w:r>
      <w:r>
        <w:rPr>
          <w:rFonts w:ascii="Times New Roman" w:hAnsi="Times New Roman" w:cs="Times New Roman"/>
          <w:b/>
          <w:bCs/>
          <w:sz w:val="24"/>
          <w:szCs w:val="24"/>
        </w:rPr>
        <w:t>2 "Электронный документооборот</w:t>
      </w:r>
      <w:r w:rsidRPr="008543CC">
        <w:rPr>
          <w:rFonts w:ascii="Times New Roman" w:hAnsi="Times New Roman" w:cs="Times New Roman"/>
          <w:b/>
          <w:bCs/>
          <w:sz w:val="24"/>
          <w:szCs w:val="24"/>
        </w:rPr>
        <w:t>"</w:t>
      </w:r>
    </w:p>
    <w:p w:rsidR="00EE139E" w:rsidRDefault="00EE139E" w:rsidP="00EE139E">
      <w:pPr>
        <w:jc w:val="center"/>
        <w:rPr>
          <w:rFonts w:ascii="Times New Roman" w:hAnsi="Times New Roman" w:cs="Times New Roman"/>
          <w:sz w:val="24"/>
          <w:szCs w:val="24"/>
        </w:rPr>
      </w:pPr>
      <w:r>
        <w:rPr>
          <w:rFonts w:ascii="Times New Roman" w:hAnsi="Times New Roman" w:cs="Times New Roman"/>
          <w:sz w:val="24"/>
          <w:szCs w:val="24"/>
        </w:rPr>
        <w:t>(далее - Подпрограмма 2</w:t>
      </w:r>
      <w:r w:rsidRPr="008543CC">
        <w:rPr>
          <w:rFonts w:ascii="Times New Roman" w:hAnsi="Times New Roman" w:cs="Times New Roman"/>
          <w:sz w:val="24"/>
          <w:szCs w:val="24"/>
        </w:rPr>
        <w:t>)</w:t>
      </w:r>
    </w:p>
    <w:p w:rsidR="00EE139E" w:rsidRDefault="00EE139E" w:rsidP="00EE139E">
      <w:pPr>
        <w:jc w:val="center"/>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Pr>
          <w:rFonts w:ascii="Times New Roman" w:hAnsi="Times New Roman" w:cs="Times New Roman"/>
          <w:b/>
          <w:bCs/>
          <w:sz w:val="24"/>
          <w:szCs w:val="24"/>
        </w:rPr>
        <w:t>3.2</w:t>
      </w:r>
      <w:r w:rsidRPr="008543CC">
        <w:rPr>
          <w:rFonts w:ascii="Times New Roman" w:hAnsi="Times New Roman" w:cs="Times New Roman"/>
          <w:b/>
          <w:bCs/>
          <w:sz w:val="24"/>
          <w:szCs w:val="24"/>
        </w:rPr>
        <w:t xml:space="preserve">.1. Паспорт Подпрограммы </w:t>
      </w:r>
      <w:r>
        <w:rPr>
          <w:rFonts w:ascii="Times New Roman" w:hAnsi="Times New Roman" w:cs="Times New Roman"/>
          <w:b/>
          <w:bCs/>
          <w:sz w:val="24"/>
          <w:szCs w:val="24"/>
        </w:rPr>
        <w:t>2</w:t>
      </w:r>
    </w:p>
    <w:p w:rsidR="00EE139E" w:rsidRDefault="00EE139E" w:rsidP="00EE139E">
      <w:pPr>
        <w:jc w:val="center"/>
        <w:rPr>
          <w:rFonts w:ascii="Times New Roman" w:hAnsi="Times New Roman" w:cs="Times New Roman"/>
          <w:b/>
          <w:bCs/>
          <w:sz w:val="24"/>
          <w:szCs w:val="24"/>
        </w:rPr>
      </w:pPr>
    </w:p>
    <w:tbl>
      <w:tblPr>
        <w:tblW w:w="0" w:type="auto"/>
        <w:tblCellSpacing w:w="15" w:type="dxa"/>
        <w:tblCellMar>
          <w:top w:w="15" w:type="dxa"/>
          <w:left w:w="15" w:type="dxa"/>
          <w:bottom w:w="15" w:type="dxa"/>
          <w:right w:w="15" w:type="dxa"/>
        </w:tblCellMar>
        <w:tblLook w:val="04A0"/>
      </w:tblPr>
      <w:tblGrid>
        <w:gridCol w:w="2900"/>
        <w:gridCol w:w="30"/>
        <w:gridCol w:w="6515"/>
      </w:tblGrid>
      <w:tr w:rsidR="00EE139E" w:rsidRPr="008543CC" w:rsidTr="007D1547">
        <w:trPr>
          <w:trHeight w:val="15"/>
          <w:tblCellSpacing w:w="15" w:type="dxa"/>
        </w:trPr>
        <w:tc>
          <w:tcPr>
            <w:tcW w:w="2856" w:type="dxa"/>
            <w:vAlign w:val="center"/>
            <w:hideMark/>
          </w:tcPr>
          <w:p w:rsidR="00EE139E" w:rsidRPr="008543CC" w:rsidRDefault="00EE139E" w:rsidP="007D1547">
            <w:pPr>
              <w:rPr>
                <w:rFonts w:ascii="Times New Roman" w:hAnsi="Times New Roman" w:cs="Times New Roman"/>
                <w:sz w:val="2"/>
                <w:szCs w:val="24"/>
              </w:rPr>
            </w:pPr>
          </w:p>
        </w:tc>
        <w:tc>
          <w:tcPr>
            <w:tcW w:w="6499" w:type="dxa"/>
            <w:gridSpan w:val="2"/>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Муниципальный </w:t>
            </w:r>
            <w:r w:rsidRPr="008543CC">
              <w:rPr>
                <w:rFonts w:ascii="Times New Roman" w:hAnsi="Times New Roman" w:cs="Times New Roman"/>
                <w:sz w:val="24"/>
                <w:szCs w:val="24"/>
              </w:rPr>
              <w:t xml:space="preserve">заказчик - координатор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250960">
              <w:rPr>
                <w:rFonts w:ascii="Times New Roman" w:hAnsi="Times New Roman" w:cs="Times New Roman"/>
                <w:sz w:val="24"/>
                <w:szCs w:val="24"/>
              </w:rPr>
              <w:t>Сектор информационных технологий, связи и технической защиты информации Администрации Ковернинского муниципального района</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Соисполнители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250960" w:rsidRDefault="00EE139E" w:rsidP="007D1547">
            <w:pPr>
              <w:spacing w:before="100" w:beforeAutospacing="1" w:after="100" w:afterAutospacing="1"/>
              <w:rPr>
                <w:rFonts w:ascii="Times New Roman" w:hAnsi="Times New Roman" w:cs="Times New Roman"/>
                <w:sz w:val="24"/>
                <w:szCs w:val="24"/>
              </w:rPr>
            </w:pPr>
            <w:r w:rsidRPr="00607441">
              <w:rPr>
                <w:rFonts w:ascii="Times New Roman" w:hAnsi="Times New Roman" w:cs="Times New Roman"/>
                <w:sz w:val="24"/>
                <w:szCs w:val="24"/>
              </w:rPr>
              <w:t>МУ «Ковернинский МФЦ»</w:t>
            </w:r>
            <w:r>
              <w:rPr>
                <w:rFonts w:ascii="Times New Roman" w:hAnsi="Times New Roman" w:cs="Times New Roman"/>
                <w:sz w:val="24"/>
                <w:szCs w:val="24"/>
              </w:rPr>
              <w:t xml:space="preserve"> (по согласованию)</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создание и развитие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развитие и эксплуатация информационно-технологической инфраструктуры электронного </w:t>
            </w:r>
            <w:r>
              <w:rPr>
                <w:rFonts w:ascii="Times New Roman" w:hAnsi="Times New Roman" w:cs="Times New Roman"/>
                <w:sz w:val="24"/>
                <w:szCs w:val="24"/>
              </w:rPr>
              <w:t>документооборота</w:t>
            </w:r>
            <w:r w:rsidR="00936A51">
              <w:rPr>
                <w:rFonts w:ascii="Times New Roman" w:hAnsi="Times New Roman" w:cs="Times New Roman"/>
                <w:sz w:val="24"/>
                <w:szCs w:val="24"/>
              </w:rPr>
              <w:t xml:space="preserve">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обеспечение эффективного межведомственного взаимодействия;</w:t>
            </w:r>
            <w:r w:rsidRPr="008543CC">
              <w:rPr>
                <w:rFonts w:ascii="Times New Roman" w:hAnsi="Times New Roman" w:cs="Times New Roman"/>
                <w:sz w:val="24"/>
                <w:szCs w:val="24"/>
              </w:rPr>
              <w:br/>
              <w:t>- совершенствование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w:t>
            </w:r>
            <w:r>
              <w:rPr>
                <w:rFonts w:ascii="Times New Roman" w:hAnsi="Times New Roman" w:cs="Times New Roman"/>
                <w:sz w:val="24"/>
                <w:szCs w:val="24"/>
              </w:rPr>
              <w:t>а</w:t>
            </w:r>
            <w:r w:rsidRPr="008543CC">
              <w:rPr>
                <w:rFonts w:ascii="Times New Roman" w:hAnsi="Times New Roman" w:cs="Times New Roman"/>
                <w:sz w:val="24"/>
                <w:szCs w:val="24"/>
              </w:rPr>
              <w:t xml:space="preserve"> местного самоуправления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sidRPr="008543CC">
              <w:rPr>
                <w:rFonts w:ascii="Times New Roman" w:hAnsi="Times New Roman" w:cs="Times New Roman"/>
                <w:sz w:val="24"/>
                <w:szCs w:val="24"/>
              </w:rPr>
              <w:br/>
              <w:t xml:space="preserve">- поддержка функционирования существующих информационных систем и ресурсов, предназначенных для решения задач электронного </w:t>
            </w:r>
            <w:r>
              <w:rPr>
                <w:rFonts w:ascii="Times New Roman" w:hAnsi="Times New Roman" w:cs="Times New Roman"/>
                <w:sz w:val="24"/>
                <w:szCs w:val="24"/>
              </w:rPr>
              <w:t>документооборота</w:t>
            </w:r>
            <w:r w:rsidR="00936A51">
              <w:rPr>
                <w:rFonts w:ascii="Times New Roman" w:hAnsi="Times New Roman" w:cs="Times New Roman"/>
                <w:sz w:val="24"/>
                <w:szCs w:val="24"/>
              </w:rPr>
              <w:t xml:space="preserve">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Этапы и сроки реализации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894196">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2</w:t>
            </w:r>
            <w:r w:rsidRPr="008543CC">
              <w:rPr>
                <w:rFonts w:ascii="Times New Roman" w:hAnsi="Times New Roman" w:cs="Times New Roman"/>
                <w:sz w:val="24"/>
                <w:szCs w:val="24"/>
              </w:rPr>
              <w:t xml:space="preserve"> рассчитана на </w:t>
            </w:r>
            <w:r w:rsidR="00894196">
              <w:rPr>
                <w:rFonts w:ascii="Times New Roman" w:hAnsi="Times New Roman" w:cs="Times New Roman"/>
                <w:sz w:val="24"/>
                <w:szCs w:val="24"/>
              </w:rPr>
              <w:t>4</w:t>
            </w:r>
            <w:r>
              <w:rPr>
                <w:rFonts w:ascii="Times New Roman" w:hAnsi="Times New Roman" w:cs="Times New Roman"/>
                <w:sz w:val="24"/>
                <w:szCs w:val="24"/>
              </w:rPr>
              <w:t>года</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894196">
              <w:rPr>
                <w:rFonts w:ascii="Times New Roman" w:hAnsi="Times New Roman" w:cs="Times New Roman"/>
                <w:sz w:val="24"/>
                <w:szCs w:val="24"/>
              </w:rPr>
              <w:t>1</w:t>
            </w:r>
            <w:r w:rsidRPr="008543CC">
              <w:rPr>
                <w:rFonts w:ascii="Times New Roman" w:hAnsi="Times New Roman" w:cs="Times New Roman"/>
                <w:sz w:val="24"/>
                <w:szCs w:val="24"/>
              </w:rPr>
              <w:t xml:space="preserve"> годы, без разделения на этапы </w:t>
            </w:r>
          </w:p>
        </w:tc>
      </w:tr>
      <w:tr w:rsidR="00EE139E" w:rsidRPr="008543CC" w:rsidTr="007D1547">
        <w:trPr>
          <w:trHeight w:val="15"/>
          <w:tblCellSpacing w:w="15" w:type="dxa"/>
        </w:trPr>
        <w:tc>
          <w:tcPr>
            <w:tcW w:w="2877" w:type="dxa"/>
            <w:gridSpan w:val="2"/>
            <w:vAlign w:val="center"/>
            <w:hideMark/>
          </w:tcPr>
          <w:p w:rsidR="00EE139E" w:rsidRPr="008543CC" w:rsidRDefault="00EE139E" w:rsidP="007D1547">
            <w:pPr>
              <w:rPr>
                <w:rFonts w:ascii="Times New Roman" w:hAnsi="Times New Roman" w:cs="Times New Roman"/>
                <w:sz w:val="2"/>
                <w:szCs w:val="24"/>
              </w:rPr>
            </w:pPr>
          </w:p>
        </w:tc>
        <w:tc>
          <w:tcPr>
            <w:tcW w:w="6478" w:type="dxa"/>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287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14433F" w:rsidP="007D1547">
            <w:pPr>
              <w:spacing w:before="100" w:beforeAutospacing="1" w:after="100" w:afterAutospacing="1"/>
              <w:rPr>
                <w:rFonts w:ascii="Times New Roman" w:hAnsi="Times New Roman" w:cs="Times New Roman"/>
                <w:sz w:val="24"/>
                <w:szCs w:val="24"/>
              </w:rPr>
            </w:pPr>
            <w:r w:rsidRPr="003215AA">
              <w:rPr>
                <w:rFonts w:ascii="Times New Roman" w:hAnsi="Times New Roman"/>
                <w:sz w:val="24"/>
                <w:szCs w:val="24"/>
              </w:rPr>
              <w:t>Объем расходов на реализацию программы за счет всех источников финансирования</w:t>
            </w:r>
          </w:p>
        </w:tc>
        <w:tc>
          <w:tcPr>
            <w:tcW w:w="6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B85C46" w:rsidRDefault="00B85C46" w:rsidP="00B85C46">
            <w:pPr>
              <w:spacing w:before="100" w:beforeAutospacing="1" w:after="100" w:afterAutospacing="1"/>
              <w:ind w:left="83"/>
              <w:rPr>
                <w:rFonts w:ascii="Times New Roman" w:hAnsi="Times New Roman" w:cs="Times New Roman"/>
                <w:sz w:val="24"/>
                <w:szCs w:val="24"/>
              </w:rPr>
            </w:pPr>
            <w:r>
              <w:rPr>
                <w:rFonts w:ascii="Times New Roman" w:hAnsi="Times New Roman" w:cs="Times New Roman"/>
                <w:sz w:val="24"/>
                <w:szCs w:val="24"/>
              </w:rPr>
              <w:t>всего по П</w:t>
            </w:r>
            <w:r w:rsidRPr="008543CC">
              <w:rPr>
                <w:rFonts w:ascii="Times New Roman" w:hAnsi="Times New Roman" w:cs="Times New Roman"/>
                <w:sz w:val="24"/>
                <w:szCs w:val="24"/>
              </w:rPr>
              <w:t>одпрограмме</w:t>
            </w:r>
            <w:r>
              <w:rPr>
                <w:rFonts w:ascii="Times New Roman" w:hAnsi="Times New Roman" w:cs="Times New Roman"/>
                <w:sz w:val="24"/>
                <w:szCs w:val="24"/>
              </w:rPr>
              <w:t xml:space="preserve"> 2</w:t>
            </w:r>
            <w:r w:rsidRPr="008543CC">
              <w:rPr>
                <w:rFonts w:ascii="Times New Roman" w:hAnsi="Times New Roman" w:cs="Times New Roman"/>
                <w:sz w:val="24"/>
                <w:szCs w:val="24"/>
              </w:rPr>
              <w:t xml:space="preserve">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Pr>
                <w:rFonts w:ascii="Times New Roman" w:hAnsi="Times New Roman" w:cs="Times New Roman"/>
                <w:sz w:val="24"/>
                <w:szCs w:val="24"/>
              </w:rPr>
              <w:t>1</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936A51">
              <w:rPr>
                <w:rFonts w:ascii="Times New Roman" w:hAnsi="Times New Roman" w:cs="Times New Roman"/>
                <w:b/>
                <w:sz w:val="24"/>
                <w:szCs w:val="24"/>
              </w:rPr>
              <w:t>1678,6</w:t>
            </w:r>
            <w:r>
              <w:rPr>
                <w:rFonts w:ascii="Times New Roman" w:hAnsi="Times New Roman" w:cs="Times New Roman"/>
                <w:sz w:val="24"/>
                <w:szCs w:val="24"/>
              </w:rPr>
              <w:t xml:space="preserve"> тыс. рублей,  в </w:t>
            </w:r>
            <w:r w:rsidRPr="008543CC">
              <w:rPr>
                <w:rFonts w:ascii="Times New Roman" w:hAnsi="Times New Roman" w:cs="Times New Roman"/>
                <w:sz w:val="24"/>
                <w:szCs w:val="24"/>
              </w:rPr>
              <w:t>том числе:</w:t>
            </w:r>
            <w:r w:rsidRPr="00C40005">
              <w:rPr>
                <w:rFonts w:ascii="Times New Roman" w:hAnsi="Times New Roman" w:cs="Times New Roman"/>
                <w:sz w:val="24"/>
                <w:szCs w:val="24"/>
              </w:rPr>
              <w:t xml:space="preserve"> ОБ – </w:t>
            </w:r>
            <w:r>
              <w:rPr>
                <w:rFonts w:ascii="Times New Roman" w:hAnsi="Times New Roman" w:cs="Times New Roman"/>
                <w:sz w:val="24"/>
                <w:szCs w:val="24"/>
              </w:rPr>
              <w:t>1410,0</w:t>
            </w:r>
            <w:r w:rsidRPr="00C40005">
              <w:rPr>
                <w:rFonts w:ascii="Times New Roman" w:hAnsi="Times New Roman" w:cs="Times New Roman"/>
                <w:sz w:val="24"/>
                <w:szCs w:val="24"/>
              </w:rPr>
              <w:t xml:space="preserve">; МБ – </w:t>
            </w:r>
            <w:r w:rsidR="00936A51">
              <w:rPr>
                <w:rFonts w:ascii="Times New Roman" w:hAnsi="Times New Roman" w:cs="Times New Roman"/>
                <w:sz w:val="24"/>
                <w:szCs w:val="24"/>
              </w:rPr>
              <w:t>268,6</w:t>
            </w:r>
          </w:p>
          <w:p w:rsidR="00B85C46" w:rsidRPr="00BB7882" w:rsidRDefault="00B85C46" w:rsidP="00B85C46">
            <w:pPr>
              <w:jc w:val="both"/>
              <w:rPr>
                <w:rFonts w:ascii="Times New Roman" w:hAnsi="Times New Roman" w:cs="Times New Roman"/>
              </w:rPr>
            </w:pPr>
            <w:r w:rsidRPr="00BB7882">
              <w:rPr>
                <w:rFonts w:ascii="Times New Roman" w:hAnsi="Times New Roman" w:cs="Times New Roman"/>
                <w:sz w:val="22"/>
                <w:szCs w:val="22"/>
              </w:rPr>
              <w:t xml:space="preserve">2018 г- </w:t>
            </w:r>
            <w:r>
              <w:rPr>
                <w:rFonts w:ascii="Times New Roman" w:hAnsi="Times New Roman" w:cs="Times New Roman"/>
                <w:sz w:val="22"/>
                <w:szCs w:val="22"/>
              </w:rPr>
              <w:t>0</w:t>
            </w:r>
          </w:p>
          <w:p w:rsidR="00B85C46" w:rsidRPr="00BB7882" w:rsidRDefault="00B85C46" w:rsidP="00B85C46">
            <w:pPr>
              <w:jc w:val="both"/>
              <w:rPr>
                <w:rFonts w:ascii="Times New Roman" w:hAnsi="Times New Roman" w:cs="Times New Roman"/>
              </w:rPr>
            </w:pPr>
            <w:r w:rsidRPr="00BB7882">
              <w:rPr>
                <w:rFonts w:ascii="Times New Roman" w:hAnsi="Times New Roman" w:cs="Times New Roman"/>
                <w:sz w:val="22"/>
                <w:szCs w:val="22"/>
              </w:rPr>
              <w:t xml:space="preserve">2019 г- </w:t>
            </w:r>
            <w:r w:rsidR="00936A51">
              <w:rPr>
                <w:rFonts w:ascii="Times New Roman" w:hAnsi="Times New Roman" w:cs="Times New Roman"/>
                <w:sz w:val="22"/>
                <w:szCs w:val="22"/>
              </w:rPr>
              <w:t>503,6</w:t>
            </w:r>
            <w:r>
              <w:rPr>
                <w:rFonts w:ascii="Times New Roman" w:hAnsi="Times New Roman" w:cs="Times New Roman"/>
                <w:sz w:val="22"/>
                <w:szCs w:val="22"/>
              </w:rPr>
              <w:t>,</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470,0</w:t>
            </w:r>
            <w:r w:rsidRPr="00BB7882">
              <w:rPr>
                <w:rFonts w:ascii="Times New Roman" w:hAnsi="Times New Roman" w:cs="Times New Roman"/>
                <w:sz w:val="22"/>
                <w:szCs w:val="22"/>
              </w:rPr>
              <w:t xml:space="preserve">; МБ – </w:t>
            </w:r>
            <w:r w:rsidR="00936A51">
              <w:rPr>
                <w:rFonts w:ascii="Times New Roman" w:hAnsi="Times New Roman" w:cs="Times New Roman"/>
                <w:sz w:val="22"/>
                <w:szCs w:val="22"/>
              </w:rPr>
              <w:t>33,6</w:t>
            </w:r>
          </w:p>
          <w:p w:rsidR="00B85C46" w:rsidRPr="00BB7882" w:rsidRDefault="00B85C46" w:rsidP="00B85C46">
            <w:pPr>
              <w:jc w:val="both"/>
              <w:rPr>
                <w:rFonts w:ascii="Times New Roman" w:hAnsi="Times New Roman" w:cs="Times New Roman"/>
              </w:rPr>
            </w:pPr>
            <w:r w:rsidRPr="00BB7882">
              <w:rPr>
                <w:rFonts w:ascii="Times New Roman" w:hAnsi="Times New Roman" w:cs="Times New Roman"/>
                <w:sz w:val="22"/>
                <w:szCs w:val="22"/>
              </w:rPr>
              <w:t>2020 г-</w:t>
            </w:r>
            <w:r>
              <w:rPr>
                <w:rFonts w:ascii="Times New Roman" w:hAnsi="Times New Roman" w:cs="Times New Roman"/>
                <w:sz w:val="22"/>
                <w:szCs w:val="22"/>
              </w:rPr>
              <w:t xml:space="preserve"> 587,5,</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470,0</w:t>
            </w:r>
            <w:r w:rsidRPr="00BB7882">
              <w:rPr>
                <w:rFonts w:ascii="Times New Roman" w:hAnsi="Times New Roman" w:cs="Times New Roman"/>
                <w:sz w:val="22"/>
                <w:szCs w:val="22"/>
              </w:rPr>
              <w:t xml:space="preserve">; МБ – </w:t>
            </w:r>
            <w:r>
              <w:rPr>
                <w:rFonts w:ascii="Times New Roman" w:hAnsi="Times New Roman" w:cs="Times New Roman"/>
                <w:sz w:val="22"/>
                <w:szCs w:val="22"/>
              </w:rPr>
              <w:t>117,5</w:t>
            </w:r>
          </w:p>
          <w:p w:rsidR="00894196" w:rsidRPr="00B85C46" w:rsidRDefault="00B85C46" w:rsidP="00B85C46">
            <w:pPr>
              <w:jc w:val="both"/>
              <w:rPr>
                <w:rFonts w:ascii="Times New Roman" w:hAnsi="Times New Roman" w:cs="Times New Roman"/>
                <w:sz w:val="22"/>
                <w:szCs w:val="22"/>
              </w:rPr>
            </w:pPr>
            <w:r w:rsidRPr="00BB7882">
              <w:rPr>
                <w:rFonts w:ascii="Times New Roman" w:hAnsi="Times New Roman" w:cs="Times New Roman"/>
                <w:sz w:val="22"/>
                <w:szCs w:val="22"/>
              </w:rPr>
              <w:t xml:space="preserve">2021 г- </w:t>
            </w:r>
            <w:r>
              <w:rPr>
                <w:rFonts w:ascii="Times New Roman" w:hAnsi="Times New Roman" w:cs="Times New Roman"/>
                <w:sz w:val="22"/>
                <w:szCs w:val="22"/>
              </w:rPr>
              <w:t>587,5,</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ОБ – </w:t>
            </w:r>
            <w:r>
              <w:rPr>
                <w:rFonts w:ascii="Times New Roman" w:hAnsi="Times New Roman" w:cs="Times New Roman"/>
                <w:sz w:val="22"/>
                <w:szCs w:val="22"/>
              </w:rPr>
              <w:t>470,0</w:t>
            </w:r>
            <w:r w:rsidRPr="00BB7882">
              <w:rPr>
                <w:rFonts w:ascii="Times New Roman" w:hAnsi="Times New Roman" w:cs="Times New Roman"/>
                <w:sz w:val="22"/>
                <w:szCs w:val="22"/>
              </w:rPr>
              <w:t xml:space="preserve">; МБ – </w:t>
            </w:r>
            <w:r>
              <w:rPr>
                <w:rFonts w:ascii="Times New Roman" w:hAnsi="Times New Roman" w:cs="Times New Roman"/>
                <w:sz w:val="22"/>
                <w:szCs w:val="22"/>
              </w:rPr>
              <w:t>117,5</w:t>
            </w:r>
          </w:p>
        </w:tc>
      </w:tr>
      <w:tr w:rsidR="00EE139E" w:rsidRPr="008543CC" w:rsidTr="007D1547">
        <w:trPr>
          <w:tblCellSpacing w:w="15" w:type="dxa"/>
        </w:trPr>
        <w:tc>
          <w:tcPr>
            <w:tcW w:w="287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6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400676">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в 202</w:t>
            </w:r>
            <w:r w:rsidR="00400676">
              <w:rPr>
                <w:rFonts w:ascii="Times New Roman" w:hAnsi="Times New Roman" w:cs="Times New Roman"/>
                <w:sz w:val="24"/>
                <w:szCs w:val="24"/>
              </w:rPr>
              <w:t>1</w:t>
            </w:r>
            <w:r w:rsidRPr="008543CC">
              <w:rPr>
                <w:rFonts w:ascii="Times New Roman" w:hAnsi="Times New Roman" w:cs="Times New Roman"/>
                <w:sz w:val="24"/>
                <w:szCs w:val="24"/>
              </w:rPr>
              <w:t xml:space="preserve"> году индикаторы достигнут следующих значений:</w:t>
            </w:r>
            <w:r w:rsidRPr="008543CC">
              <w:rPr>
                <w:rFonts w:ascii="Times New Roman" w:hAnsi="Times New Roman" w:cs="Times New Roman"/>
                <w:sz w:val="24"/>
                <w:szCs w:val="24"/>
              </w:rPr>
              <w:br/>
            </w:r>
            <w:r w:rsidRPr="00360D8D">
              <w:rPr>
                <w:rFonts w:ascii="Times New Roman" w:hAnsi="Times New Roman" w:cs="Times New Roman"/>
                <w:sz w:val="24"/>
                <w:szCs w:val="24"/>
              </w:rPr>
              <w:t xml:space="preserve">-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sidR="008F296F">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w:t>
            </w:r>
            <w:r w:rsidRPr="008543CC">
              <w:rPr>
                <w:rFonts w:ascii="Times New Roman" w:hAnsi="Times New Roman" w:cs="Times New Roman"/>
                <w:sz w:val="24"/>
                <w:szCs w:val="24"/>
              </w:rPr>
              <w:lastRenderedPageBreak/>
              <w:t xml:space="preserve">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sidR="008F296F">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r>
            <w:r w:rsidRPr="007812F9">
              <w:rPr>
                <w:rFonts w:ascii="Times New Roman" w:hAnsi="Times New Roman" w:cs="Times New Roman"/>
                <w:sz w:val="24"/>
                <w:szCs w:val="24"/>
              </w:rPr>
              <w:t xml:space="preserve">- число пользователей единого интернет- портала государственных и муниципальных услуг (функций) </w:t>
            </w:r>
            <w:r>
              <w:rPr>
                <w:rFonts w:ascii="Times New Roman" w:hAnsi="Times New Roman" w:cs="Times New Roman"/>
                <w:sz w:val="24"/>
                <w:szCs w:val="24"/>
              </w:rPr>
              <w:t xml:space="preserve">в Ковернинском районе </w:t>
            </w:r>
            <w:r w:rsidRPr="007812F9">
              <w:rPr>
                <w:rFonts w:ascii="Times New Roman" w:hAnsi="Times New Roman" w:cs="Times New Roman"/>
                <w:sz w:val="24"/>
                <w:szCs w:val="24"/>
              </w:rPr>
              <w:t>Нижегородской области – 6212 чел.;</w:t>
            </w:r>
          </w:p>
        </w:tc>
      </w:tr>
    </w:tbl>
    <w:p w:rsidR="00EE139E" w:rsidRDefault="00EE139E" w:rsidP="00EE139E">
      <w:pPr>
        <w:spacing w:before="100" w:beforeAutospacing="1" w:after="100" w:afterAutospacing="1"/>
        <w:jc w:val="center"/>
        <w:rPr>
          <w:rFonts w:ascii="Times New Roman" w:hAnsi="Times New Roman" w:cs="Times New Roman"/>
          <w:b/>
          <w:bCs/>
          <w:sz w:val="24"/>
          <w:szCs w:val="24"/>
        </w:rPr>
      </w:pPr>
      <w:r w:rsidRPr="008543CC">
        <w:rPr>
          <w:rFonts w:ascii="Times New Roman" w:hAnsi="Times New Roman" w:cs="Times New Roman"/>
          <w:b/>
          <w:bCs/>
          <w:sz w:val="24"/>
          <w:szCs w:val="24"/>
        </w:rPr>
        <w:lastRenderedPageBreak/>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2</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.2.1. Характеристика сферы реализации Подпрограммы </w:t>
      </w:r>
      <w:r>
        <w:rPr>
          <w:rFonts w:ascii="Times New Roman" w:hAnsi="Times New Roman" w:cs="Times New Roman"/>
          <w:b/>
          <w:bCs/>
          <w:sz w:val="24"/>
          <w:szCs w:val="24"/>
        </w:rPr>
        <w:t>2</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В современном обществе информация и знания становятся все более важным фактором производства, движущей силой экономического развития и процветания общества, ввиду современных тенденций развитие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 xml:space="preserve"> стало одним из приоритетных направлений работы </w:t>
      </w:r>
      <w:r>
        <w:rPr>
          <w:rFonts w:ascii="Times New Roman" w:hAnsi="Times New Roman" w:cs="Times New Roman"/>
          <w:sz w:val="24"/>
          <w:szCs w:val="24"/>
        </w:rPr>
        <w:t>Администрации Ковернинского муниципального района</w:t>
      </w:r>
      <w:r w:rsidRPr="00BF411C">
        <w:rPr>
          <w:rFonts w:ascii="Times New Roman" w:hAnsi="Times New Roman" w:cs="Times New Roman"/>
          <w:sz w:val="24"/>
          <w:szCs w:val="24"/>
        </w:rPr>
        <w:t xml:space="preserve"> Нижегородской области.</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Для реализации стратегических приоритетов развития </w:t>
      </w:r>
      <w:r>
        <w:rPr>
          <w:rFonts w:ascii="Times New Roman" w:hAnsi="Times New Roman" w:cs="Times New Roman"/>
          <w:sz w:val="24"/>
          <w:szCs w:val="24"/>
        </w:rPr>
        <w:t xml:space="preserve">Ковернинского муниципального района </w:t>
      </w:r>
      <w:r w:rsidRPr="00BF411C">
        <w:rPr>
          <w:rFonts w:ascii="Times New Roman" w:hAnsi="Times New Roman" w:cs="Times New Roman"/>
          <w:sz w:val="24"/>
          <w:szCs w:val="24"/>
        </w:rPr>
        <w:t>Нижегородской области необходимо развитие информационно-коммуникационной инфраструктуры, которая позволит обеспечить возможность осуществления государственной политики в сфере информатизации, создать условия для эффективного взаимодействия граждан и государства с использованием информационных технологий.</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Основные задачи Подпрограммы </w:t>
      </w:r>
      <w:r>
        <w:rPr>
          <w:rFonts w:ascii="Times New Roman" w:hAnsi="Times New Roman" w:cs="Times New Roman"/>
          <w:sz w:val="24"/>
          <w:szCs w:val="24"/>
        </w:rPr>
        <w:t>2</w:t>
      </w:r>
      <w:r w:rsidRPr="00BF411C">
        <w:rPr>
          <w:rFonts w:ascii="Times New Roman" w:hAnsi="Times New Roman" w:cs="Times New Roman"/>
          <w:sz w:val="24"/>
          <w:szCs w:val="24"/>
        </w:rPr>
        <w:t xml:space="preserve">, а также мероприятия, направленные на решение задач, продиктованы требованиями действующего законодательства в сфере информатизации, указов </w:t>
      </w:r>
      <w:r>
        <w:rPr>
          <w:rFonts w:ascii="Times New Roman" w:hAnsi="Times New Roman" w:cs="Times New Roman"/>
          <w:sz w:val="24"/>
          <w:szCs w:val="24"/>
        </w:rPr>
        <w:t>Губернатора Нижегородской области</w:t>
      </w:r>
      <w:r w:rsidRPr="00BF411C">
        <w:rPr>
          <w:rFonts w:ascii="Times New Roman" w:hAnsi="Times New Roman" w:cs="Times New Roman"/>
          <w:sz w:val="24"/>
          <w:szCs w:val="24"/>
        </w:rPr>
        <w:t xml:space="preserve">, поручениями комиссий </w:t>
      </w:r>
      <w:r>
        <w:rPr>
          <w:rFonts w:ascii="Times New Roman" w:hAnsi="Times New Roman" w:cs="Times New Roman"/>
          <w:sz w:val="24"/>
          <w:szCs w:val="24"/>
        </w:rPr>
        <w:t>при П</w:t>
      </w:r>
      <w:r w:rsidRPr="00BF411C">
        <w:rPr>
          <w:rFonts w:ascii="Times New Roman" w:hAnsi="Times New Roman" w:cs="Times New Roman"/>
          <w:sz w:val="24"/>
          <w:szCs w:val="24"/>
        </w:rPr>
        <w:t>равительстве</w:t>
      </w:r>
      <w:r>
        <w:rPr>
          <w:rFonts w:ascii="Times New Roman" w:hAnsi="Times New Roman" w:cs="Times New Roman"/>
          <w:sz w:val="24"/>
          <w:szCs w:val="24"/>
        </w:rPr>
        <w:t xml:space="preserve"> Нижегородской области</w:t>
      </w:r>
      <w:r w:rsidRPr="00BF411C">
        <w:rPr>
          <w:rFonts w:ascii="Times New Roman" w:hAnsi="Times New Roman" w:cs="Times New Roman"/>
          <w:sz w:val="24"/>
          <w:szCs w:val="24"/>
        </w:rPr>
        <w:t xml:space="preserve"> в сфере информатизации. </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Создана единая система электронного документооборота органов исполнительной власти и местного самоуправления, включающая в себя подсистему электронной цифровой подписи, работает "горячая" телефонная линия. Достигнуто устойчивое функционирование системы, охватывающей </w:t>
      </w:r>
      <w:r>
        <w:rPr>
          <w:rFonts w:ascii="Times New Roman" w:hAnsi="Times New Roman" w:cs="Times New Roman"/>
          <w:sz w:val="24"/>
          <w:szCs w:val="24"/>
        </w:rPr>
        <w:t>два</w:t>
      </w:r>
      <w:r w:rsidRPr="00BF411C">
        <w:rPr>
          <w:rFonts w:ascii="Times New Roman" w:hAnsi="Times New Roman" w:cs="Times New Roman"/>
          <w:sz w:val="24"/>
          <w:szCs w:val="24"/>
        </w:rPr>
        <w:t xml:space="preserve"> автоматизированных рабочих места в </w:t>
      </w:r>
      <w:r>
        <w:rPr>
          <w:rFonts w:ascii="Times New Roman" w:hAnsi="Times New Roman" w:cs="Times New Roman"/>
          <w:sz w:val="24"/>
          <w:szCs w:val="24"/>
        </w:rPr>
        <w:t>Администрации Ковернинского муниципального района.</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Ковернинского муниципального района</w:t>
      </w:r>
      <w:r w:rsidRPr="00BF411C">
        <w:rPr>
          <w:rFonts w:ascii="Times New Roman" w:hAnsi="Times New Roman" w:cs="Times New Roman"/>
          <w:sz w:val="24"/>
          <w:szCs w:val="24"/>
        </w:rPr>
        <w:t xml:space="preserve"> Нижегородской области име</w:t>
      </w:r>
      <w:r>
        <w:rPr>
          <w:rFonts w:ascii="Times New Roman" w:hAnsi="Times New Roman" w:cs="Times New Roman"/>
          <w:sz w:val="24"/>
          <w:szCs w:val="24"/>
        </w:rPr>
        <w:t>е</w:t>
      </w:r>
      <w:r w:rsidRPr="00BF411C">
        <w:rPr>
          <w:rFonts w:ascii="Times New Roman" w:hAnsi="Times New Roman" w:cs="Times New Roman"/>
          <w:sz w:val="24"/>
          <w:szCs w:val="24"/>
        </w:rPr>
        <w:t>т официальн</w:t>
      </w:r>
      <w:r>
        <w:rPr>
          <w:rFonts w:ascii="Times New Roman" w:hAnsi="Times New Roman" w:cs="Times New Roman"/>
          <w:sz w:val="24"/>
          <w:szCs w:val="24"/>
        </w:rPr>
        <w:t>ый</w:t>
      </w:r>
      <w:r w:rsidRPr="00BF411C">
        <w:rPr>
          <w:rFonts w:ascii="Times New Roman" w:hAnsi="Times New Roman" w:cs="Times New Roman"/>
          <w:sz w:val="24"/>
          <w:szCs w:val="24"/>
        </w:rPr>
        <w:t xml:space="preserve"> сайт</w:t>
      </w:r>
      <w:r>
        <w:rPr>
          <w:rFonts w:ascii="Times New Roman" w:hAnsi="Times New Roman" w:cs="Times New Roman"/>
          <w:sz w:val="24"/>
          <w:szCs w:val="24"/>
        </w:rPr>
        <w:t xml:space="preserve"> www.kovernino.ru.</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В целях обеспечения возможности для граждан получать услуги в электронном виде развивается инфраструктура доступа к данным услугам, элементом которой является портал государственных и муниципальных услуг Нижегородской области.</w:t>
      </w:r>
    </w:p>
    <w:p w:rsidR="00EE139E" w:rsidRPr="001928E8" w:rsidRDefault="00EE139E" w:rsidP="00EE139E">
      <w:pPr>
        <w:ind w:firstLine="709"/>
        <w:jc w:val="both"/>
        <w:rPr>
          <w:rFonts w:ascii="Times New Roman" w:hAnsi="Times New Roman"/>
          <w:sz w:val="24"/>
          <w:szCs w:val="24"/>
        </w:rPr>
      </w:pPr>
      <w:r w:rsidRPr="001928E8">
        <w:rPr>
          <w:rFonts w:ascii="Times New Roman" w:hAnsi="Times New Roman"/>
          <w:sz w:val="24"/>
          <w:szCs w:val="24"/>
        </w:rPr>
        <w:lastRenderedPageBreak/>
        <w:t>На Портале на конец 2016 года представлена информация о порядке получения 2285 услуг (142 государственных региональных, 1465 муниципальных, 678 государственных федеральных услуг), приведены контактные данные и графики работы ответственных ведомств, бланки заявлений и образцы их заполнения. Размещена база нормативных правовых актов регионального и федерального уровней.</w:t>
      </w:r>
    </w:p>
    <w:p w:rsidR="00EE139E" w:rsidRPr="001928E8" w:rsidRDefault="00EE139E" w:rsidP="00EE139E">
      <w:pPr>
        <w:ind w:firstLine="720"/>
        <w:jc w:val="both"/>
        <w:rPr>
          <w:rFonts w:ascii="Times New Roman" w:hAnsi="Times New Roman"/>
          <w:sz w:val="24"/>
          <w:szCs w:val="24"/>
        </w:rPr>
      </w:pPr>
      <w:r w:rsidRPr="001928E8">
        <w:rPr>
          <w:rFonts w:ascii="Times New Roman" w:hAnsi="Times New Roman"/>
          <w:sz w:val="24"/>
          <w:szCs w:val="24"/>
        </w:rPr>
        <w:t>Портал предоставляет возможность направить электронные заявления на получение 157 государственных и муниципальных услуг и отслеживать ход их исполнения через личный кабинет заявителя.</w:t>
      </w:r>
    </w:p>
    <w:p w:rsidR="00EE139E" w:rsidRPr="001928E8" w:rsidRDefault="00EE139E" w:rsidP="00EE139E">
      <w:pPr>
        <w:ind w:firstLine="709"/>
        <w:jc w:val="both"/>
        <w:rPr>
          <w:rFonts w:ascii="Times New Roman" w:hAnsi="Times New Roman"/>
          <w:sz w:val="24"/>
          <w:szCs w:val="24"/>
        </w:rPr>
      </w:pPr>
      <w:r w:rsidRPr="001928E8">
        <w:rPr>
          <w:rFonts w:ascii="Times New Roman" w:hAnsi="Times New Roman"/>
          <w:sz w:val="24"/>
          <w:szCs w:val="24"/>
        </w:rPr>
        <w:t>Граждане Ковернинского муниципального района имеют возможность получения 53 муниципальных услуг, подав заявление в электронном виде.</w:t>
      </w:r>
    </w:p>
    <w:p w:rsidR="00EE139E" w:rsidRPr="00F60A0C"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В электронный вид переведены все первоочередные государственные услуги, определенные для перевода в электронный вид к 2013 году </w:t>
      </w:r>
      <w:r w:rsidRPr="00F60A0C">
        <w:rPr>
          <w:rFonts w:ascii="Times New Roman" w:hAnsi="Times New Roman" w:cs="Times New Roman"/>
          <w:sz w:val="24"/>
          <w:szCs w:val="24"/>
        </w:rPr>
        <w:t xml:space="preserve">(согласно </w:t>
      </w:r>
      <w:hyperlink r:id="rId9" w:history="1">
        <w:r w:rsidRPr="00F60A0C">
          <w:rPr>
            <w:rFonts w:ascii="Times New Roman" w:hAnsi="Times New Roman" w:cs="Times New Roman"/>
            <w:sz w:val="24"/>
            <w:szCs w:val="24"/>
          </w:rPr>
          <w:t>распоряжению Правительства Нижегородской области от 29 апреля 2010 года N 773-р "Об утверждении календарного плана перехода на предоставление первоочередных государственных, муниципальных и иных услуг, оказываемых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w:t>
        </w:r>
      </w:hyperlink>
      <w:r w:rsidRPr="00F60A0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Созданы условия и проводится целенаправленная работа по повышению компьютерной грамотности как работников </w:t>
      </w:r>
      <w:r>
        <w:rPr>
          <w:rFonts w:ascii="Times New Roman" w:hAnsi="Times New Roman" w:cs="Times New Roman"/>
          <w:sz w:val="24"/>
          <w:szCs w:val="24"/>
        </w:rPr>
        <w:t>органов местного самоуправления</w:t>
      </w:r>
      <w:r w:rsidRPr="00BF411C">
        <w:rPr>
          <w:rFonts w:ascii="Times New Roman" w:hAnsi="Times New Roman" w:cs="Times New Roman"/>
          <w:sz w:val="24"/>
          <w:szCs w:val="24"/>
        </w:rPr>
        <w:t xml:space="preserve">, так и населения </w:t>
      </w:r>
      <w:r>
        <w:rPr>
          <w:rFonts w:ascii="Times New Roman" w:hAnsi="Times New Roman" w:cs="Times New Roman"/>
          <w:sz w:val="24"/>
          <w:szCs w:val="24"/>
        </w:rPr>
        <w:t xml:space="preserve">Ковернинского муниципального района </w:t>
      </w:r>
      <w:r w:rsidRPr="00BF411C">
        <w:rPr>
          <w:rFonts w:ascii="Times New Roman" w:hAnsi="Times New Roman" w:cs="Times New Roman"/>
          <w:sz w:val="24"/>
          <w:szCs w:val="24"/>
        </w:rPr>
        <w:t xml:space="preserve">Нижегородской области с целью повышения готовности использования преимущества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w:t>
      </w:r>
      <w:r w:rsidRPr="00BF411C">
        <w:rPr>
          <w:rFonts w:ascii="Times New Roman" w:hAnsi="Times New Roman" w:cs="Times New Roman"/>
          <w:sz w:val="24"/>
          <w:szCs w:val="24"/>
        </w:rPr>
        <w:br/>
        <w:t xml:space="preserve">Учитывая изменения, проводимые в Российской Федерации в части перевода услуг в электронный вид, внедрения новой версии системы межведомственного электронного взаимодействия, в </w:t>
      </w:r>
      <w:r w:rsidRPr="00536966">
        <w:rPr>
          <w:rFonts w:ascii="Times New Roman" w:hAnsi="Times New Roman" w:cs="Times New Roman"/>
          <w:sz w:val="24"/>
          <w:szCs w:val="24"/>
        </w:rPr>
        <w:t>Ковернинском районе</w:t>
      </w:r>
      <w:r w:rsidRPr="00BF411C">
        <w:rPr>
          <w:rFonts w:ascii="Times New Roman" w:hAnsi="Times New Roman" w:cs="Times New Roman"/>
          <w:sz w:val="24"/>
          <w:szCs w:val="24"/>
        </w:rPr>
        <w:t xml:space="preserve"> необходимо продолжить работу по реализации требований федерального законодательства на муниципальном уровн</w:t>
      </w:r>
      <w:r>
        <w:rPr>
          <w:rFonts w:ascii="Times New Roman" w:hAnsi="Times New Roman" w:cs="Times New Roman"/>
          <w:sz w:val="24"/>
          <w:szCs w:val="24"/>
        </w:rPr>
        <w:t>е</w:t>
      </w:r>
      <w:r w:rsidRPr="00BF411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Особое внимание должно быть уделено созданию условий для повышения доли граждан, использующих новые форматы работы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 xml:space="preserve"> и популяризации данного направления (это обучение, разъяснительная работа, упрощение процедур взаимодействия государства с гражданами с помощью информационных технологий, проведение ежегодных форумов информационных технологий ITForum 2020).</w:t>
      </w:r>
    </w:p>
    <w:p w:rsidR="00EE139E" w:rsidRPr="00BF411C"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Без программного вмешательства большинство значений показателей осталось бы на уровне значений 2014 года, использование программного метода при решении этих проблем обеспечит возможность осуществления государственной политики в сфере информатизации, реализации увязанных по ресурсам, исполнителям и срокам мероприятий в сфере информатизации. Решение задач по информатизации в рамках подпрограммы также позволяет осуществить интеграцию работ в сфере внедрения и использования информационны</w:t>
      </w:r>
      <w:r>
        <w:rPr>
          <w:rFonts w:ascii="Times New Roman" w:hAnsi="Times New Roman" w:cs="Times New Roman"/>
          <w:sz w:val="24"/>
          <w:szCs w:val="24"/>
        </w:rPr>
        <w:t>х технологий, проводимых органом местного самоуправления района.</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DA6A4A">
        <w:rPr>
          <w:rFonts w:ascii="Times New Roman" w:hAnsi="Times New Roman" w:cs="Times New Roman"/>
          <w:b/>
          <w:bCs/>
          <w:sz w:val="24"/>
          <w:szCs w:val="24"/>
        </w:rPr>
        <w:t xml:space="preserve">3.2.2.2. Цели и задачи Подпрограммы </w:t>
      </w:r>
      <w:r>
        <w:rPr>
          <w:rFonts w:ascii="Times New Roman" w:hAnsi="Times New Roman" w:cs="Times New Roman"/>
          <w:b/>
          <w:bCs/>
          <w:sz w:val="24"/>
          <w:szCs w:val="24"/>
        </w:rPr>
        <w:t>2</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Целью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является повышение качества жизни граждан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w:t>
      </w:r>
      <w:r w:rsidR="001A2843">
        <w:rPr>
          <w:rFonts w:ascii="Times New Roman" w:hAnsi="Times New Roman" w:cs="Times New Roman"/>
          <w:sz w:val="24"/>
          <w:szCs w:val="24"/>
        </w:rPr>
        <w:t xml:space="preserve"> </w:t>
      </w:r>
      <w:r w:rsidRPr="008543CC">
        <w:rPr>
          <w:rFonts w:ascii="Times New Roman" w:hAnsi="Times New Roman" w:cs="Times New Roman"/>
          <w:sz w:val="24"/>
          <w:szCs w:val="24"/>
        </w:rPr>
        <w:t>технологий.</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Задачами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являются:</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1. Развитие и эксплуатация информационно-технологической инфраструктуры электронного </w:t>
      </w:r>
      <w:r>
        <w:rPr>
          <w:rFonts w:ascii="Times New Roman" w:hAnsi="Times New Roman" w:cs="Times New Roman"/>
          <w:sz w:val="24"/>
          <w:szCs w:val="24"/>
        </w:rPr>
        <w:t>документооборота Ковернинского муниципального района</w:t>
      </w:r>
      <w:r w:rsidRPr="008543CC">
        <w:rPr>
          <w:rFonts w:ascii="Times New Roman" w:hAnsi="Times New Roman" w:cs="Times New Roman"/>
          <w:sz w:val="24"/>
          <w:szCs w:val="24"/>
        </w:rPr>
        <w:t xml:space="preserve"> Нижегородской области. Обеспечение эффективного межведомственного взаимодействия.</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2. Совершенствование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органов государственной власти Нижегородской области и </w:t>
      </w:r>
      <w:r>
        <w:rPr>
          <w:rFonts w:ascii="Times New Roman" w:hAnsi="Times New Roman" w:cs="Times New Roman"/>
          <w:sz w:val="24"/>
          <w:szCs w:val="24"/>
        </w:rPr>
        <w:t xml:space="preserve">органов </w:t>
      </w:r>
      <w:r w:rsidRPr="008543CC">
        <w:rPr>
          <w:rFonts w:ascii="Times New Roman" w:hAnsi="Times New Roman" w:cs="Times New Roman"/>
          <w:sz w:val="24"/>
          <w:szCs w:val="24"/>
        </w:rPr>
        <w:t>местного самоуправления</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lastRenderedPageBreak/>
        <w:t xml:space="preserve">3. Поддержка функционирования существующих информационных систем и ресурсов, предназначенных для решения задач электронного </w:t>
      </w:r>
      <w:r>
        <w:rPr>
          <w:rFonts w:ascii="Times New Roman" w:hAnsi="Times New Roman" w:cs="Times New Roman"/>
          <w:sz w:val="24"/>
          <w:szCs w:val="24"/>
        </w:rPr>
        <w:t>документооборота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2</w:t>
      </w:r>
    </w:p>
    <w:p w:rsidR="00EE139E" w:rsidRDefault="00EE139E" w:rsidP="00EE139E">
      <w:pPr>
        <w:ind w:firstLine="709"/>
        <w:rPr>
          <w:rFonts w:ascii="Times New Roman" w:hAnsi="Times New Roman" w:cs="Times New Roman"/>
          <w:sz w:val="24"/>
          <w:szCs w:val="24"/>
        </w:rPr>
      </w:pP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рассчитана на </w:t>
      </w:r>
      <w:r w:rsidR="00894196">
        <w:rPr>
          <w:rFonts w:ascii="Times New Roman" w:hAnsi="Times New Roman" w:cs="Times New Roman"/>
          <w:sz w:val="24"/>
          <w:szCs w:val="24"/>
        </w:rPr>
        <w:t>4</w:t>
      </w:r>
      <w:r w:rsidR="00B2297E">
        <w:rPr>
          <w:rFonts w:ascii="Times New Roman" w:hAnsi="Times New Roman" w:cs="Times New Roman"/>
          <w:sz w:val="24"/>
          <w:szCs w:val="24"/>
        </w:rPr>
        <w:t xml:space="preserve"> </w:t>
      </w:r>
      <w:r>
        <w:rPr>
          <w:rFonts w:ascii="Times New Roman" w:hAnsi="Times New Roman" w:cs="Times New Roman"/>
          <w:sz w:val="24"/>
          <w:szCs w:val="24"/>
        </w:rPr>
        <w:t>года</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894196">
        <w:rPr>
          <w:rFonts w:ascii="Times New Roman" w:hAnsi="Times New Roman" w:cs="Times New Roman"/>
          <w:sz w:val="24"/>
          <w:szCs w:val="24"/>
        </w:rPr>
        <w:t>1</w:t>
      </w:r>
      <w:r w:rsidRPr="008543CC">
        <w:rPr>
          <w:rFonts w:ascii="Times New Roman" w:hAnsi="Times New Roman" w:cs="Times New Roman"/>
          <w:sz w:val="24"/>
          <w:szCs w:val="24"/>
        </w:rPr>
        <w:t xml:space="preserve"> годы. Реализация Подпрограммы осуществляется в один этап.</w:t>
      </w:r>
      <w:r w:rsidRPr="008543CC">
        <w:rPr>
          <w:rFonts w:ascii="Times New Roman" w:hAnsi="Times New Roman" w:cs="Times New Roman"/>
          <w:sz w:val="24"/>
          <w:szCs w:val="24"/>
        </w:rPr>
        <w:br/>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.2.4. Основные мероприятия Подпрограммы </w:t>
      </w:r>
      <w:r>
        <w:rPr>
          <w:rFonts w:ascii="Times New Roman" w:hAnsi="Times New Roman" w:cs="Times New Roman"/>
          <w:b/>
          <w:bCs/>
          <w:sz w:val="24"/>
          <w:szCs w:val="24"/>
        </w:rPr>
        <w:t>2</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2</w:t>
      </w:r>
      <w:r w:rsidRPr="001C52A9">
        <w:rPr>
          <w:rFonts w:ascii="Times New Roman" w:hAnsi="Times New Roman" w:cs="Times New Roman"/>
          <w:sz w:val="24"/>
          <w:szCs w:val="24"/>
        </w:rPr>
        <w:t xml:space="preserve"> реализуются следующие основные мероприятия.</w:t>
      </w: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1C52A9">
        <w:rPr>
          <w:rFonts w:ascii="Times New Roman" w:hAnsi="Times New Roman" w:cs="Times New Roman"/>
          <w:sz w:val="24"/>
          <w:szCs w:val="24"/>
        </w:rPr>
        <w:t>.1. Развитие инфраструктуры электронного документооборота на базе системы межведомственного электронного взаимодействия.</w:t>
      </w: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Ожидаемым результатом реализации данного мероприятия является устойчивое функционирование инфраструктуры электронного документооборота на базе системы межведомственного электронного взаимодействия.</w:t>
      </w:r>
    </w:p>
    <w:p w:rsidR="00EE139E" w:rsidRDefault="00EE139E" w:rsidP="00EE139E">
      <w:pPr>
        <w:jc w:val="center"/>
        <w:rPr>
          <w:rFonts w:ascii="Times New Roman" w:hAnsi="Times New Roman" w:cs="Times New Roman"/>
          <w:b/>
          <w:bCs/>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.2.5. Индикаторы достижения цели и непосредственные результаты реализации Подпрограммы </w:t>
      </w:r>
      <w:r>
        <w:rPr>
          <w:rFonts w:ascii="Times New Roman" w:hAnsi="Times New Roman" w:cs="Times New Roman"/>
          <w:b/>
          <w:bCs/>
          <w:sz w:val="24"/>
          <w:szCs w:val="24"/>
        </w:rPr>
        <w:t>2</w:t>
      </w:r>
    </w:p>
    <w:p w:rsidR="00EE139E" w:rsidRDefault="00EE139E" w:rsidP="00EE139E">
      <w:pPr>
        <w:jc w:val="center"/>
        <w:rPr>
          <w:rFonts w:ascii="Times New Roman" w:hAnsi="Times New Roman" w:cs="Times New Roman"/>
          <w:b/>
          <w:bCs/>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2 </w:t>
      </w:r>
      <w:r w:rsidRPr="008543CC">
        <w:rPr>
          <w:rFonts w:ascii="Times New Roman" w:hAnsi="Times New Roman" w:cs="Times New Roman"/>
          <w:sz w:val="24"/>
          <w:szCs w:val="24"/>
        </w:rPr>
        <w:t>индикаторы достигнут следующих значений:</w:t>
      </w:r>
    </w:p>
    <w:p w:rsidR="00EE139E" w:rsidRDefault="00EE139E" w:rsidP="00EE139E">
      <w:pPr>
        <w:ind w:firstLine="709"/>
        <w:jc w:val="both"/>
        <w:rPr>
          <w:rFonts w:ascii="Times New Roman" w:hAnsi="Times New Roman" w:cs="Times New Roman"/>
          <w:sz w:val="24"/>
          <w:szCs w:val="24"/>
        </w:rPr>
      </w:pPr>
      <w:r w:rsidRPr="00360D8D">
        <w:rPr>
          <w:rFonts w:ascii="Times New Roman" w:hAnsi="Times New Roman" w:cs="Times New Roman"/>
          <w:sz w:val="24"/>
          <w:szCs w:val="24"/>
        </w:rPr>
        <w:t xml:space="preserve">-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sidR="008B2032">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sidR="00400676">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Показатели непосредственных результатов:</w:t>
      </w:r>
    </w:p>
    <w:p w:rsidR="00EE139E" w:rsidRDefault="00EE139E" w:rsidP="00EE139E">
      <w:pPr>
        <w:ind w:firstLine="709"/>
        <w:jc w:val="both"/>
        <w:rPr>
          <w:rFonts w:ascii="Times New Roman" w:hAnsi="Times New Roman" w:cs="Times New Roman"/>
          <w:sz w:val="24"/>
          <w:szCs w:val="24"/>
        </w:rPr>
      </w:pPr>
      <w:r w:rsidRPr="007812F9">
        <w:rPr>
          <w:rFonts w:ascii="Times New Roman" w:hAnsi="Times New Roman" w:cs="Times New Roman"/>
          <w:sz w:val="24"/>
          <w:szCs w:val="24"/>
        </w:rPr>
        <w:t xml:space="preserve">- число пользователей единого интернет- портала государственных и муниципальных услуг (функций) </w:t>
      </w:r>
      <w:r>
        <w:rPr>
          <w:rFonts w:ascii="Times New Roman" w:hAnsi="Times New Roman" w:cs="Times New Roman"/>
          <w:sz w:val="24"/>
          <w:szCs w:val="24"/>
        </w:rPr>
        <w:t xml:space="preserve">в Ковернинском районе </w:t>
      </w:r>
      <w:r w:rsidRPr="007812F9">
        <w:rPr>
          <w:rFonts w:ascii="Times New Roman" w:hAnsi="Times New Roman" w:cs="Times New Roman"/>
          <w:sz w:val="24"/>
          <w:szCs w:val="24"/>
        </w:rPr>
        <w:t>Нижегородской области – 6212 чел.;</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Информация о составе и значениях индикаторов и непосредственных результатов приведена в таблице 2 Программы.</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.2.6. Меры правового регулирования Подпрограммы </w:t>
      </w:r>
      <w:r>
        <w:rPr>
          <w:rFonts w:ascii="Times New Roman" w:hAnsi="Times New Roman" w:cs="Times New Roman"/>
          <w:b/>
          <w:bCs/>
          <w:sz w:val="24"/>
          <w:szCs w:val="24"/>
        </w:rPr>
        <w:t>2</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 пункта 2.6 настоящей Программы.</w:t>
      </w:r>
      <w:r w:rsidRPr="008543CC">
        <w:rPr>
          <w:rFonts w:ascii="Times New Roman" w:hAnsi="Times New Roman" w:cs="Times New Roman"/>
          <w:sz w:val="24"/>
          <w:szCs w:val="24"/>
        </w:rPr>
        <w:br/>
      </w:r>
    </w:p>
    <w:p w:rsidR="0091344D" w:rsidRDefault="0091344D" w:rsidP="00EE139E">
      <w:pPr>
        <w:ind w:firstLine="709"/>
        <w:rPr>
          <w:rFonts w:ascii="Times New Roman" w:hAnsi="Times New Roman" w:cs="Times New Roman"/>
          <w:sz w:val="24"/>
          <w:szCs w:val="24"/>
        </w:rPr>
      </w:pPr>
    </w:p>
    <w:p w:rsidR="0091344D" w:rsidRDefault="0091344D" w:rsidP="00EE139E">
      <w:pPr>
        <w:ind w:firstLine="709"/>
        <w:rPr>
          <w:rFonts w:ascii="Times New Roman" w:hAnsi="Times New Roman" w:cs="Times New Roman"/>
          <w:sz w:val="24"/>
          <w:szCs w:val="24"/>
        </w:rPr>
      </w:pPr>
    </w:p>
    <w:p w:rsidR="0091344D" w:rsidRPr="008543CC" w:rsidRDefault="0091344D" w:rsidP="00EE139E">
      <w:pPr>
        <w:ind w:firstLine="709"/>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lastRenderedPageBreak/>
        <w:t>3.</w:t>
      </w:r>
      <w:r>
        <w:rPr>
          <w:rFonts w:ascii="Times New Roman" w:hAnsi="Times New Roman" w:cs="Times New Roman"/>
          <w:b/>
          <w:bCs/>
          <w:sz w:val="24"/>
          <w:szCs w:val="24"/>
        </w:rPr>
        <w:t>2</w:t>
      </w:r>
      <w:r w:rsidRPr="008543CC">
        <w:rPr>
          <w:rFonts w:ascii="Times New Roman" w:hAnsi="Times New Roman" w:cs="Times New Roman"/>
          <w:b/>
          <w:bCs/>
          <w:sz w:val="24"/>
          <w:szCs w:val="24"/>
        </w:rPr>
        <w:t>.2.7. Предоставление субсидий из областного бюджета</w:t>
      </w:r>
      <w:r w:rsidRPr="008543CC">
        <w:rPr>
          <w:rFonts w:ascii="Times New Roman" w:hAnsi="Times New Roman" w:cs="Times New Roman"/>
          <w:b/>
          <w:bCs/>
          <w:sz w:val="24"/>
          <w:szCs w:val="24"/>
        </w:rPr>
        <w:br/>
        <w:t>бюджет</w:t>
      </w:r>
      <w:r>
        <w:rPr>
          <w:rFonts w:ascii="Times New Roman" w:hAnsi="Times New Roman" w:cs="Times New Roman"/>
          <w:b/>
          <w:bCs/>
          <w:sz w:val="24"/>
          <w:szCs w:val="24"/>
        </w:rPr>
        <w:t>у Ковернинского</w:t>
      </w:r>
      <w:r w:rsidRPr="008543CC">
        <w:rPr>
          <w:rFonts w:ascii="Times New Roman" w:hAnsi="Times New Roman" w:cs="Times New Roman"/>
          <w:b/>
          <w:bCs/>
          <w:sz w:val="24"/>
          <w:szCs w:val="24"/>
        </w:rPr>
        <w:t xml:space="preserve"> муниципальн</w:t>
      </w:r>
      <w:r>
        <w:rPr>
          <w:rFonts w:ascii="Times New Roman" w:hAnsi="Times New Roman" w:cs="Times New Roman"/>
          <w:b/>
          <w:bCs/>
          <w:sz w:val="24"/>
          <w:szCs w:val="24"/>
        </w:rPr>
        <w:t>ого</w:t>
      </w:r>
      <w:r w:rsidRPr="008543CC">
        <w:rPr>
          <w:rFonts w:ascii="Times New Roman" w:hAnsi="Times New Roman" w:cs="Times New Roman"/>
          <w:b/>
          <w:bCs/>
          <w:sz w:val="24"/>
          <w:szCs w:val="24"/>
        </w:rPr>
        <w:t xml:space="preserve"> район</w:t>
      </w:r>
      <w:r>
        <w:rPr>
          <w:rFonts w:ascii="Times New Roman" w:hAnsi="Times New Roman" w:cs="Times New Roman"/>
          <w:b/>
          <w:bCs/>
          <w:sz w:val="24"/>
          <w:szCs w:val="24"/>
        </w:rPr>
        <w:t>а</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00400676">
        <w:rPr>
          <w:rFonts w:ascii="Times New Roman" w:hAnsi="Times New Roman" w:cs="Times New Roman"/>
          <w:sz w:val="24"/>
          <w:szCs w:val="24"/>
        </w:rPr>
        <w:t xml:space="preserve"> </w:t>
      </w:r>
      <w:r>
        <w:rPr>
          <w:rFonts w:ascii="Times New Roman" w:hAnsi="Times New Roman" w:cs="Times New Roman"/>
          <w:sz w:val="24"/>
          <w:szCs w:val="24"/>
        </w:rPr>
        <w:t>Ковернинского</w:t>
      </w:r>
      <w:r w:rsidR="00400676">
        <w:rPr>
          <w:rFonts w:ascii="Times New Roman" w:hAnsi="Times New Roman" w:cs="Times New Roman"/>
          <w:sz w:val="24"/>
          <w:szCs w:val="24"/>
        </w:rPr>
        <w:t xml:space="preserve"> </w:t>
      </w:r>
      <w:r w:rsidRPr="008543CC">
        <w:rPr>
          <w:rFonts w:ascii="Times New Roman" w:hAnsi="Times New Roman" w:cs="Times New Roman"/>
          <w:sz w:val="24"/>
          <w:szCs w:val="24"/>
        </w:rPr>
        <w:t>муниципальн</w:t>
      </w:r>
      <w:r>
        <w:rPr>
          <w:rFonts w:ascii="Times New Roman" w:hAnsi="Times New Roman" w:cs="Times New Roman"/>
          <w:sz w:val="24"/>
          <w:szCs w:val="24"/>
        </w:rPr>
        <w:t xml:space="preserve">ого </w:t>
      </w:r>
      <w:r w:rsidRPr="008543CC">
        <w:rPr>
          <w:rFonts w:ascii="Times New Roman" w:hAnsi="Times New Roman" w:cs="Times New Roman"/>
          <w:sz w:val="24"/>
          <w:szCs w:val="24"/>
        </w:rPr>
        <w:t>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Нижегородской области, в том числе на </w:t>
      </w:r>
      <w:r>
        <w:rPr>
          <w:rFonts w:ascii="Times New Roman" w:hAnsi="Times New Roman" w:cs="Times New Roman"/>
          <w:sz w:val="24"/>
          <w:szCs w:val="24"/>
        </w:rPr>
        <w:t>выполнение мероприятий</w:t>
      </w:r>
      <w:r w:rsidRPr="008543CC">
        <w:rPr>
          <w:rFonts w:ascii="Times New Roman" w:hAnsi="Times New Roman" w:cs="Times New Roman"/>
          <w:sz w:val="24"/>
          <w:szCs w:val="24"/>
        </w:rPr>
        <w:t xml:space="preserve"> в целях реализации нас</w:t>
      </w:r>
      <w:r w:rsidR="00E37087">
        <w:rPr>
          <w:rFonts w:ascii="Times New Roman" w:hAnsi="Times New Roman" w:cs="Times New Roman"/>
          <w:sz w:val="24"/>
          <w:szCs w:val="24"/>
        </w:rPr>
        <w:t xml:space="preserve">тоящей Подпрограммы </w:t>
      </w:r>
      <w:r w:rsidRPr="008543CC">
        <w:rPr>
          <w:rFonts w:ascii="Times New Roman" w:hAnsi="Times New Roman" w:cs="Times New Roman"/>
          <w:sz w:val="24"/>
          <w:szCs w:val="24"/>
        </w:rPr>
        <w:t xml:space="preserve"> предусмотрено.</w:t>
      </w:r>
    </w:p>
    <w:p w:rsidR="00E37087" w:rsidRDefault="00E37087" w:rsidP="00E37087">
      <w:pPr>
        <w:ind w:firstLine="709"/>
        <w:jc w:val="both"/>
        <w:rPr>
          <w:rFonts w:ascii="Times New Roman" w:hAnsi="Times New Roman" w:cs="Times New Roman"/>
          <w:sz w:val="24"/>
          <w:szCs w:val="24"/>
        </w:rPr>
      </w:pPr>
      <w:r w:rsidRPr="00034513">
        <w:rPr>
          <w:rFonts w:ascii="Times New Roman" w:hAnsi="Times New Roman" w:cs="Times New Roman"/>
          <w:sz w:val="24"/>
          <w:szCs w:val="24"/>
        </w:rPr>
        <w:t xml:space="preserve">Общий объем финансовых средств из областного бюджета на реализацию данного мероприятия Подпрограммы </w:t>
      </w:r>
      <w:r>
        <w:rPr>
          <w:rFonts w:ascii="Times New Roman" w:hAnsi="Times New Roman" w:cs="Times New Roman"/>
          <w:sz w:val="24"/>
          <w:szCs w:val="24"/>
        </w:rPr>
        <w:t>2</w:t>
      </w:r>
      <w:r w:rsidRPr="00034513">
        <w:rPr>
          <w:rFonts w:ascii="Times New Roman" w:hAnsi="Times New Roman" w:cs="Times New Roman"/>
          <w:sz w:val="24"/>
          <w:szCs w:val="24"/>
        </w:rPr>
        <w:t xml:space="preserve"> за весь период реализации составит </w:t>
      </w:r>
      <w:r>
        <w:rPr>
          <w:rFonts w:ascii="Times New Roman" w:hAnsi="Times New Roman" w:cs="Times New Roman"/>
          <w:sz w:val="24"/>
          <w:szCs w:val="24"/>
        </w:rPr>
        <w:t>1410,0</w:t>
      </w:r>
      <w:r w:rsidRPr="00034513">
        <w:rPr>
          <w:rFonts w:ascii="Times New Roman" w:hAnsi="Times New Roman" w:cs="Times New Roman"/>
          <w:sz w:val="24"/>
          <w:szCs w:val="24"/>
        </w:rPr>
        <w:t xml:space="preserve"> тыс. рублей.</w:t>
      </w:r>
      <w:r w:rsidRPr="00034513">
        <w:rPr>
          <w:rFonts w:ascii="Times New Roman" w:hAnsi="Times New Roman" w:cs="Times New Roman"/>
          <w:sz w:val="24"/>
          <w:szCs w:val="24"/>
        </w:rPr>
        <w:br/>
      </w:r>
    </w:p>
    <w:p w:rsidR="00860DE5" w:rsidRPr="0014433F" w:rsidRDefault="009551EE" w:rsidP="00860DE5">
      <w:pPr>
        <w:pStyle w:val="ad"/>
        <w:jc w:val="center"/>
        <w:rPr>
          <w:b/>
          <w:bCs/>
          <w:color w:val="auto"/>
        </w:rPr>
      </w:pPr>
      <w:r w:rsidRPr="009551EE">
        <w:rPr>
          <w:b/>
          <w:bCs/>
          <w:color w:val="auto"/>
        </w:rPr>
        <w:t xml:space="preserve">3.2.2.8. </w:t>
      </w:r>
      <w:r w:rsidR="00860DE5" w:rsidRPr="0014433F">
        <w:rPr>
          <w:b/>
          <w:bCs/>
          <w:color w:val="auto"/>
        </w:rPr>
        <w:t xml:space="preserve">Участие в реализации подпрограммы </w:t>
      </w:r>
    </w:p>
    <w:p w:rsidR="00860DE5" w:rsidRPr="00860DE5" w:rsidRDefault="00860DE5" w:rsidP="00860DE5">
      <w:pPr>
        <w:pStyle w:val="ad"/>
        <w:jc w:val="center"/>
        <w:rPr>
          <w:b/>
          <w:bCs/>
          <w:color w:val="auto"/>
        </w:rPr>
      </w:pPr>
      <w:r w:rsidRPr="0014433F">
        <w:rPr>
          <w:b/>
          <w:bCs/>
          <w:color w:val="auto"/>
        </w:rPr>
        <w:t>муниципальных  унитарных п</w:t>
      </w:r>
      <w:r>
        <w:rPr>
          <w:b/>
          <w:bCs/>
          <w:color w:val="auto"/>
        </w:rPr>
        <w:t>редприятий, акционерных обществ</w:t>
      </w:r>
      <w:r w:rsidRPr="0014433F">
        <w:rPr>
          <w:b/>
          <w:bCs/>
          <w:color w:val="auto"/>
        </w:rPr>
        <w:t>, а также внебюджетных фондов</w:t>
      </w:r>
    </w:p>
    <w:p w:rsidR="009551EE" w:rsidRPr="006C7946" w:rsidRDefault="009551EE" w:rsidP="00860DE5">
      <w:pPr>
        <w:pStyle w:val="ad"/>
        <w:jc w:val="center"/>
        <w:rPr>
          <w:color w:val="auto"/>
          <w:sz w:val="22"/>
          <w:szCs w:val="22"/>
        </w:rPr>
      </w:pPr>
    </w:p>
    <w:p w:rsidR="009551EE" w:rsidRPr="009551EE" w:rsidRDefault="009551EE" w:rsidP="009551EE">
      <w:pPr>
        <w:pStyle w:val="ad"/>
        <w:ind w:firstLine="720"/>
        <w:jc w:val="both"/>
        <w:rPr>
          <w:color w:val="auto"/>
        </w:rPr>
      </w:pPr>
      <w:r w:rsidRPr="009551EE">
        <w:rPr>
          <w:color w:val="auto"/>
        </w:rPr>
        <w:t>Предусмотрено участие в реализации подпрограммы муниципальных  унитарных предприятий, акционерных обществ с участием Ковернинского муниципального района, а также внебюджетных средств – по согласованию.</w:t>
      </w:r>
    </w:p>
    <w:p w:rsidR="009551EE" w:rsidRPr="009551EE" w:rsidRDefault="009551EE" w:rsidP="00E37087">
      <w:pPr>
        <w:ind w:firstLine="709"/>
        <w:jc w:val="both"/>
        <w:rPr>
          <w:rFonts w:ascii="Times New Roman" w:hAnsi="Times New Roman" w:cs="Times New Roman"/>
          <w:sz w:val="24"/>
          <w:szCs w:val="24"/>
        </w:rPr>
      </w:pP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.2.</w:t>
      </w:r>
      <w:r w:rsidR="009551EE">
        <w:rPr>
          <w:rFonts w:ascii="Times New Roman" w:hAnsi="Times New Roman" w:cs="Times New Roman"/>
          <w:b/>
          <w:bCs/>
          <w:sz w:val="24"/>
          <w:szCs w:val="24"/>
        </w:rPr>
        <w:t>9</w:t>
      </w:r>
      <w:r w:rsidRPr="008543CC">
        <w:rPr>
          <w:rFonts w:ascii="Times New Roman" w:hAnsi="Times New Roman" w:cs="Times New Roman"/>
          <w:b/>
          <w:bCs/>
          <w:sz w:val="24"/>
          <w:szCs w:val="24"/>
        </w:rPr>
        <w:t>. Обоснование объема финансовых ресурсов,</w:t>
      </w:r>
      <w:r w:rsidRPr="008543CC">
        <w:rPr>
          <w:rFonts w:ascii="Times New Roman" w:hAnsi="Times New Roman" w:cs="Times New Roman"/>
          <w:b/>
          <w:bCs/>
          <w:sz w:val="24"/>
          <w:szCs w:val="24"/>
        </w:rPr>
        <w:br/>
        <w:t xml:space="preserve">необходимых для реализации Подпрограммы </w:t>
      </w:r>
      <w:r w:rsidR="00C273CA">
        <w:rPr>
          <w:rFonts w:ascii="Times New Roman" w:hAnsi="Times New Roman" w:cs="Times New Roman"/>
          <w:b/>
          <w:bCs/>
          <w:sz w:val="24"/>
          <w:szCs w:val="24"/>
        </w:rPr>
        <w:t>2</w:t>
      </w:r>
    </w:p>
    <w:p w:rsidR="00EE139E" w:rsidRDefault="00EE139E" w:rsidP="00EE139E">
      <w:pPr>
        <w:ind w:firstLine="709"/>
        <w:jc w:val="center"/>
        <w:rPr>
          <w:rFonts w:ascii="Times New Roman" w:hAnsi="Times New Roman" w:cs="Times New Roman"/>
          <w:b/>
          <w:bCs/>
          <w:sz w:val="24"/>
          <w:szCs w:val="24"/>
        </w:rPr>
      </w:pPr>
    </w:p>
    <w:p w:rsidR="009551E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Общий прогнозный объем финансирования, необходимый для реализации мероприятий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в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894196">
        <w:rPr>
          <w:rFonts w:ascii="Times New Roman" w:hAnsi="Times New Roman" w:cs="Times New Roman"/>
          <w:sz w:val="24"/>
          <w:szCs w:val="24"/>
        </w:rPr>
        <w:t>1</w:t>
      </w:r>
      <w:r w:rsidRPr="008543CC">
        <w:rPr>
          <w:rFonts w:ascii="Times New Roman" w:hAnsi="Times New Roman" w:cs="Times New Roman"/>
          <w:sz w:val="24"/>
          <w:szCs w:val="24"/>
        </w:rPr>
        <w:t xml:space="preserve"> годах, составит </w:t>
      </w:r>
      <w:r w:rsidR="00936A51">
        <w:rPr>
          <w:rFonts w:ascii="Times New Roman" w:hAnsi="Times New Roman" w:cs="Times New Roman"/>
          <w:sz w:val="24"/>
          <w:szCs w:val="24"/>
        </w:rPr>
        <w:t>1678,6</w:t>
      </w:r>
      <w:r w:rsidRPr="008543CC">
        <w:rPr>
          <w:rFonts w:ascii="Times New Roman" w:hAnsi="Times New Roman" w:cs="Times New Roman"/>
          <w:sz w:val="24"/>
          <w:szCs w:val="24"/>
        </w:rPr>
        <w:t xml:space="preserve"> тыс. рублей</w:t>
      </w:r>
      <w:r w:rsidR="009551EE">
        <w:rPr>
          <w:rFonts w:ascii="Times New Roman" w:hAnsi="Times New Roman" w:cs="Times New Roman"/>
          <w:sz w:val="24"/>
          <w:szCs w:val="24"/>
        </w:rPr>
        <w:t>,</w:t>
      </w:r>
      <w:r w:rsidR="009551EE" w:rsidRPr="009551EE">
        <w:rPr>
          <w:rFonts w:ascii="Times New Roman" w:hAnsi="Times New Roman" w:cs="Times New Roman"/>
          <w:sz w:val="24"/>
          <w:szCs w:val="24"/>
        </w:rPr>
        <w:t xml:space="preserve"> </w:t>
      </w:r>
      <w:r w:rsidR="009551EE" w:rsidRPr="00FF6F1F">
        <w:rPr>
          <w:rFonts w:ascii="Times New Roman" w:hAnsi="Times New Roman" w:cs="Times New Roman"/>
          <w:sz w:val="24"/>
          <w:szCs w:val="24"/>
        </w:rPr>
        <w:t xml:space="preserve">в т.ч. средства областного бюджета – </w:t>
      </w:r>
      <w:r w:rsidR="009551EE">
        <w:rPr>
          <w:rFonts w:ascii="Times New Roman" w:hAnsi="Times New Roman" w:cs="Times New Roman"/>
          <w:sz w:val="24"/>
          <w:szCs w:val="24"/>
        </w:rPr>
        <w:t>1410,0</w:t>
      </w:r>
      <w:r w:rsidR="009551EE" w:rsidRPr="00FF6F1F">
        <w:rPr>
          <w:rFonts w:ascii="Times New Roman" w:hAnsi="Times New Roman" w:cs="Times New Roman"/>
          <w:sz w:val="24"/>
          <w:szCs w:val="24"/>
        </w:rPr>
        <w:t xml:space="preserve"> тыс.руб.</w:t>
      </w:r>
      <w:r w:rsidR="009551EE">
        <w:rPr>
          <w:rFonts w:ascii="Times New Roman" w:hAnsi="Times New Roman" w:cs="Times New Roman"/>
          <w:sz w:val="24"/>
          <w:szCs w:val="24"/>
        </w:rPr>
        <w:t>,</w:t>
      </w:r>
      <w:r w:rsidR="009551EE" w:rsidRPr="00FF6F1F">
        <w:rPr>
          <w:rFonts w:ascii="Times New Roman" w:hAnsi="Times New Roman" w:cs="Times New Roman"/>
          <w:sz w:val="24"/>
          <w:szCs w:val="24"/>
        </w:rPr>
        <w:t xml:space="preserve"> средства районного бюджета – </w:t>
      </w:r>
      <w:r w:rsidR="00936A51">
        <w:rPr>
          <w:rFonts w:ascii="Times New Roman" w:hAnsi="Times New Roman" w:cs="Times New Roman"/>
          <w:sz w:val="24"/>
          <w:szCs w:val="24"/>
        </w:rPr>
        <w:t>268,6</w:t>
      </w:r>
      <w:r w:rsidR="009551EE" w:rsidRPr="00FF6F1F">
        <w:rPr>
          <w:rFonts w:ascii="Times New Roman" w:hAnsi="Times New Roman" w:cs="Times New Roman"/>
          <w:sz w:val="24"/>
          <w:szCs w:val="24"/>
        </w:rPr>
        <w:t xml:space="preserve"> тыс.руб.</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Сводные финансовые затраты с распределением расходов по годам и источникам финансирования приводятся в таблиц</w:t>
      </w:r>
      <w:r w:rsidR="009551EE">
        <w:rPr>
          <w:rFonts w:ascii="Times New Roman" w:hAnsi="Times New Roman" w:cs="Times New Roman"/>
          <w:sz w:val="24"/>
          <w:szCs w:val="24"/>
        </w:rPr>
        <w:t xml:space="preserve">е 4 </w:t>
      </w:r>
      <w:r w:rsidRPr="008543CC">
        <w:rPr>
          <w:rFonts w:ascii="Times New Roman" w:hAnsi="Times New Roman" w:cs="Times New Roman"/>
          <w:sz w:val="24"/>
          <w:szCs w:val="24"/>
        </w:rPr>
        <w:t>Программы.</w:t>
      </w:r>
    </w:p>
    <w:p w:rsidR="009551EE" w:rsidRDefault="009551EE" w:rsidP="00EE139E">
      <w:pPr>
        <w:ind w:firstLine="709"/>
        <w:jc w:val="both"/>
        <w:rPr>
          <w:rFonts w:ascii="Times New Roman" w:hAnsi="Times New Roman" w:cs="Times New Roman"/>
          <w:sz w:val="24"/>
          <w:szCs w:val="24"/>
        </w:rPr>
      </w:pPr>
    </w:p>
    <w:p w:rsidR="009551EE" w:rsidRDefault="009551EE" w:rsidP="009551EE">
      <w:pPr>
        <w:pStyle w:val="ad"/>
        <w:ind w:left="567"/>
        <w:jc w:val="center"/>
        <w:rPr>
          <w:b/>
          <w:color w:val="auto"/>
        </w:rPr>
      </w:pPr>
      <w:r w:rsidRPr="009551EE">
        <w:rPr>
          <w:b/>
          <w:color w:val="auto"/>
        </w:rPr>
        <w:t>3.2.2.10. Анализ рисков реализации подпрограммы</w:t>
      </w:r>
    </w:p>
    <w:p w:rsidR="009551EE" w:rsidRPr="009551EE" w:rsidRDefault="009551EE" w:rsidP="009551EE">
      <w:pPr>
        <w:pStyle w:val="ad"/>
        <w:ind w:left="567"/>
        <w:jc w:val="center"/>
        <w:rPr>
          <w:b/>
          <w:color w:val="auto"/>
        </w:rPr>
      </w:pP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1. Финансовые риски:</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сокращение объемов финансирования подпрограммы, что приведет к невозможности решения комплекса проблем и снизит эффективность подпрограммных мероприятий;</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несвоевременное поступление финансирования.</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2. Организационные риски:</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несогласованность действий учреждений, участвующих в реализации подпрограммы:</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дефицит квалифицированных кадров.</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3. Социально-экономические риски:</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замедление экономического роста Ковернинского муниципального  района;</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рост инфляции, выходящий за пределы прогнозных оценок.</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Механизмы минимизации негативного влияния внешних факторов:</w:t>
      </w:r>
    </w:p>
    <w:p w:rsidR="009551EE" w:rsidRPr="009551EE" w:rsidRDefault="009551EE" w:rsidP="009551EE">
      <w:pPr>
        <w:jc w:val="both"/>
        <w:rPr>
          <w:rFonts w:ascii="Times New Roman" w:hAnsi="Times New Roman" w:cs="Times New Roman"/>
          <w:sz w:val="24"/>
          <w:szCs w:val="24"/>
        </w:rPr>
      </w:pPr>
      <w:r w:rsidRPr="009551EE">
        <w:rPr>
          <w:rFonts w:ascii="Times New Roman" w:hAnsi="Times New Roman" w:cs="Times New Roman"/>
          <w:sz w:val="24"/>
          <w:szCs w:val="24"/>
        </w:rPr>
        <w:t>- привлечение собственных средств МУК «Ковернинская ЦКС» за счет расширения платных услуг населению;</w:t>
      </w:r>
    </w:p>
    <w:p w:rsidR="009551EE" w:rsidRPr="009551EE" w:rsidRDefault="009551EE" w:rsidP="009551EE">
      <w:pPr>
        <w:pStyle w:val="ad"/>
        <w:rPr>
          <w:color w:val="auto"/>
        </w:rPr>
      </w:pPr>
      <w:r w:rsidRPr="009551EE">
        <w:rPr>
          <w:color w:val="auto"/>
        </w:rPr>
        <w:t>- привлечение спонсорской помощи индивидуальных предпринимателей и населения.</w:t>
      </w:r>
    </w:p>
    <w:p w:rsidR="009551EE" w:rsidRDefault="009551EE" w:rsidP="00EE139E">
      <w:pPr>
        <w:ind w:firstLine="709"/>
        <w:jc w:val="both"/>
        <w:rPr>
          <w:rFonts w:ascii="Times New Roman" w:hAnsi="Times New Roman" w:cs="Times New Roman"/>
          <w:sz w:val="24"/>
          <w:szCs w:val="24"/>
        </w:rPr>
      </w:pPr>
    </w:p>
    <w:p w:rsidR="009551EE" w:rsidRDefault="009551EE" w:rsidP="00EE139E">
      <w:pPr>
        <w:ind w:firstLine="709"/>
        <w:jc w:val="both"/>
        <w:rPr>
          <w:rFonts w:ascii="Times New Roman" w:hAnsi="Times New Roman" w:cs="Times New Roman"/>
          <w:sz w:val="24"/>
          <w:szCs w:val="24"/>
        </w:rPr>
      </w:pP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Подпрограмма </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"Внедрение спутниковых навигационных технологий с использованием системы ГЛОНАСС</w:t>
      </w:r>
      <w:r>
        <w:rPr>
          <w:rFonts w:ascii="Times New Roman" w:hAnsi="Times New Roman" w:cs="Times New Roman"/>
          <w:b/>
          <w:bCs/>
          <w:sz w:val="24"/>
          <w:szCs w:val="24"/>
        </w:rPr>
        <w:t>»</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t xml:space="preserve"> (далее - Подпрограмма </w:t>
      </w:r>
      <w:r>
        <w:rPr>
          <w:rFonts w:ascii="Times New Roman" w:hAnsi="Times New Roman" w:cs="Times New Roman"/>
          <w:sz w:val="24"/>
          <w:szCs w:val="24"/>
        </w:rPr>
        <w:t>3</w:t>
      </w:r>
      <w:r w:rsidRPr="008543CC">
        <w:rPr>
          <w:rFonts w:ascii="Times New Roman" w:hAnsi="Times New Roman" w:cs="Times New Roman"/>
          <w:sz w:val="24"/>
          <w:szCs w:val="24"/>
        </w:rPr>
        <w:t>)</w:t>
      </w:r>
      <w:r w:rsidRPr="008543CC">
        <w:rPr>
          <w:rFonts w:ascii="Times New Roman" w:hAnsi="Times New Roman" w:cs="Times New Roman"/>
          <w:sz w:val="24"/>
          <w:szCs w:val="24"/>
        </w:rPr>
        <w:br/>
      </w:r>
    </w:p>
    <w:tbl>
      <w:tblPr>
        <w:tblW w:w="0" w:type="auto"/>
        <w:tblCellSpacing w:w="15" w:type="dxa"/>
        <w:tblInd w:w="74" w:type="dxa"/>
        <w:tblCellMar>
          <w:top w:w="15" w:type="dxa"/>
          <w:left w:w="15" w:type="dxa"/>
          <w:bottom w:w="15" w:type="dxa"/>
          <w:right w:w="15" w:type="dxa"/>
        </w:tblCellMar>
        <w:tblLook w:val="04A0"/>
      </w:tblPr>
      <w:tblGrid>
        <w:gridCol w:w="2777"/>
        <w:gridCol w:w="6668"/>
      </w:tblGrid>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.1. Паспорт Подпрограммы 4</w:t>
            </w:r>
            <w:r w:rsidRPr="008543CC">
              <w:rPr>
                <w:rFonts w:ascii="Times New Roman" w:hAnsi="Times New Roman" w:cs="Times New Roman"/>
                <w:sz w:val="24"/>
                <w:szCs w:val="24"/>
              </w:rPr>
              <w:br/>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ный заказчик - координатор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Pr="006B1757" w:rsidRDefault="00EE139E" w:rsidP="007D1547">
            <w:pPr>
              <w:pStyle w:val="a5"/>
              <w:ind w:left="83"/>
              <w:jc w:val="both"/>
              <w:rPr>
                <w:rFonts w:ascii="Times New Roman" w:hAnsi="Times New Roman" w:cs="Times New Roman"/>
                <w:sz w:val="24"/>
                <w:szCs w:val="24"/>
              </w:rPr>
            </w:pPr>
            <w:r w:rsidRPr="006B1757">
              <w:rPr>
                <w:rFonts w:ascii="Times New Roman" w:hAnsi="Times New Roman" w:cs="Times New Roman"/>
                <w:sz w:val="24"/>
                <w:szCs w:val="24"/>
              </w:rPr>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Ковернинского муниципального района Нижегородской области</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Соисполнители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Default="00EE139E" w:rsidP="007D1547">
            <w:pPr>
              <w:pStyle w:val="a5"/>
              <w:ind w:left="83"/>
              <w:jc w:val="both"/>
              <w:rPr>
                <w:rFonts w:ascii="Times New Roman" w:hAnsi="Times New Roman" w:cs="Times New Roman"/>
                <w:sz w:val="24"/>
                <w:szCs w:val="24"/>
              </w:rPr>
            </w:pPr>
            <w:r w:rsidRPr="00135F23">
              <w:rPr>
                <w:rFonts w:ascii="Times New Roman" w:hAnsi="Times New Roman" w:cs="Times New Roman"/>
                <w:sz w:val="24"/>
                <w:szCs w:val="24"/>
              </w:rPr>
              <w:t>Отдел образования Администрации Ковернинского муниципального района</w:t>
            </w:r>
          </w:p>
          <w:p w:rsidR="008B2032" w:rsidRDefault="008B2032" w:rsidP="008B2032">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Отдел культуры и кино </w:t>
            </w:r>
            <w:r w:rsidRPr="00135F23">
              <w:rPr>
                <w:rFonts w:ascii="Times New Roman" w:hAnsi="Times New Roman" w:cs="Times New Roman"/>
                <w:sz w:val="24"/>
                <w:szCs w:val="24"/>
              </w:rPr>
              <w:t>Администрации Ковернинского муниципального района</w:t>
            </w:r>
          </w:p>
          <w:p w:rsidR="008B2032" w:rsidRDefault="008B2032" w:rsidP="008B2032">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Отдел физкультуры и спорта </w:t>
            </w:r>
            <w:r w:rsidRPr="00135F23">
              <w:rPr>
                <w:rFonts w:ascii="Times New Roman" w:hAnsi="Times New Roman" w:cs="Times New Roman"/>
                <w:sz w:val="24"/>
                <w:szCs w:val="24"/>
              </w:rPr>
              <w:t>Администрации Ковернинского муниципального района</w:t>
            </w:r>
          </w:p>
          <w:p w:rsidR="001857D5" w:rsidRDefault="001857D5" w:rsidP="008B2032">
            <w:pPr>
              <w:pStyle w:val="a5"/>
              <w:ind w:left="83"/>
              <w:jc w:val="both"/>
              <w:rPr>
                <w:rFonts w:ascii="Times New Roman" w:hAnsi="Times New Roman" w:cs="Times New Roman"/>
                <w:sz w:val="24"/>
                <w:szCs w:val="24"/>
              </w:rPr>
            </w:pPr>
            <w:r>
              <w:rPr>
                <w:rFonts w:ascii="Times New Roman" w:hAnsi="Times New Roman" w:cs="Times New Roman"/>
                <w:sz w:val="24"/>
                <w:szCs w:val="24"/>
              </w:rPr>
              <w:t>МП «Автопредприятие «Ковернинское» (по согласованию)</w:t>
            </w:r>
          </w:p>
          <w:p w:rsidR="00EE139E" w:rsidRPr="00102093" w:rsidRDefault="00400676" w:rsidP="001857D5">
            <w:pPr>
              <w:pStyle w:val="a5"/>
              <w:ind w:left="83"/>
              <w:jc w:val="both"/>
              <w:rPr>
                <w:rFonts w:ascii="Times New Roman" w:hAnsi="Times New Roman" w:cs="Times New Roman"/>
                <w:sz w:val="24"/>
                <w:szCs w:val="24"/>
              </w:rPr>
            </w:pPr>
            <w:r>
              <w:rPr>
                <w:rFonts w:ascii="Times New Roman" w:hAnsi="Times New Roman" w:cs="Times New Roman"/>
                <w:sz w:val="24"/>
                <w:szCs w:val="24"/>
              </w:rPr>
              <w:t>ООО</w:t>
            </w:r>
            <w:r w:rsidR="00EE139E">
              <w:rPr>
                <w:rFonts w:ascii="Times New Roman" w:hAnsi="Times New Roman" w:cs="Times New Roman"/>
                <w:sz w:val="24"/>
                <w:szCs w:val="24"/>
              </w:rPr>
              <w:t xml:space="preserve"> «</w:t>
            </w:r>
            <w:r w:rsidR="001857D5">
              <w:rPr>
                <w:rFonts w:ascii="Times New Roman" w:hAnsi="Times New Roman" w:cs="Times New Roman"/>
                <w:sz w:val="24"/>
                <w:szCs w:val="24"/>
              </w:rPr>
              <w:t>Ковернинский Автопарк</w:t>
            </w:r>
            <w:r w:rsidR="00EE139E">
              <w:rPr>
                <w:rFonts w:ascii="Times New Roman" w:hAnsi="Times New Roman" w:cs="Times New Roman"/>
                <w:sz w:val="24"/>
                <w:szCs w:val="24"/>
              </w:rPr>
              <w:t>» (по согласованию)</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использовани</w:t>
            </w:r>
            <w:r>
              <w:rPr>
                <w:rFonts w:ascii="Times New Roman" w:hAnsi="Times New Roman" w:cs="Times New Roman"/>
                <w:sz w:val="24"/>
                <w:szCs w:val="24"/>
              </w:rPr>
              <w:t>е</w:t>
            </w:r>
            <w:r w:rsidRPr="008543CC">
              <w:rPr>
                <w:rFonts w:ascii="Times New Roman" w:hAnsi="Times New Roman" w:cs="Times New Roman"/>
                <w:sz w:val="24"/>
                <w:szCs w:val="24"/>
              </w:rPr>
              <w:t xml:space="preserve"> спутниковых навигационных техно</w:t>
            </w:r>
            <w:r>
              <w:rPr>
                <w:rFonts w:ascii="Times New Roman" w:hAnsi="Times New Roman" w:cs="Times New Roman"/>
                <w:sz w:val="24"/>
                <w:szCs w:val="24"/>
              </w:rPr>
              <w:t>логий на основе системы ГЛОНАСС</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Этапы и сроки реализации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894196">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реализацию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предполагается осуществить в течение </w:t>
            </w:r>
            <w:r w:rsidR="00894196">
              <w:rPr>
                <w:rFonts w:ascii="Times New Roman" w:hAnsi="Times New Roman" w:cs="Times New Roman"/>
                <w:sz w:val="24"/>
                <w:szCs w:val="24"/>
              </w:rPr>
              <w:t>4</w:t>
            </w:r>
            <w:r w:rsidRPr="008543CC">
              <w:rPr>
                <w:rFonts w:ascii="Times New Roman" w:hAnsi="Times New Roman" w:cs="Times New Roman"/>
                <w:sz w:val="24"/>
                <w:szCs w:val="24"/>
              </w:rPr>
              <w:t xml:space="preserve"> лет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w:t>
            </w:r>
            <w:r w:rsidR="00894196">
              <w:rPr>
                <w:rFonts w:ascii="Times New Roman" w:hAnsi="Times New Roman" w:cs="Times New Roman"/>
                <w:sz w:val="24"/>
                <w:szCs w:val="24"/>
              </w:rPr>
              <w:t>1</w:t>
            </w:r>
            <w:r w:rsidRPr="008543CC">
              <w:rPr>
                <w:rFonts w:ascii="Times New Roman" w:hAnsi="Times New Roman" w:cs="Times New Roman"/>
                <w:sz w:val="24"/>
                <w:szCs w:val="24"/>
              </w:rPr>
              <w:t xml:space="preserve"> годы) без разделения на этапы </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14433F" w:rsidP="007D1547">
            <w:pPr>
              <w:spacing w:before="100" w:beforeAutospacing="1" w:after="100" w:afterAutospacing="1"/>
              <w:rPr>
                <w:rFonts w:ascii="Times New Roman" w:hAnsi="Times New Roman" w:cs="Times New Roman"/>
                <w:sz w:val="24"/>
                <w:szCs w:val="24"/>
              </w:rPr>
            </w:pPr>
            <w:r w:rsidRPr="003215AA">
              <w:rPr>
                <w:rFonts w:ascii="Times New Roman" w:hAnsi="Times New Roman"/>
                <w:sz w:val="24"/>
                <w:szCs w:val="24"/>
              </w:rPr>
              <w:t>Объем расходов на реализацию программы за счет всех источников финансирования</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14433F" w:rsidRDefault="0014433F" w:rsidP="0014433F">
            <w:pPr>
              <w:jc w:val="both"/>
              <w:rPr>
                <w:rFonts w:ascii="Times New Roman" w:hAnsi="Times New Roman" w:cs="Times New Roman"/>
                <w:sz w:val="24"/>
                <w:szCs w:val="24"/>
              </w:rPr>
            </w:pPr>
            <w:r>
              <w:rPr>
                <w:rFonts w:ascii="Times New Roman" w:hAnsi="Times New Roman" w:cs="Times New Roman"/>
                <w:sz w:val="24"/>
                <w:szCs w:val="24"/>
              </w:rPr>
              <w:t>всего по П</w:t>
            </w:r>
            <w:r w:rsidRPr="008543CC">
              <w:rPr>
                <w:rFonts w:ascii="Times New Roman" w:hAnsi="Times New Roman" w:cs="Times New Roman"/>
                <w:sz w:val="24"/>
                <w:szCs w:val="24"/>
              </w:rPr>
              <w:t>одпрограмме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21</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Pr>
                <w:rFonts w:ascii="Times New Roman" w:hAnsi="Times New Roman" w:cs="Times New Roman"/>
                <w:b/>
                <w:sz w:val="24"/>
                <w:szCs w:val="24"/>
              </w:rPr>
              <w:t>67</w:t>
            </w:r>
            <w:r w:rsidR="004E464B">
              <w:rPr>
                <w:rFonts w:ascii="Times New Roman" w:hAnsi="Times New Roman" w:cs="Times New Roman"/>
                <w:b/>
                <w:sz w:val="24"/>
                <w:szCs w:val="24"/>
              </w:rPr>
              <w:t>7</w:t>
            </w:r>
            <w:r>
              <w:rPr>
                <w:rFonts w:ascii="Times New Roman" w:hAnsi="Times New Roman" w:cs="Times New Roman"/>
                <w:b/>
                <w:sz w:val="24"/>
                <w:szCs w:val="24"/>
              </w:rPr>
              <w:t xml:space="preserve">,96 </w:t>
            </w:r>
            <w:r>
              <w:rPr>
                <w:rFonts w:ascii="Times New Roman" w:hAnsi="Times New Roman" w:cs="Times New Roman"/>
                <w:sz w:val="24"/>
                <w:szCs w:val="24"/>
              </w:rPr>
              <w:t xml:space="preserve"> тыс. рублей, </w:t>
            </w:r>
            <w:r w:rsidRPr="008543CC">
              <w:rPr>
                <w:rFonts w:ascii="Times New Roman" w:hAnsi="Times New Roman" w:cs="Times New Roman"/>
                <w:sz w:val="24"/>
                <w:szCs w:val="24"/>
              </w:rPr>
              <w:t>в том числе:</w:t>
            </w:r>
            <w:r w:rsidR="00AD4DED">
              <w:rPr>
                <w:rFonts w:ascii="Times New Roman" w:hAnsi="Times New Roman" w:cs="Times New Roman"/>
                <w:sz w:val="24"/>
                <w:szCs w:val="24"/>
              </w:rPr>
              <w:t xml:space="preserve"> МБ – 389,0; прочие – 288,96</w:t>
            </w:r>
          </w:p>
          <w:p w:rsidR="0014433F" w:rsidRPr="00BB7882" w:rsidRDefault="0014433F" w:rsidP="0014433F">
            <w:pPr>
              <w:jc w:val="both"/>
              <w:rPr>
                <w:rFonts w:ascii="Times New Roman" w:hAnsi="Times New Roman" w:cs="Times New Roman"/>
              </w:rPr>
            </w:pPr>
            <w:r w:rsidRPr="008543CC">
              <w:rPr>
                <w:rFonts w:ascii="Times New Roman" w:hAnsi="Times New Roman" w:cs="Times New Roman"/>
                <w:sz w:val="24"/>
                <w:szCs w:val="24"/>
              </w:rPr>
              <w:br/>
            </w:r>
            <w:r w:rsidRPr="00BB7882">
              <w:rPr>
                <w:rFonts w:ascii="Times New Roman" w:hAnsi="Times New Roman" w:cs="Times New Roman"/>
                <w:sz w:val="22"/>
                <w:szCs w:val="22"/>
              </w:rPr>
              <w:t xml:space="preserve">2018 г- </w:t>
            </w:r>
            <w:r>
              <w:rPr>
                <w:rFonts w:ascii="Times New Roman" w:hAnsi="Times New Roman" w:cs="Times New Roman"/>
                <w:sz w:val="22"/>
                <w:szCs w:val="22"/>
              </w:rPr>
              <w:t>161,84,</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МБ – </w:t>
            </w:r>
            <w:r>
              <w:rPr>
                <w:rFonts w:ascii="Times New Roman" w:hAnsi="Times New Roman" w:cs="Times New Roman"/>
                <w:sz w:val="22"/>
                <w:szCs w:val="22"/>
              </w:rPr>
              <w:t>89,6; прочие – 72,24</w:t>
            </w:r>
          </w:p>
          <w:p w:rsidR="0014433F" w:rsidRPr="00BB7882" w:rsidRDefault="0014433F" w:rsidP="0014433F">
            <w:pPr>
              <w:jc w:val="both"/>
              <w:rPr>
                <w:rFonts w:ascii="Times New Roman" w:hAnsi="Times New Roman" w:cs="Times New Roman"/>
              </w:rPr>
            </w:pPr>
            <w:r w:rsidRPr="00BB7882">
              <w:rPr>
                <w:rFonts w:ascii="Times New Roman" w:hAnsi="Times New Roman" w:cs="Times New Roman"/>
                <w:sz w:val="22"/>
                <w:szCs w:val="22"/>
              </w:rPr>
              <w:t xml:space="preserve">2019 г- </w:t>
            </w:r>
            <w:r>
              <w:rPr>
                <w:rFonts w:ascii="Times New Roman" w:hAnsi="Times New Roman" w:cs="Times New Roman"/>
                <w:sz w:val="22"/>
                <w:szCs w:val="22"/>
              </w:rPr>
              <w:t>17</w:t>
            </w:r>
            <w:r w:rsidR="004E464B">
              <w:rPr>
                <w:rFonts w:ascii="Times New Roman" w:hAnsi="Times New Roman" w:cs="Times New Roman"/>
                <w:sz w:val="22"/>
                <w:szCs w:val="22"/>
              </w:rPr>
              <w:t>4</w:t>
            </w:r>
            <w:r>
              <w:rPr>
                <w:rFonts w:ascii="Times New Roman" w:hAnsi="Times New Roman" w:cs="Times New Roman"/>
                <w:sz w:val="22"/>
                <w:szCs w:val="22"/>
              </w:rPr>
              <w:t>,04,</w:t>
            </w:r>
            <w:r w:rsidRPr="00BB7882">
              <w:rPr>
                <w:rFonts w:ascii="Times New Roman" w:hAnsi="Times New Roman" w:cs="Times New Roman"/>
                <w:sz w:val="22"/>
                <w:szCs w:val="22"/>
              </w:rPr>
              <w:t xml:space="preserve"> в т.ч.</w:t>
            </w:r>
            <w:r>
              <w:rPr>
                <w:rFonts w:ascii="Times New Roman" w:hAnsi="Times New Roman" w:cs="Times New Roman"/>
                <w:sz w:val="22"/>
                <w:szCs w:val="22"/>
              </w:rPr>
              <w:t>: МБ</w:t>
            </w:r>
            <w:r w:rsidRPr="00BB7882">
              <w:rPr>
                <w:rFonts w:ascii="Times New Roman" w:hAnsi="Times New Roman" w:cs="Times New Roman"/>
                <w:sz w:val="22"/>
                <w:szCs w:val="22"/>
              </w:rPr>
              <w:t xml:space="preserve"> – </w:t>
            </w:r>
            <w:r w:rsidR="004E464B">
              <w:rPr>
                <w:rFonts w:ascii="Times New Roman" w:hAnsi="Times New Roman" w:cs="Times New Roman"/>
                <w:sz w:val="22"/>
                <w:szCs w:val="22"/>
              </w:rPr>
              <w:t>101</w:t>
            </w:r>
            <w:r>
              <w:rPr>
                <w:rFonts w:ascii="Times New Roman" w:hAnsi="Times New Roman" w:cs="Times New Roman"/>
                <w:sz w:val="22"/>
                <w:szCs w:val="22"/>
              </w:rPr>
              <w:t>,8</w:t>
            </w:r>
            <w:r w:rsidRPr="00BB7882">
              <w:rPr>
                <w:rFonts w:ascii="Times New Roman" w:hAnsi="Times New Roman" w:cs="Times New Roman"/>
                <w:sz w:val="22"/>
                <w:szCs w:val="22"/>
              </w:rPr>
              <w:t xml:space="preserve">; </w:t>
            </w:r>
            <w:r>
              <w:rPr>
                <w:rFonts w:ascii="Times New Roman" w:hAnsi="Times New Roman" w:cs="Times New Roman"/>
                <w:sz w:val="22"/>
                <w:szCs w:val="22"/>
              </w:rPr>
              <w:t>прочие</w:t>
            </w:r>
            <w:r w:rsidRPr="00BB7882">
              <w:rPr>
                <w:rFonts w:ascii="Times New Roman" w:hAnsi="Times New Roman" w:cs="Times New Roman"/>
                <w:sz w:val="22"/>
                <w:szCs w:val="22"/>
              </w:rPr>
              <w:t xml:space="preserve"> – </w:t>
            </w:r>
            <w:r>
              <w:rPr>
                <w:rFonts w:ascii="Times New Roman" w:hAnsi="Times New Roman" w:cs="Times New Roman"/>
                <w:sz w:val="22"/>
                <w:szCs w:val="22"/>
              </w:rPr>
              <w:t xml:space="preserve">72,24; </w:t>
            </w:r>
          </w:p>
          <w:p w:rsidR="0014433F" w:rsidRDefault="0014433F" w:rsidP="0014433F">
            <w:pPr>
              <w:jc w:val="both"/>
              <w:rPr>
                <w:rFonts w:ascii="Times New Roman" w:hAnsi="Times New Roman" w:cs="Times New Roman"/>
                <w:sz w:val="22"/>
                <w:szCs w:val="22"/>
              </w:rPr>
            </w:pPr>
            <w:r w:rsidRPr="00BB7882">
              <w:rPr>
                <w:rFonts w:ascii="Times New Roman" w:hAnsi="Times New Roman" w:cs="Times New Roman"/>
                <w:sz w:val="22"/>
                <w:szCs w:val="22"/>
              </w:rPr>
              <w:t>2020 г-</w:t>
            </w:r>
            <w:r>
              <w:rPr>
                <w:rFonts w:ascii="Times New Roman" w:hAnsi="Times New Roman" w:cs="Times New Roman"/>
                <w:sz w:val="22"/>
                <w:szCs w:val="22"/>
              </w:rPr>
              <w:t xml:space="preserve"> 171,04,</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w:t>
            </w:r>
            <w:r>
              <w:rPr>
                <w:rFonts w:ascii="Times New Roman" w:hAnsi="Times New Roman" w:cs="Times New Roman"/>
                <w:sz w:val="22"/>
                <w:szCs w:val="22"/>
              </w:rPr>
              <w:t>МБ</w:t>
            </w:r>
            <w:r w:rsidRPr="00BB7882">
              <w:rPr>
                <w:rFonts w:ascii="Times New Roman" w:hAnsi="Times New Roman" w:cs="Times New Roman"/>
                <w:sz w:val="22"/>
                <w:szCs w:val="22"/>
              </w:rPr>
              <w:t xml:space="preserve"> – </w:t>
            </w:r>
            <w:r>
              <w:rPr>
                <w:rFonts w:ascii="Times New Roman" w:hAnsi="Times New Roman" w:cs="Times New Roman"/>
                <w:sz w:val="22"/>
                <w:szCs w:val="22"/>
              </w:rPr>
              <w:t>98,8</w:t>
            </w:r>
            <w:r w:rsidRPr="00BB7882">
              <w:rPr>
                <w:rFonts w:ascii="Times New Roman" w:hAnsi="Times New Roman" w:cs="Times New Roman"/>
                <w:sz w:val="22"/>
                <w:szCs w:val="22"/>
              </w:rPr>
              <w:t xml:space="preserve">; </w:t>
            </w:r>
            <w:r>
              <w:rPr>
                <w:rFonts w:ascii="Times New Roman" w:hAnsi="Times New Roman" w:cs="Times New Roman"/>
                <w:sz w:val="22"/>
                <w:szCs w:val="22"/>
              </w:rPr>
              <w:t>прочие</w:t>
            </w:r>
            <w:r w:rsidRPr="00BB7882">
              <w:rPr>
                <w:rFonts w:ascii="Times New Roman" w:hAnsi="Times New Roman" w:cs="Times New Roman"/>
                <w:sz w:val="22"/>
                <w:szCs w:val="22"/>
              </w:rPr>
              <w:t xml:space="preserve"> – </w:t>
            </w:r>
            <w:r>
              <w:rPr>
                <w:rFonts w:ascii="Times New Roman" w:hAnsi="Times New Roman" w:cs="Times New Roman"/>
                <w:sz w:val="22"/>
                <w:szCs w:val="22"/>
              </w:rPr>
              <w:t>72,24;</w:t>
            </w:r>
          </w:p>
          <w:p w:rsidR="00EE139E" w:rsidRPr="00F724CC" w:rsidRDefault="0014433F" w:rsidP="00F724CC">
            <w:pPr>
              <w:jc w:val="both"/>
              <w:rPr>
                <w:rFonts w:ascii="Times New Roman" w:hAnsi="Times New Roman" w:cs="Times New Roman"/>
              </w:rPr>
            </w:pPr>
            <w:r w:rsidRPr="00BB7882">
              <w:rPr>
                <w:rFonts w:ascii="Times New Roman" w:hAnsi="Times New Roman" w:cs="Times New Roman"/>
                <w:sz w:val="22"/>
                <w:szCs w:val="22"/>
              </w:rPr>
              <w:t xml:space="preserve">2021 г- </w:t>
            </w:r>
            <w:r>
              <w:rPr>
                <w:rFonts w:ascii="Times New Roman" w:hAnsi="Times New Roman" w:cs="Times New Roman"/>
                <w:sz w:val="22"/>
                <w:szCs w:val="22"/>
              </w:rPr>
              <w:t>171,04,</w:t>
            </w:r>
            <w:r w:rsidRPr="00BB7882">
              <w:rPr>
                <w:rFonts w:ascii="Times New Roman" w:hAnsi="Times New Roman" w:cs="Times New Roman"/>
                <w:sz w:val="22"/>
                <w:szCs w:val="22"/>
              </w:rPr>
              <w:t xml:space="preserve"> в т.ч.</w:t>
            </w:r>
            <w:r>
              <w:rPr>
                <w:rFonts w:ascii="Times New Roman" w:hAnsi="Times New Roman" w:cs="Times New Roman"/>
                <w:sz w:val="22"/>
                <w:szCs w:val="22"/>
              </w:rPr>
              <w:t>:</w:t>
            </w:r>
            <w:r w:rsidRPr="00BB7882">
              <w:rPr>
                <w:rFonts w:ascii="Times New Roman" w:hAnsi="Times New Roman" w:cs="Times New Roman"/>
                <w:sz w:val="22"/>
                <w:szCs w:val="22"/>
              </w:rPr>
              <w:t xml:space="preserve"> </w:t>
            </w:r>
            <w:r>
              <w:rPr>
                <w:rFonts w:ascii="Times New Roman" w:hAnsi="Times New Roman" w:cs="Times New Roman"/>
                <w:sz w:val="22"/>
                <w:szCs w:val="22"/>
              </w:rPr>
              <w:t>М</w:t>
            </w:r>
            <w:r w:rsidRPr="00BB7882">
              <w:rPr>
                <w:rFonts w:ascii="Times New Roman" w:hAnsi="Times New Roman" w:cs="Times New Roman"/>
                <w:sz w:val="22"/>
                <w:szCs w:val="22"/>
              </w:rPr>
              <w:t xml:space="preserve">Б – </w:t>
            </w:r>
            <w:r>
              <w:rPr>
                <w:rFonts w:ascii="Times New Roman" w:hAnsi="Times New Roman" w:cs="Times New Roman"/>
                <w:sz w:val="22"/>
                <w:szCs w:val="22"/>
              </w:rPr>
              <w:t>98,8</w:t>
            </w:r>
            <w:r w:rsidRPr="00BB7882">
              <w:rPr>
                <w:rFonts w:ascii="Times New Roman" w:hAnsi="Times New Roman" w:cs="Times New Roman"/>
                <w:sz w:val="22"/>
                <w:szCs w:val="22"/>
              </w:rPr>
              <w:t xml:space="preserve">; </w:t>
            </w:r>
            <w:r>
              <w:rPr>
                <w:rFonts w:ascii="Times New Roman" w:hAnsi="Times New Roman" w:cs="Times New Roman"/>
                <w:sz w:val="22"/>
                <w:szCs w:val="22"/>
              </w:rPr>
              <w:t>прочие</w:t>
            </w:r>
            <w:r w:rsidRPr="00BB7882">
              <w:rPr>
                <w:rFonts w:ascii="Times New Roman" w:hAnsi="Times New Roman" w:cs="Times New Roman"/>
                <w:sz w:val="22"/>
                <w:szCs w:val="22"/>
              </w:rPr>
              <w:t xml:space="preserve"> – </w:t>
            </w:r>
            <w:r>
              <w:rPr>
                <w:rFonts w:ascii="Times New Roman" w:hAnsi="Times New Roman" w:cs="Times New Roman"/>
                <w:sz w:val="22"/>
                <w:szCs w:val="22"/>
              </w:rPr>
              <w:t xml:space="preserve">72,24; </w:t>
            </w:r>
          </w:p>
        </w:tc>
      </w:tr>
      <w:tr w:rsidR="00EE139E" w:rsidRPr="008543CC" w:rsidTr="007D1547">
        <w:trPr>
          <w:tblCellSpacing w:w="15" w:type="dxa"/>
        </w:trPr>
        <w:tc>
          <w:tcPr>
            <w:tcW w:w="273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662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400676">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00894196">
              <w:rPr>
                <w:rFonts w:ascii="Times New Roman" w:hAnsi="Times New Roman" w:cs="Times New Roman"/>
                <w:sz w:val="24"/>
                <w:szCs w:val="24"/>
              </w:rPr>
              <w:t xml:space="preserve"> </w:t>
            </w:r>
            <w:r w:rsidRPr="008543CC">
              <w:rPr>
                <w:rFonts w:ascii="Times New Roman" w:hAnsi="Times New Roman" w:cs="Times New Roman"/>
                <w:sz w:val="24"/>
                <w:szCs w:val="24"/>
              </w:rPr>
              <w:t>индикатор</w:t>
            </w:r>
            <w:r>
              <w:rPr>
                <w:rFonts w:ascii="Times New Roman" w:hAnsi="Times New Roman" w:cs="Times New Roman"/>
                <w:sz w:val="24"/>
                <w:szCs w:val="24"/>
              </w:rPr>
              <w:t>а</w:t>
            </w:r>
            <w:r w:rsidRPr="008543CC">
              <w:rPr>
                <w:rFonts w:ascii="Times New Roman" w:hAnsi="Times New Roman" w:cs="Times New Roman"/>
                <w:sz w:val="24"/>
                <w:szCs w:val="24"/>
              </w:rPr>
              <w:t>:</w:t>
            </w:r>
            <w:r w:rsidRPr="008543CC">
              <w:rPr>
                <w:rFonts w:ascii="Times New Roman" w:hAnsi="Times New Roman" w:cs="Times New Roman"/>
                <w:sz w:val="24"/>
                <w:szCs w:val="24"/>
              </w:rPr>
              <w:br/>
              <w:t>-</w:t>
            </w:r>
            <w:r>
              <w:rPr>
                <w:rFonts w:ascii="Times New Roman" w:hAnsi="Times New Roman" w:cs="Times New Roman"/>
                <w:bCs/>
                <w:sz w:val="24"/>
                <w:szCs w:val="24"/>
              </w:rPr>
              <w:t>обслуживание основных подсистем мониторинга на базе технологии ГЛОНАСС транспортного комплекса Ковернинского муниципального района – 100%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sidRPr="001B7EE0">
              <w:rPr>
                <w:rFonts w:ascii="Times New Roman" w:hAnsi="Times New Roman" w:cs="Times New Roman"/>
                <w:sz w:val="24"/>
                <w:szCs w:val="24"/>
              </w:rPr>
              <w:t>Количество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w:t>
            </w:r>
            <w:r w:rsidR="008B2032">
              <w:rPr>
                <w:rFonts w:ascii="Times New Roman" w:hAnsi="Times New Roman" w:cs="Times New Roman"/>
                <w:sz w:val="24"/>
                <w:szCs w:val="24"/>
              </w:rPr>
              <w:t>2</w:t>
            </w:r>
            <w:r w:rsidR="00400676">
              <w:rPr>
                <w:rFonts w:ascii="Times New Roman" w:hAnsi="Times New Roman" w:cs="Times New Roman"/>
                <w:sz w:val="24"/>
                <w:szCs w:val="24"/>
              </w:rPr>
              <w:t>3</w:t>
            </w:r>
            <w:r>
              <w:rPr>
                <w:rFonts w:ascii="Times New Roman" w:hAnsi="Times New Roman" w:cs="Times New Roman"/>
                <w:sz w:val="24"/>
                <w:szCs w:val="24"/>
              </w:rPr>
              <w:t xml:space="preserve"> единиц</w:t>
            </w:r>
            <w:r w:rsidR="008B2032">
              <w:rPr>
                <w:rFonts w:ascii="Times New Roman" w:hAnsi="Times New Roman" w:cs="Times New Roman"/>
                <w:sz w:val="24"/>
                <w:szCs w:val="24"/>
              </w:rPr>
              <w:t>ы</w:t>
            </w:r>
            <w:r>
              <w:rPr>
                <w:rFonts w:ascii="Times New Roman" w:hAnsi="Times New Roman" w:cs="Times New Roman"/>
                <w:sz w:val="24"/>
                <w:szCs w:val="24"/>
              </w:rPr>
              <w:t>.</w:t>
            </w:r>
          </w:p>
        </w:tc>
      </w:tr>
    </w:tbl>
    <w:p w:rsidR="00EE139E" w:rsidRDefault="00EE139E" w:rsidP="00EE139E">
      <w:pPr>
        <w:jc w:val="center"/>
        <w:rPr>
          <w:rFonts w:ascii="Times New Roman" w:hAnsi="Times New Roman" w:cs="Times New Roman"/>
          <w:b/>
          <w:bCs/>
          <w:sz w:val="24"/>
          <w:szCs w:val="24"/>
        </w:rPr>
      </w:pPr>
    </w:p>
    <w:p w:rsidR="00BE0E8E" w:rsidRDefault="00BE0E8E" w:rsidP="00EE139E">
      <w:pPr>
        <w:jc w:val="center"/>
        <w:rPr>
          <w:rFonts w:ascii="Times New Roman" w:hAnsi="Times New Roman" w:cs="Times New Roman"/>
          <w:b/>
          <w:bCs/>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3</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b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.2.1. Характеристика текущего состояния Подпрограммы </w:t>
      </w:r>
      <w:r>
        <w:rPr>
          <w:rFonts w:ascii="Times New Roman" w:hAnsi="Times New Roman" w:cs="Times New Roman"/>
          <w:b/>
          <w:bCs/>
          <w:sz w:val="24"/>
          <w:szCs w:val="24"/>
        </w:rPr>
        <w:t>3</w:t>
      </w:r>
    </w:p>
    <w:p w:rsidR="00EE139E" w:rsidRDefault="00EE139E" w:rsidP="00EE139E">
      <w:pPr>
        <w:ind w:firstLine="709"/>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Внедрение спутниковых навигационных технологий способно в 1,5 - 2 раза повысить эффективность всех видов деятельности, особенно в таких сферах, как природопользование, экология, планирование и контроль развития территории, использование и развитие транспорта, топливно-энергетического комплекса, строительство, мониторинг лесного, водного и сельского хозяйства, создание электронных топографических карт, кадастров земель и объектов недвижимости и многих других направлениях. Помимо вышеперечисленного, данные технологии обеспечивают мониторинг и контроль за критически важными, потенциально опасными и социально значимыми объектами, а также за реализацией мер по устранению чрезвычайных ситуаций.</w:t>
      </w:r>
      <w:r w:rsidRPr="008543CC">
        <w:rPr>
          <w:rFonts w:ascii="Times New Roman" w:hAnsi="Times New Roman" w:cs="Times New Roman"/>
          <w:sz w:val="24"/>
          <w:szCs w:val="24"/>
        </w:rPr>
        <w:br/>
        <w:t xml:space="preserve">В </w:t>
      </w:r>
      <w:r>
        <w:rPr>
          <w:rFonts w:ascii="Times New Roman" w:hAnsi="Times New Roman" w:cs="Times New Roman"/>
          <w:sz w:val="24"/>
          <w:szCs w:val="24"/>
        </w:rPr>
        <w:t xml:space="preserve">Ковернинском муниципальном районе с 2015 года действует муниципальная программа </w:t>
      </w:r>
      <w:r w:rsidRPr="00CE5D26">
        <w:rPr>
          <w:rFonts w:ascii="Times New Roman" w:hAnsi="Times New Roman" w:cs="Times New Roman"/>
          <w:sz w:val="24"/>
          <w:szCs w:val="24"/>
        </w:rPr>
        <w:lastRenderedPageBreak/>
        <w:t>«Внедрение спутниковых навигационных технологий с использованием системы ГЛОНАСС в Ковернинском муниципальном районе Нижегородской области»</w:t>
      </w:r>
      <w:r>
        <w:rPr>
          <w:rFonts w:ascii="Times New Roman" w:hAnsi="Times New Roman" w:cs="Times New Roman"/>
          <w:sz w:val="24"/>
          <w:szCs w:val="24"/>
        </w:rPr>
        <w:t xml:space="preserve">, утвержденная постановлением Администрации Ковернинского муниципального района Нижегородской области № 80 от 01.02.2016г. (изначально утвержденная постановлением № 757 от 31.10.2014г. (утратило силу с 01.01.2016г.) </w:t>
      </w:r>
      <w:r w:rsidRPr="008543CC">
        <w:rPr>
          <w:rFonts w:ascii="Times New Roman" w:hAnsi="Times New Roman" w:cs="Times New Roman"/>
          <w:sz w:val="24"/>
          <w:szCs w:val="24"/>
        </w:rPr>
        <w:t>в целях внедрения спутниковых навигационных технологий с использованием системы ГЛОНАСС, выполняются мероприятия по созданию региональной навигационной системы (далее - РНИС), включающей создание навигационно-информационного центра Нижегородской области (далее - РНИЦ) подсистем мониторинга и управления различных категорий транспортных средств. В 2014 году на основе конкурсных процедур оператором РНИС определено ОАО "Региональный навигационно-информационный центр Нижегородской области (далее - ОАО "РНИЦ") (Соглашение министерство информационных технологий, связи и средств массовой информации Нижегородской области и определено ОАО "Региональный навигационно-информационный центр Нижегородской области от 1 октября 2014 года N 1). Созданная инфраструктура РНИС позволи</w:t>
      </w:r>
      <w:r>
        <w:rPr>
          <w:rFonts w:ascii="Times New Roman" w:hAnsi="Times New Roman" w:cs="Times New Roman"/>
          <w:sz w:val="24"/>
          <w:szCs w:val="24"/>
        </w:rPr>
        <w:t>ла</w:t>
      </w:r>
      <w:r w:rsidRPr="008543CC">
        <w:rPr>
          <w:rFonts w:ascii="Times New Roman" w:hAnsi="Times New Roman" w:cs="Times New Roman"/>
          <w:sz w:val="24"/>
          <w:szCs w:val="24"/>
        </w:rPr>
        <w:t xml:space="preserve"> организовать мониторинг и управление транспортных средств созданных подсистем и повысить экономическую эффективность в использовании автотранспортного комплекса </w:t>
      </w:r>
      <w:r>
        <w:rPr>
          <w:rFonts w:ascii="Times New Roman" w:hAnsi="Times New Roman" w:cs="Times New Roman"/>
          <w:sz w:val="24"/>
          <w:szCs w:val="24"/>
        </w:rPr>
        <w:t>Ковернинского муниципального района Нижегородской области</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Реализация мероприятий Подпрограммы в период с 201</w:t>
      </w:r>
      <w:r>
        <w:rPr>
          <w:rFonts w:ascii="Times New Roman" w:hAnsi="Times New Roman" w:cs="Times New Roman"/>
          <w:sz w:val="24"/>
          <w:szCs w:val="24"/>
        </w:rPr>
        <w:t>8 - 202</w:t>
      </w:r>
      <w:r w:rsidR="00400676">
        <w:rPr>
          <w:rFonts w:ascii="Times New Roman" w:hAnsi="Times New Roman" w:cs="Times New Roman"/>
          <w:sz w:val="24"/>
          <w:szCs w:val="24"/>
        </w:rPr>
        <w:t>1</w:t>
      </w:r>
      <w:r w:rsidRPr="008543CC">
        <w:rPr>
          <w:rFonts w:ascii="Times New Roman" w:hAnsi="Times New Roman" w:cs="Times New Roman"/>
          <w:sz w:val="24"/>
          <w:szCs w:val="24"/>
        </w:rPr>
        <w:t xml:space="preserve"> годов позволит обеспечить </w:t>
      </w:r>
      <w:r>
        <w:rPr>
          <w:rFonts w:ascii="Times New Roman" w:hAnsi="Times New Roman" w:cs="Times New Roman"/>
          <w:sz w:val="24"/>
          <w:szCs w:val="24"/>
        </w:rPr>
        <w:t>функционирование</w:t>
      </w:r>
      <w:r w:rsidRPr="008543CC">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системы высокоточного позиционирования объектов транспортного комплекса Нижегородской области,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r w:rsidRPr="008543CC">
        <w:rPr>
          <w:rFonts w:ascii="Times New Roman" w:hAnsi="Times New Roman" w:cs="Times New Roman"/>
          <w:sz w:val="24"/>
          <w:szCs w:val="24"/>
        </w:rPr>
        <w:t xml:space="preserve"> Использование современных технологий ГЛОНАСС повысит инвестиционную привлекательность </w:t>
      </w:r>
      <w:r>
        <w:rPr>
          <w:rFonts w:ascii="Times New Roman" w:hAnsi="Times New Roman" w:cs="Times New Roman"/>
          <w:sz w:val="24"/>
          <w:szCs w:val="24"/>
        </w:rPr>
        <w:t>район</w:t>
      </w:r>
      <w:r w:rsidRPr="008543CC">
        <w:rPr>
          <w:rFonts w:ascii="Times New Roman" w:hAnsi="Times New Roman" w:cs="Times New Roman"/>
          <w:sz w:val="24"/>
          <w:szCs w:val="24"/>
        </w:rPr>
        <w:t>а и положительно повлияет на динамику социально-экономического развития.</w:t>
      </w:r>
    </w:p>
    <w:p w:rsidR="00EE139E" w:rsidRPr="008543CC" w:rsidRDefault="00EE139E" w:rsidP="00EE139E">
      <w:pPr>
        <w:ind w:firstLine="709"/>
        <w:jc w:val="both"/>
        <w:rPr>
          <w:rFonts w:ascii="Times New Roman" w:hAnsi="Times New Roman" w:cs="Times New Roman"/>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.2.2. Цели и задачи Подпрограммы </w:t>
      </w:r>
      <w:r>
        <w:rPr>
          <w:rFonts w:ascii="Times New Roman" w:hAnsi="Times New Roman" w:cs="Times New Roman"/>
          <w:b/>
          <w:bCs/>
          <w:sz w:val="24"/>
          <w:szCs w:val="24"/>
        </w:rPr>
        <w:t>3</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br/>
        <w:t xml:space="preserve">Основной целью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является </w:t>
      </w:r>
      <w:r>
        <w:rPr>
          <w:rFonts w:ascii="Times New Roman" w:hAnsi="Times New Roman" w:cs="Times New Roman"/>
          <w:sz w:val="24"/>
          <w:szCs w:val="24"/>
        </w:rPr>
        <w:t>обеспечение функционирования</w:t>
      </w:r>
      <w:r w:rsidRPr="008543CC">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системы высокоточного позиционирования объектов транспортного комплекса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Указанная цель достигается за счет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p w:rsidR="00EE139E" w:rsidRPr="008543CC" w:rsidRDefault="00EE139E" w:rsidP="00EE139E">
      <w:pPr>
        <w:ind w:firstLine="709"/>
        <w:jc w:val="both"/>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3</w:t>
      </w:r>
    </w:p>
    <w:p w:rsidR="00EE139E" w:rsidRPr="008543CC" w:rsidRDefault="00EE139E" w:rsidP="00EE139E">
      <w:pPr>
        <w:jc w:val="center"/>
        <w:rPr>
          <w:rFonts w:ascii="Times New Roman" w:hAnsi="Times New Roman" w:cs="Times New Roman"/>
          <w:sz w:val="24"/>
          <w:szCs w:val="24"/>
        </w:rPr>
      </w:pPr>
    </w:p>
    <w:p w:rsidR="00EE139E" w:rsidRPr="008543CC" w:rsidRDefault="00EE139E" w:rsidP="00EE139E">
      <w:pPr>
        <w:ind w:firstLine="709"/>
        <w:rPr>
          <w:rFonts w:ascii="Times New Roman" w:hAnsi="Times New Roman" w:cs="Times New Roman"/>
          <w:sz w:val="24"/>
          <w:szCs w:val="24"/>
        </w:rPr>
      </w:pPr>
      <w:r>
        <w:rPr>
          <w:rFonts w:ascii="Times New Roman" w:hAnsi="Times New Roman" w:cs="Times New Roman"/>
          <w:sz w:val="24"/>
          <w:szCs w:val="24"/>
        </w:rPr>
        <w:t>П</w:t>
      </w:r>
      <w:r w:rsidRPr="008543CC">
        <w:rPr>
          <w:rFonts w:ascii="Times New Roman" w:hAnsi="Times New Roman" w:cs="Times New Roman"/>
          <w:sz w:val="24"/>
          <w:szCs w:val="24"/>
        </w:rPr>
        <w:t xml:space="preserve">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реализуется в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w:t>
      </w:r>
      <w:r w:rsidR="00400676">
        <w:rPr>
          <w:rFonts w:ascii="Times New Roman" w:hAnsi="Times New Roman" w:cs="Times New Roman"/>
          <w:sz w:val="24"/>
          <w:szCs w:val="24"/>
        </w:rPr>
        <w:t>1</w:t>
      </w:r>
      <w:r w:rsidRPr="008543CC">
        <w:rPr>
          <w:rFonts w:ascii="Times New Roman" w:hAnsi="Times New Roman" w:cs="Times New Roman"/>
          <w:sz w:val="24"/>
          <w:szCs w:val="24"/>
        </w:rPr>
        <w:t xml:space="preserve"> годах в один этап. </w:t>
      </w:r>
    </w:p>
    <w:p w:rsidR="00EE139E"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.2.4. Перечень основных мероприятий Подпрограммы </w:t>
      </w:r>
      <w:r>
        <w:rPr>
          <w:rFonts w:ascii="Times New Roman" w:hAnsi="Times New Roman" w:cs="Times New Roman"/>
          <w:b/>
          <w:bCs/>
          <w:sz w:val="24"/>
          <w:szCs w:val="24"/>
        </w:rPr>
        <w:t>3</w:t>
      </w:r>
      <w:r w:rsidRPr="008543CC">
        <w:rPr>
          <w:rFonts w:ascii="Times New Roman" w:hAnsi="Times New Roman" w:cs="Times New Roman"/>
          <w:sz w:val="24"/>
          <w:szCs w:val="24"/>
        </w:rPr>
        <w:br/>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реализу</w:t>
      </w:r>
      <w:r>
        <w:rPr>
          <w:rFonts w:ascii="Times New Roman" w:hAnsi="Times New Roman" w:cs="Times New Roman"/>
          <w:sz w:val="24"/>
          <w:szCs w:val="24"/>
        </w:rPr>
        <w:t>е</w:t>
      </w:r>
      <w:r w:rsidRPr="008543CC">
        <w:rPr>
          <w:rFonts w:ascii="Times New Roman" w:hAnsi="Times New Roman" w:cs="Times New Roman"/>
          <w:sz w:val="24"/>
          <w:szCs w:val="24"/>
        </w:rPr>
        <w:t>тся следующ</w:t>
      </w:r>
      <w:r>
        <w:rPr>
          <w:rFonts w:ascii="Times New Roman" w:hAnsi="Times New Roman" w:cs="Times New Roman"/>
          <w:sz w:val="24"/>
          <w:szCs w:val="24"/>
        </w:rPr>
        <w:t>е</w:t>
      </w:r>
      <w:r w:rsidRPr="008543CC">
        <w:rPr>
          <w:rFonts w:ascii="Times New Roman" w:hAnsi="Times New Roman" w:cs="Times New Roman"/>
          <w:sz w:val="24"/>
          <w:szCs w:val="24"/>
        </w:rPr>
        <w:t>е мероприяти</w:t>
      </w:r>
      <w:r>
        <w:rPr>
          <w:rFonts w:ascii="Times New Roman" w:hAnsi="Times New Roman" w:cs="Times New Roman"/>
          <w:sz w:val="24"/>
          <w:szCs w:val="24"/>
        </w:rPr>
        <w:t>е</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Основное мероприятие </w:t>
      </w:r>
      <w:r>
        <w:rPr>
          <w:rFonts w:ascii="Times New Roman" w:hAnsi="Times New Roman" w:cs="Times New Roman"/>
          <w:sz w:val="24"/>
          <w:szCs w:val="24"/>
        </w:rPr>
        <w:t>3</w:t>
      </w:r>
      <w:r w:rsidRPr="008543CC">
        <w:rPr>
          <w:rFonts w:ascii="Times New Roman" w:hAnsi="Times New Roman" w:cs="Times New Roman"/>
          <w:sz w:val="24"/>
          <w:szCs w:val="24"/>
        </w:rPr>
        <w:t xml:space="preserve">.1: </w:t>
      </w:r>
      <w:r>
        <w:rPr>
          <w:rFonts w:ascii="Times New Roman" w:hAnsi="Times New Roman" w:cs="Times New Roman"/>
          <w:sz w:val="24"/>
          <w:szCs w:val="24"/>
        </w:rPr>
        <w:t>Обеспечение функционирования</w:t>
      </w:r>
      <w:r w:rsidRPr="008543CC">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системы высокоточного </w:t>
      </w:r>
      <w:r w:rsidRPr="008543CC">
        <w:rPr>
          <w:rFonts w:ascii="Times New Roman" w:hAnsi="Times New Roman" w:cs="Times New Roman"/>
          <w:sz w:val="24"/>
          <w:szCs w:val="24"/>
        </w:rPr>
        <w:lastRenderedPageBreak/>
        <w:t xml:space="preserve">позиционирования объектов транспортного комплекса Нижегородской области, развитие созданной </w:t>
      </w:r>
      <w:r>
        <w:rPr>
          <w:rFonts w:ascii="Times New Roman" w:hAnsi="Times New Roman" w:cs="Times New Roman"/>
          <w:sz w:val="24"/>
          <w:szCs w:val="24"/>
        </w:rPr>
        <w:t>РНИС</w:t>
      </w:r>
      <w:r w:rsidRPr="008543CC">
        <w:rPr>
          <w:rFonts w:ascii="Times New Roman" w:hAnsi="Times New Roman" w:cs="Times New Roman"/>
          <w:sz w:val="24"/>
          <w:szCs w:val="24"/>
        </w:rPr>
        <w:t xml:space="preserve">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Ожидаемым результатом реализации данного мероприятия является </w:t>
      </w:r>
      <w:r>
        <w:rPr>
          <w:rFonts w:ascii="Times New Roman" w:hAnsi="Times New Roman" w:cs="Times New Roman"/>
          <w:sz w:val="24"/>
          <w:szCs w:val="24"/>
        </w:rPr>
        <w:t xml:space="preserve">обслуживание </w:t>
      </w:r>
      <w:r w:rsidRPr="008543CC">
        <w:rPr>
          <w:rFonts w:ascii="Times New Roman" w:hAnsi="Times New Roman" w:cs="Times New Roman"/>
          <w:sz w:val="24"/>
          <w:szCs w:val="24"/>
        </w:rPr>
        <w:t>навигационно-связн</w:t>
      </w:r>
      <w:r>
        <w:rPr>
          <w:rFonts w:ascii="Times New Roman" w:hAnsi="Times New Roman" w:cs="Times New Roman"/>
          <w:sz w:val="24"/>
          <w:szCs w:val="24"/>
        </w:rPr>
        <w:t>ого</w:t>
      </w:r>
      <w:r w:rsidRPr="008543CC">
        <w:rPr>
          <w:rFonts w:ascii="Times New Roman" w:hAnsi="Times New Roman" w:cs="Times New Roman"/>
          <w:sz w:val="24"/>
          <w:szCs w:val="24"/>
        </w:rPr>
        <w:t xml:space="preserve"> оборудовани</w:t>
      </w:r>
      <w:r>
        <w:rPr>
          <w:rFonts w:ascii="Times New Roman" w:hAnsi="Times New Roman" w:cs="Times New Roman"/>
          <w:sz w:val="24"/>
          <w:szCs w:val="24"/>
        </w:rPr>
        <w:t>я ГЛОНАСС,</w:t>
      </w:r>
      <w:r w:rsidRPr="008543CC">
        <w:rPr>
          <w:rFonts w:ascii="Times New Roman" w:hAnsi="Times New Roman" w:cs="Times New Roman"/>
          <w:sz w:val="24"/>
          <w:szCs w:val="24"/>
        </w:rPr>
        <w:t xml:space="preserve"> подключен</w:t>
      </w:r>
      <w:r>
        <w:rPr>
          <w:rFonts w:ascii="Times New Roman" w:hAnsi="Times New Roman" w:cs="Times New Roman"/>
          <w:sz w:val="24"/>
          <w:szCs w:val="24"/>
        </w:rPr>
        <w:t>ного</w:t>
      </w:r>
      <w:r w:rsidRPr="008543CC">
        <w:rPr>
          <w:rFonts w:ascii="Times New Roman" w:hAnsi="Times New Roman" w:cs="Times New Roman"/>
          <w:sz w:val="24"/>
          <w:szCs w:val="24"/>
        </w:rPr>
        <w:t xml:space="preserve"> к РНИС </w:t>
      </w:r>
      <w:r w:rsidR="008B2032">
        <w:rPr>
          <w:rFonts w:ascii="Times New Roman" w:hAnsi="Times New Roman" w:cs="Times New Roman"/>
          <w:sz w:val="24"/>
          <w:szCs w:val="24"/>
        </w:rPr>
        <w:t>2</w:t>
      </w:r>
      <w:r w:rsidR="00400676">
        <w:rPr>
          <w:rFonts w:ascii="Times New Roman" w:hAnsi="Times New Roman" w:cs="Times New Roman"/>
          <w:sz w:val="24"/>
          <w:szCs w:val="24"/>
        </w:rPr>
        <w:t>3</w:t>
      </w:r>
      <w:r w:rsidRPr="008543CC">
        <w:rPr>
          <w:rFonts w:ascii="Times New Roman" w:hAnsi="Times New Roman" w:cs="Times New Roman"/>
          <w:sz w:val="24"/>
          <w:szCs w:val="24"/>
        </w:rPr>
        <w:t xml:space="preserve"> единиц</w:t>
      </w:r>
      <w:r w:rsidR="008B2032">
        <w:rPr>
          <w:rFonts w:ascii="Times New Roman" w:hAnsi="Times New Roman" w:cs="Times New Roman"/>
          <w:sz w:val="24"/>
          <w:szCs w:val="24"/>
        </w:rPr>
        <w:t>ы</w:t>
      </w:r>
      <w:r w:rsidRPr="008543CC">
        <w:rPr>
          <w:rFonts w:ascii="Times New Roman" w:hAnsi="Times New Roman" w:cs="Times New Roman"/>
          <w:sz w:val="24"/>
          <w:szCs w:val="24"/>
        </w:rPr>
        <w:t xml:space="preserve"> техники </w:t>
      </w:r>
      <w:r>
        <w:rPr>
          <w:rFonts w:ascii="Times New Roman" w:hAnsi="Times New Roman" w:cs="Times New Roman"/>
          <w:sz w:val="24"/>
          <w:szCs w:val="24"/>
        </w:rPr>
        <w:t>Ковернинского муниципального района.</w:t>
      </w:r>
    </w:p>
    <w:p w:rsidR="00EE139E" w:rsidRDefault="00EE139E" w:rsidP="00EE139E">
      <w:pPr>
        <w:ind w:firstLine="709"/>
        <w:jc w:val="both"/>
        <w:rPr>
          <w:rFonts w:ascii="Times New Roman" w:hAnsi="Times New Roman" w:cs="Times New Roman"/>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.2.5. Индикаторы достижения цели и непосредственные</w:t>
      </w:r>
      <w:r w:rsidRPr="008543CC">
        <w:rPr>
          <w:rFonts w:ascii="Times New Roman" w:hAnsi="Times New Roman" w:cs="Times New Roman"/>
          <w:b/>
          <w:bCs/>
          <w:sz w:val="24"/>
          <w:szCs w:val="24"/>
        </w:rPr>
        <w:br/>
        <w:t xml:space="preserve">результаты реализации Подпрограммы </w:t>
      </w:r>
      <w:r>
        <w:rPr>
          <w:rFonts w:ascii="Times New Roman" w:hAnsi="Times New Roman" w:cs="Times New Roman"/>
          <w:b/>
          <w:bCs/>
          <w:sz w:val="24"/>
          <w:szCs w:val="24"/>
        </w:rPr>
        <w:t>3</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br/>
        <w:t>Информация о составе и значениях индикаторов и непосредственных результатов приведена в таблице 2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Pr="008543CC">
        <w:rPr>
          <w:rFonts w:ascii="Times New Roman" w:hAnsi="Times New Roman" w:cs="Times New Roman"/>
          <w:sz w:val="24"/>
          <w:szCs w:val="24"/>
        </w:rPr>
        <w:t xml:space="preserve"> индикатор</w:t>
      </w:r>
      <w:r>
        <w:rPr>
          <w:rFonts w:ascii="Times New Roman" w:hAnsi="Times New Roman" w:cs="Times New Roman"/>
          <w:sz w:val="24"/>
          <w:szCs w:val="24"/>
        </w:rPr>
        <w:t>а</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bCs/>
          <w:sz w:val="24"/>
          <w:szCs w:val="24"/>
        </w:rPr>
        <w:t>обслуживание основных подсистем мониторинга на базе технологии ГЛОНАСС транспортного комплекса Ковернинского муниципального района – 100%</w:t>
      </w:r>
      <w:r w:rsidRPr="008543CC">
        <w:rPr>
          <w:rFonts w:ascii="Times New Roman" w:hAnsi="Times New Roman" w:cs="Times New Roman"/>
          <w:sz w:val="24"/>
          <w:szCs w:val="24"/>
        </w:rPr>
        <w:br/>
        <w:t>Показатели непосредственных результатов:</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к</w:t>
      </w:r>
      <w:r w:rsidRPr="001B7EE0">
        <w:rPr>
          <w:rFonts w:ascii="Times New Roman" w:hAnsi="Times New Roman" w:cs="Times New Roman"/>
          <w:sz w:val="24"/>
          <w:szCs w:val="24"/>
        </w:rPr>
        <w:t>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w:t>
      </w:r>
      <w:r w:rsidR="008B2032">
        <w:rPr>
          <w:rFonts w:ascii="Times New Roman" w:hAnsi="Times New Roman" w:cs="Times New Roman"/>
          <w:sz w:val="24"/>
          <w:szCs w:val="24"/>
        </w:rPr>
        <w:t>2</w:t>
      </w:r>
      <w:r w:rsidR="00400676">
        <w:rPr>
          <w:rFonts w:ascii="Times New Roman" w:hAnsi="Times New Roman" w:cs="Times New Roman"/>
          <w:sz w:val="24"/>
          <w:szCs w:val="24"/>
        </w:rPr>
        <w:t>3</w:t>
      </w:r>
      <w:r>
        <w:rPr>
          <w:rFonts w:ascii="Times New Roman" w:hAnsi="Times New Roman" w:cs="Times New Roman"/>
          <w:sz w:val="24"/>
          <w:szCs w:val="24"/>
        </w:rPr>
        <w:t xml:space="preserve"> единиц</w:t>
      </w:r>
      <w:r w:rsidR="008B2032">
        <w:rPr>
          <w:rFonts w:ascii="Times New Roman" w:hAnsi="Times New Roman" w:cs="Times New Roman"/>
          <w:sz w:val="24"/>
          <w:szCs w:val="24"/>
        </w:rPr>
        <w:t>ы</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p>
    <w:p w:rsidR="00EE139E" w:rsidRPr="008543CC" w:rsidRDefault="00EE139E" w:rsidP="00EE139E">
      <w:pPr>
        <w:ind w:firstLine="709"/>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.2.6. Меры правового регулирования</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С</w:t>
      </w:r>
      <w:r w:rsidRPr="008543CC">
        <w:rPr>
          <w:rFonts w:ascii="Times New Roman" w:hAnsi="Times New Roman" w:cs="Times New Roman"/>
          <w:sz w:val="24"/>
          <w:szCs w:val="24"/>
        </w:rPr>
        <w:t>ведения об основных мерах правового регулирования приведены в таблице 3 пункта 2.6 настоящей Программы.</w:t>
      </w:r>
    </w:p>
    <w:p w:rsidR="00EE139E" w:rsidRDefault="00EE139E" w:rsidP="00EE139E">
      <w:pPr>
        <w:ind w:firstLine="709"/>
        <w:jc w:val="both"/>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.2.7. Предоставление субсидий из областного бюджета</w:t>
      </w:r>
      <w:r w:rsidRPr="008543CC">
        <w:rPr>
          <w:rFonts w:ascii="Times New Roman" w:hAnsi="Times New Roman" w:cs="Times New Roman"/>
          <w:b/>
          <w:bCs/>
          <w:sz w:val="24"/>
          <w:szCs w:val="24"/>
        </w:rPr>
        <w:br/>
        <w:t>бюджет</w:t>
      </w:r>
      <w:r>
        <w:rPr>
          <w:rFonts w:ascii="Times New Roman" w:hAnsi="Times New Roman" w:cs="Times New Roman"/>
          <w:b/>
          <w:bCs/>
          <w:sz w:val="24"/>
          <w:szCs w:val="24"/>
        </w:rPr>
        <w:t>у Ковернинского</w:t>
      </w:r>
      <w:r w:rsidRPr="008543CC">
        <w:rPr>
          <w:rFonts w:ascii="Times New Roman" w:hAnsi="Times New Roman" w:cs="Times New Roman"/>
          <w:b/>
          <w:bCs/>
          <w:sz w:val="24"/>
          <w:szCs w:val="24"/>
        </w:rPr>
        <w:t xml:space="preserve"> муниципальн</w:t>
      </w:r>
      <w:r>
        <w:rPr>
          <w:rFonts w:ascii="Times New Roman" w:hAnsi="Times New Roman" w:cs="Times New Roman"/>
          <w:b/>
          <w:bCs/>
          <w:sz w:val="24"/>
          <w:szCs w:val="24"/>
        </w:rPr>
        <w:t>ого</w:t>
      </w:r>
      <w:r w:rsidRPr="008543CC">
        <w:rPr>
          <w:rFonts w:ascii="Times New Roman" w:hAnsi="Times New Roman" w:cs="Times New Roman"/>
          <w:b/>
          <w:bCs/>
          <w:sz w:val="24"/>
          <w:szCs w:val="24"/>
        </w:rPr>
        <w:t xml:space="preserve"> район</w:t>
      </w:r>
      <w:r>
        <w:rPr>
          <w:rFonts w:ascii="Times New Roman" w:hAnsi="Times New Roman" w:cs="Times New Roman"/>
          <w:b/>
          <w:bCs/>
          <w:sz w:val="24"/>
          <w:szCs w:val="24"/>
        </w:rPr>
        <w:t>а</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Pr="008543CC">
        <w:rPr>
          <w:rFonts w:ascii="Times New Roman" w:hAnsi="Times New Roman" w:cs="Times New Roman"/>
          <w:sz w:val="24"/>
          <w:szCs w:val="24"/>
        </w:rPr>
        <w:t xml:space="preserve"> </w:t>
      </w:r>
      <w:r w:rsidR="00860DE5">
        <w:rPr>
          <w:rFonts w:ascii="Times New Roman" w:hAnsi="Times New Roman" w:cs="Times New Roman"/>
          <w:sz w:val="24"/>
          <w:szCs w:val="24"/>
        </w:rPr>
        <w:t xml:space="preserve">Ковернинского </w:t>
      </w:r>
      <w:r w:rsidRPr="008543CC">
        <w:rPr>
          <w:rFonts w:ascii="Times New Roman" w:hAnsi="Times New Roman" w:cs="Times New Roman"/>
          <w:sz w:val="24"/>
          <w:szCs w:val="24"/>
        </w:rPr>
        <w:t>муниципальн</w:t>
      </w:r>
      <w:r>
        <w:rPr>
          <w:rFonts w:ascii="Times New Roman" w:hAnsi="Times New Roman" w:cs="Times New Roman"/>
          <w:sz w:val="24"/>
          <w:szCs w:val="24"/>
        </w:rPr>
        <w:t xml:space="preserve">ого </w:t>
      </w:r>
      <w:r w:rsidRPr="008543CC">
        <w:rPr>
          <w:rFonts w:ascii="Times New Roman" w:hAnsi="Times New Roman" w:cs="Times New Roman"/>
          <w:sz w:val="24"/>
          <w:szCs w:val="24"/>
        </w:rPr>
        <w:t>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Нижегородской области, в том числе на </w:t>
      </w:r>
      <w:r>
        <w:rPr>
          <w:rFonts w:ascii="Times New Roman" w:hAnsi="Times New Roman" w:cs="Times New Roman"/>
          <w:sz w:val="24"/>
          <w:szCs w:val="24"/>
        </w:rPr>
        <w:t>выполнение мероприятий</w:t>
      </w:r>
      <w:r w:rsidRPr="008543CC">
        <w:rPr>
          <w:rFonts w:ascii="Times New Roman" w:hAnsi="Times New Roman" w:cs="Times New Roman"/>
          <w:sz w:val="24"/>
          <w:szCs w:val="24"/>
        </w:rPr>
        <w:t xml:space="preserve"> в целях реализации настоящей Подпрограммы, не предусмотрено.</w:t>
      </w:r>
    </w:p>
    <w:p w:rsidR="0014433F" w:rsidRDefault="0014433F" w:rsidP="00EE139E">
      <w:pPr>
        <w:ind w:firstLine="709"/>
        <w:jc w:val="both"/>
        <w:rPr>
          <w:rFonts w:ascii="Times New Roman" w:hAnsi="Times New Roman" w:cs="Times New Roman"/>
          <w:sz w:val="24"/>
          <w:szCs w:val="24"/>
        </w:rPr>
      </w:pPr>
    </w:p>
    <w:p w:rsidR="0014433F" w:rsidRPr="0014433F" w:rsidRDefault="0014433F" w:rsidP="0014433F">
      <w:pPr>
        <w:pStyle w:val="ad"/>
        <w:jc w:val="center"/>
        <w:rPr>
          <w:b/>
          <w:bCs/>
          <w:color w:val="auto"/>
        </w:rPr>
      </w:pPr>
      <w:r w:rsidRPr="0014433F">
        <w:rPr>
          <w:b/>
          <w:bCs/>
          <w:color w:val="auto"/>
        </w:rPr>
        <w:t xml:space="preserve">3.3.2.8. Участие в реализации подпрограммы </w:t>
      </w:r>
    </w:p>
    <w:p w:rsidR="0014433F" w:rsidRPr="00860DE5" w:rsidRDefault="0014433F" w:rsidP="00860DE5">
      <w:pPr>
        <w:pStyle w:val="ad"/>
        <w:jc w:val="center"/>
        <w:rPr>
          <w:b/>
          <w:bCs/>
          <w:color w:val="auto"/>
        </w:rPr>
      </w:pPr>
      <w:r w:rsidRPr="0014433F">
        <w:rPr>
          <w:b/>
          <w:bCs/>
          <w:color w:val="auto"/>
        </w:rPr>
        <w:t>муниципальных  унитарных п</w:t>
      </w:r>
      <w:r w:rsidR="00860DE5">
        <w:rPr>
          <w:b/>
          <w:bCs/>
          <w:color w:val="auto"/>
        </w:rPr>
        <w:t>редприятий, акционерных обществ</w:t>
      </w:r>
      <w:r w:rsidRPr="0014433F">
        <w:rPr>
          <w:b/>
          <w:bCs/>
          <w:color w:val="auto"/>
        </w:rPr>
        <w:t>, а также внебюджетных фондов</w:t>
      </w:r>
    </w:p>
    <w:p w:rsidR="0014433F" w:rsidRPr="0014433F" w:rsidRDefault="0014433F" w:rsidP="0014433F">
      <w:pPr>
        <w:pStyle w:val="ad"/>
        <w:spacing w:after="240"/>
        <w:ind w:firstLine="720"/>
        <w:jc w:val="both"/>
        <w:rPr>
          <w:color w:val="auto"/>
        </w:rPr>
      </w:pPr>
      <w:r w:rsidRPr="0014433F">
        <w:rPr>
          <w:color w:val="auto"/>
        </w:rPr>
        <w:t>Предусмотрено участие в реализации подпрограммы муниципальных  унитарных предприятий, акционерных обществ с участием Ковернинского муниципального района, а также внебюджетных средств – по согласованию.</w:t>
      </w:r>
    </w:p>
    <w:tbl>
      <w:tblPr>
        <w:tblW w:w="0" w:type="auto"/>
        <w:tblCellSpacing w:w="15" w:type="dxa"/>
        <w:tblCellMar>
          <w:top w:w="15" w:type="dxa"/>
          <w:left w:w="15" w:type="dxa"/>
          <w:bottom w:w="15" w:type="dxa"/>
          <w:right w:w="15" w:type="dxa"/>
        </w:tblCellMar>
        <w:tblLook w:val="04A0"/>
      </w:tblPr>
      <w:tblGrid>
        <w:gridCol w:w="2817"/>
        <w:gridCol w:w="3741"/>
      </w:tblGrid>
      <w:tr w:rsidR="00EE139E" w:rsidRPr="008543CC" w:rsidTr="007D1547">
        <w:trPr>
          <w:trHeight w:val="15"/>
          <w:tblCellSpacing w:w="15" w:type="dxa"/>
        </w:trPr>
        <w:tc>
          <w:tcPr>
            <w:tcW w:w="2772" w:type="dxa"/>
            <w:vAlign w:val="center"/>
            <w:hideMark/>
          </w:tcPr>
          <w:p w:rsidR="00EE139E" w:rsidRPr="008543CC" w:rsidRDefault="00EE139E" w:rsidP="007D1547">
            <w:pPr>
              <w:rPr>
                <w:rFonts w:ascii="Times New Roman" w:hAnsi="Times New Roman" w:cs="Times New Roman"/>
                <w:sz w:val="2"/>
                <w:szCs w:val="24"/>
              </w:rPr>
            </w:pPr>
          </w:p>
        </w:tc>
        <w:tc>
          <w:tcPr>
            <w:tcW w:w="3696" w:type="dxa"/>
            <w:vAlign w:val="center"/>
            <w:hideMark/>
          </w:tcPr>
          <w:p w:rsidR="00EE139E" w:rsidRPr="008543CC" w:rsidRDefault="00EE139E" w:rsidP="007D1547">
            <w:pPr>
              <w:rPr>
                <w:rFonts w:ascii="Times New Roman" w:hAnsi="Times New Roman" w:cs="Times New Roman"/>
                <w:sz w:val="2"/>
                <w:szCs w:val="24"/>
              </w:rPr>
            </w:pPr>
          </w:p>
        </w:tc>
      </w:tr>
    </w:tbl>
    <w:p w:rsidR="00EE139E" w:rsidRPr="008543CC" w:rsidRDefault="00EE139E" w:rsidP="00EE139E">
      <w:pPr>
        <w:jc w:val="center"/>
        <w:rPr>
          <w:rFonts w:ascii="Times New Roman" w:hAnsi="Times New Roman" w:cs="Times New Roman"/>
          <w:sz w:val="24"/>
          <w:szCs w:val="24"/>
        </w:rPr>
      </w:pPr>
      <w:r>
        <w:rPr>
          <w:rFonts w:ascii="Times New Roman" w:hAnsi="Times New Roman" w:cs="Times New Roman"/>
          <w:b/>
          <w:bCs/>
          <w:sz w:val="24"/>
          <w:szCs w:val="24"/>
        </w:rPr>
        <w:t>3.3</w:t>
      </w:r>
      <w:r w:rsidRPr="008543CC">
        <w:rPr>
          <w:rFonts w:ascii="Times New Roman" w:hAnsi="Times New Roman" w:cs="Times New Roman"/>
          <w:b/>
          <w:bCs/>
          <w:sz w:val="24"/>
          <w:szCs w:val="24"/>
        </w:rPr>
        <w:t>.2.</w:t>
      </w:r>
      <w:r w:rsidR="0014433F">
        <w:rPr>
          <w:rFonts w:ascii="Times New Roman" w:hAnsi="Times New Roman" w:cs="Times New Roman"/>
          <w:b/>
          <w:bCs/>
          <w:sz w:val="24"/>
          <w:szCs w:val="24"/>
        </w:rPr>
        <w:t>9</w:t>
      </w:r>
      <w:r w:rsidRPr="008543CC">
        <w:rPr>
          <w:rFonts w:ascii="Times New Roman" w:hAnsi="Times New Roman" w:cs="Times New Roman"/>
          <w:b/>
          <w:bCs/>
          <w:sz w:val="24"/>
          <w:szCs w:val="24"/>
        </w:rPr>
        <w:t xml:space="preserve">. Обоснование объема финансовых ресурсов, </w:t>
      </w:r>
      <w:r w:rsidRPr="008543CC">
        <w:rPr>
          <w:rFonts w:ascii="Times New Roman" w:hAnsi="Times New Roman" w:cs="Times New Roman"/>
          <w:b/>
          <w:bCs/>
          <w:sz w:val="24"/>
          <w:szCs w:val="24"/>
        </w:rPr>
        <w:br/>
        <w:t xml:space="preserve">необходимых для реализации Подпрограммы </w:t>
      </w:r>
      <w:r>
        <w:rPr>
          <w:rFonts w:ascii="Times New Roman" w:hAnsi="Times New Roman" w:cs="Times New Roman"/>
          <w:b/>
          <w:bCs/>
          <w:sz w:val="24"/>
          <w:szCs w:val="24"/>
        </w:rPr>
        <w:t>3</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CD4234">
        <w:rPr>
          <w:rFonts w:ascii="Times New Roman" w:hAnsi="Times New Roman" w:cs="Times New Roman"/>
          <w:sz w:val="24"/>
          <w:szCs w:val="24"/>
        </w:rPr>
        <w:t>Общий прогнозный объем финансирования, необходимый для реализации мероприятий Подпрограммы 3 в 2018 - 202</w:t>
      </w:r>
      <w:r w:rsidR="00400676" w:rsidRPr="00CD4234">
        <w:rPr>
          <w:rFonts w:ascii="Times New Roman" w:hAnsi="Times New Roman" w:cs="Times New Roman"/>
          <w:sz w:val="24"/>
          <w:szCs w:val="24"/>
        </w:rPr>
        <w:t>1</w:t>
      </w:r>
      <w:r w:rsidRPr="00CD4234">
        <w:rPr>
          <w:rFonts w:ascii="Times New Roman" w:hAnsi="Times New Roman" w:cs="Times New Roman"/>
          <w:sz w:val="24"/>
          <w:szCs w:val="24"/>
        </w:rPr>
        <w:t xml:space="preserve"> годах, составит </w:t>
      </w:r>
      <w:r w:rsidR="003B789D">
        <w:rPr>
          <w:rFonts w:ascii="Times New Roman" w:hAnsi="Times New Roman" w:cs="Times New Roman"/>
          <w:sz w:val="24"/>
          <w:szCs w:val="24"/>
        </w:rPr>
        <w:t>67</w:t>
      </w:r>
      <w:r w:rsidR="004E464B">
        <w:rPr>
          <w:rFonts w:ascii="Times New Roman" w:hAnsi="Times New Roman" w:cs="Times New Roman"/>
          <w:sz w:val="24"/>
          <w:szCs w:val="24"/>
        </w:rPr>
        <w:t>7</w:t>
      </w:r>
      <w:r w:rsidR="003B789D">
        <w:rPr>
          <w:rFonts w:ascii="Times New Roman" w:hAnsi="Times New Roman" w:cs="Times New Roman"/>
          <w:sz w:val="24"/>
          <w:szCs w:val="24"/>
        </w:rPr>
        <w:t>,96</w:t>
      </w:r>
      <w:r w:rsidRPr="00CD4234">
        <w:rPr>
          <w:rFonts w:ascii="Times New Roman" w:hAnsi="Times New Roman" w:cs="Times New Roman"/>
          <w:sz w:val="24"/>
          <w:szCs w:val="24"/>
        </w:rPr>
        <w:t xml:space="preserve"> тыс. рублей, в т.ч. средства районного бюджета – </w:t>
      </w:r>
      <w:r w:rsidR="00DF30EC">
        <w:rPr>
          <w:rFonts w:ascii="Times New Roman" w:hAnsi="Times New Roman" w:cs="Times New Roman"/>
          <w:sz w:val="24"/>
          <w:szCs w:val="24"/>
        </w:rPr>
        <w:t>38</w:t>
      </w:r>
      <w:r w:rsidR="004E464B">
        <w:rPr>
          <w:rFonts w:ascii="Times New Roman" w:hAnsi="Times New Roman" w:cs="Times New Roman"/>
          <w:sz w:val="24"/>
          <w:szCs w:val="24"/>
        </w:rPr>
        <w:t>9</w:t>
      </w:r>
      <w:r w:rsidR="00DF30EC">
        <w:rPr>
          <w:rFonts w:ascii="Times New Roman" w:hAnsi="Times New Roman" w:cs="Times New Roman"/>
          <w:sz w:val="24"/>
          <w:szCs w:val="24"/>
        </w:rPr>
        <w:t>,0</w:t>
      </w:r>
      <w:r w:rsidRPr="00CD4234">
        <w:rPr>
          <w:rFonts w:ascii="Times New Roman" w:hAnsi="Times New Roman" w:cs="Times New Roman"/>
          <w:sz w:val="24"/>
          <w:szCs w:val="24"/>
        </w:rPr>
        <w:t xml:space="preserve"> тыс.руб., прочие средства – </w:t>
      </w:r>
      <w:r w:rsidR="008E1114">
        <w:rPr>
          <w:rFonts w:ascii="Times New Roman" w:hAnsi="Times New Roman" w:cs="Times New Roman"/>
          <w:sz w:val="24"/>
          <w:szCs w:val="24"/>
        </w:rPr>
        <w:t>288,96</w:t>
      </w:r>
      <w:r w:rsidRPr="00CD4234">
        <w:rPr>
          <w:rFonts w:ascii="Times New Roman" w:hAnsi="Times New Roman" w:cs="Times New Roman"/>
          <w:sz w:val="24"/>
          <w:szCs w:val="24"/>
        </w:rPr>
        <w:t xml:space="preserve"> тыс.руб.</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Pr="008543CC">
        <w:rPr>
          <w:rFonts w:ascii="Times New Roman" w:hAnsi="Times New Roman" w:cs="Times New Roman"/>
          <w:sz w:val="24"/>
          <w:szCs w:val="24"/>
        </w:rPr>
        <w:t xml:space="preserve"> </w:t>
      </w:r>
      <w:r w:rsidR="00860DE5">
        <w:rPr>
          <w:rFonts w:ascii="Times New Roman" w:hAnsi="Times New Roman" w:cs="Times New Roman"/>
          <w:sz w:val="24"/>
          <w:szCs w:val="24"/>
        </w:rPr>
        <w:t xml:space="preserve">Ковернинского </w:t>
      </w:r>
      <w:r w:rsidRPr="008543CC">
        <w:rPr>
          <w:rFonts w:ascii="Times New Roman" w:hAnsi="Times New Roman" w:cs="Times New Roman"/>
          <w:sz w:val="24"/>
          <w:szCs w:val="24"/>
        </w:rPr>
        <w:t>муниципальн</w:t>
      </w:r>
      <w:r>
        <w:rPr>
          <w:rFonts w:ascii="Times New Roman" w:hAnsi="Times New Roman" w:cs="Times New Roman"/>
          <w:sz w:val="24"/>
          <w:szCs w:val="24"/>
        </w:rPr>
        <w:t>ого</w:t>
      </w:r>
      <w:r w:rsidRPr="008543CC">
        <w:rPr>
          <w:rFonts w:ascii="Times New Roman" w:hAnsi="Times New Roman" w:cs="Times New Roman"/>
          <w:sz w:val="24"/>
          <w:szCs w:val="24"/>
        </w:rPr>
        <w:t xml:space="preserve"> 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на реализацию муниципальн</w:t>
      </w:r>
      <w:r>
        <w:rPr>
          <w:rFonts w:ascii="Times New Roman" w:hAnsi="Times New Roman" w:cs="Times New Roman"/>
          <w:sz w:val="24"/>
          <w:szCs w:val="24"/>
        </w:rPr>
        <w:t>ой</w:t>
      </w:r>
      <w:r w:rsidRPr="008543CC">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543CC">
        <w:rPr>
          <w:rFonts w:ascii="Times New Roman" w:hAnsi="Times New Roman" w:cs="Times New Roman"/>
          <w:sz w:val="24"/>
          <w:szCs w:val="24"/>
        </w:rPr>
        <w:t xml:space="preserve"> в целях реализации настоящей Программы не предусмотрено.</w:t>
      </w:r>
    </w:p>
    <w:p w:rsidR="0014433F"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Сводные финансовые затраты с распределением расходов по годам и источникам финансирования приводятся в таблиц</w:t>
      </w:r>
      <w:r w:rsidR="0014433F">
        <w:rPr>
          <w:rFonts w:ascii="Times New Roman" w:hAnsi="Times New Roman" w:cs="Times New Roman"/>
          <w:sz w:val="24"/>
          <w:szCs w:val="24"/>
        </w:rPr>
        <w:t>е 4.</w:t>
      </w:r>
    </w:p>
    <w:p w:rsidR="0014433F" w:rsidRDefault="0014433F" w:rsidP="0014433F">
      <w:pPr>
        <w:pStyle w:val="ad"/>
        <w:spacing w:after="240"/>
        <w:ind w:left="567"/>
        <w:jc w:val="center"/>
        <w:rPr>
          <w:b/>
        </w:rPr>
      </w:pPr>
    </w:p>
    <w:p w:rsidR="0091344D" w:rsidRDefault="0091344D" w:rsidP="0014433F">
      <w:pPr>
        <w:pStyle w:val="ad"/>
        <w:spacing w:after="240"/>
        <w:ind w:left="567"/>
        <w:jc w:val="center"/>
        <w:rPr>
          <w:b/>
        </w:rPr>
      </w:pPr>
    </w:p>
    <w:p w:rsidR="0014433F" w:rsidRPr="0014433F" w:rsidRDefault="0014433F" w:rsidP="0014433F">
      <w:pPr>
        <w:pStyle w:val="ad"/>
        <w:spacing w:after="240"/>
        <w:ind w:left="567"/>
        <w:jc w:val="center"/>
        <w:rPr>
          <w:b/>
          <w:color w:val="auto"/>
        </w:rPr>
      </w:pPr>
      <w:r w:rsidRPr="0014433F">
        <w:rPr>
          <w:b/>
        </w:rPr>
        <w:lastRenderedPageBreak/>
        <w:t xml:space="preserve"> </w:t>
      </w:r>
      <w:r w:rsidRPr="0014433F">
        <w:rPr>
          <w:b/>
          <w:color w:val="auto"/>
        </w:rPr>
        <w:t>3.3.2.10. Анализ рисков реализации подпрограммы</w:t>
      </w:r>
    </w:p>
    <w:p w:rsidR="0014433F" w:rsidRPr="0014433F" w:rsidRDefault="0014433F" w:rsidP="0014433F">
      <w:pPr>
        <w:widowControl w:val="0"/>
        <w:adjustRightInd w:val="0"/>
        <w:ind w:left="567"/>
        <w:jc w:val="both"/>
        <w:rPr>
          <w:rFonts w:ascii="Times New Roman" w:hAnsi="Times New Roman" w:cs="Times New Roman"/>
          <w:bCs/>
          <w:sz w:val="24"/>
          <w:szCs w:val="24"/>
        </w:rPr>
      </w:pPr>
      <w:r w:rsidRPr="0014433F">
        <w:rPr>
          <w:rFonts w:ascii="Times New Roman" w:hAnsi="Times New Roman" w:cs="Times New Roman"/>
          <w:bCs/>
          <w:sz w:val="24"/>
          <w:szCs w:val="24"/>
        </w:rPr>
        <w:t>1. Финансовые риски:</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сокращение объемов финансирования подпрограммы, что приведет к невозможности решения комплекса проблем и снизит эффективность подпрограммных мероприятий;</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несвоевременное поступление финансирования.</w:t>
      </w:r>
    </w:p>
    <w:p w:rsidR="0014433F" w:rsidRPr="0014433F" w:rsidRDefault="0014433F" w:rsidP="0014433F">
      <w:pPr>
        <w:widowControl w:val="0"/>
        <w:adjustRightInd w:val="0"/>
        <w:ind w:left="567"/>
        <w:jc w:val="both"/>
        <w:rPr>
          <w:rFonts w:ascii="Times New Roman" w:hAnsi="Times New Roman" w:cs="Times New Roman"/>
          <w:bCs/>
          <w:sz w:val="24"/>
          <w:szCs w:val="24"/>
        </w:rPr>
      </w:pPr>
      <w:r w:rsidRPr="0014433F">
        <w:rPr>
          <w:rFonts w:ascii="Times New Roman" w:hAnsi="Times New Roman" w:cs="Times New Roman"/>
          <w:bCs/>
          <w:sz w:val="24"/>
          <w:szCs w:val="24"/>
        </w:rPr>
        <w:t>2. Организационные риски:</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несогласованность действий учреждений, участвующих в реализации подпрограммы;</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дефицит квалифицированных кадров.</w:t>
      </w:r>
    </w:p>
    <w:p w:rsidR="0014433F" w:rsidRPr="0014433F" w:rsidRDefault="0014433F" w:rsidP="0014433F">
      <w:pPr>
        <w:widowControl w:val="0"/>
        <w:adjustRightInd w:val="0"/>
        <w:ind w:left="567"/>
        <w:jc w:val="both"/>
        <w:rPr>
          <w:rFonts w:ascii="Times New Roman" w:hAnsi="Times New Roman" w:cs="Times New Roman"/>
          <w:bCs/>
          <w:sz w:val="24"/>
          <w:szCs w:val="24"/>
        </w:rPr>
      </w:pPr>
      <w:r w:rsidRPr="0014433F">
        <w:rPr>
          <w:rFonts w:ascii="Times New Roman" w:hAnsi="Times New Roman" w:cs="Times New Roman"/>
          <w:bCs/>
          <w:sz w:val="24"/>
          <w:szCs w:val="24"/>
        </w:rPr>
        <w:t>3. Социально-экономические риски:</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замедление экономического роста Ковернинского муниципального района;</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рост инфляции, выходящий за пределы прогнозных оценок.</w:t>
      </w:r>
    </w:p>
    <w:p w:rsidR="0014433F" w:rsidRPr="0014433F" w:rsidRDefault="0014433F" w:rsidP="0014433F">
      <w:pPr>
        <w:widowControl w:val="0"/>
        <w:adjustRightInd w:val="0"/>
        <w:ind w:left="567"/>
        <w:jc w:val="both"/>
        <w:rPr>
          <w:rFonts w:ascii="Times New Roman" w:hAnsi="Times New Roman" w:cs="Times New Roman"/>
          <w:bCs/>
          <w:sz w:val="24"/>
          <w:szCs w:val="24"/>
        </w:rPr>
      </w:pPr>
      <w:r w:rsidRPr="0014433F">
        <w:rPr>
          <w:rFonts w:ascii="Times New Roman" w:hAnsi="Times New Roman" w:cs="Times New Roman"/>
          <w:bCs/>
          <w:sz w:val="24"/>
          <w:szCs w:val="24"/>
        </w:rPr>
        <w:t xml:space="preserve"> Механизмы минимизации негативного влияния внешних факторов:</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привлечение собственных средств музея за счет расширения платных услуг населению;</w:t>
      </w:r>
    </w:p>
    <w:p w:rsidR="0014433F" w:rsidRPr="0014433F" w:rsidRDefault="0014433F" w:rsidP="0014433F">
      <w:pPr>
        <w:widowControl w:val="0"/>
        <w:adjustRightInd w:val="0"/>
        <w:jc w:val="both"/>
        <w:rPr>
          <w:rFonts w:ascii="Times New Roman" w:hAnsi="Times New Roman" w:cs="Times New Roman"/>
          <w:bCs/>
          <w:sz w:val="24"/>
          <w:szCs w:val="24"/>
        </w:rPr>
      </w:pPr>
      <w:r w:rsidRPr="0014433F">
        <w:rPr>
          <w:rFonts w:ascii="Times New Roman" w:hAnsi="Times New Roman" w:cs="Times New Roman"/>
          <w:bCs/>
          <w:sz w:val="24"/>
          <w:szCs w:val="24"/>
        </w:rPr>
        <w:t>- привлечение спонсорской помощи индивидуальных предпринимателей и населения.</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b/>
          <w:bCs/>
          <w:sz w:val="27"/>
          <w:szCs w:val="27"/>
        </w:rPr>
      </w:pPr>
      <w:r>
        <w:rPr>
          <w:rFonts w:ascii="Times New Roman" w:hAnsi="Times New Roman" w:cs="Times New Roman"/>
          <w:b/>
          <w:bCs/>
          <w:sz w:val="27"/>
          <w:szCs w:val="27"/>
        </w:rPr>
        <w:t>4</w:t>
      </w:r>
      <w:r w:rsidRPr="008543CC">
        <w:rPr>
          <w:rFonts w:ascii="Times New Roman" w:hAnsi="Times New Roman" w:cs="Times New Roman"/>
          <w:b/>
          <w:bCs/>
          <w:sz w:val="27"/>
          <w:szCs w:val="27"/>
        </w:rPr>
        <w:t xml:space="preserve">. Оценка планируемой эффективности </w:t>
      </w:r>
      <w:r>
        <w:rPr>
          <w:rFonts w:ascii="Times New Roman" w:hAnsi="Times New Roman" w:cs="Times New Roman"/>
          <w:b/>
          <w:bCs/>
          <w:sz w:val="27"/>
          <w:szCs w:val="27"/>
        </w:rPr>
        <w:t>муниципаль</w:t>
      </w:r>
      <w:r w:rsidRPr="008543CC">
        <w:rPr>
          <w:rFonts w:ascii="Times New Roman" w:hAnsi="Times New Roman" w:cs="Times New Roman"/>
          <w:b/>
          <w:bCs/>
          <w:sz w:val="27"/>
          <w:szCs w:val="27"/>
        </w:rPr>
        <w:t>ной программы</w:t>
      </w:r>
    </w:p>
    <w:p w:rsidR="00EE139E" w:rsidRPr="008543CC" w:rsidRDefault="00EE139E" w:rsidP="00EE139E">
      <w:pPr>
        <w:ind w:firstLine="709"/>
        <w:jc w:val="both"/>
        <w:rPr>
          <w:rFonts w:ascii="Times New Roman" w:hAnsi="Times New Roman" w:cs="Times New Roman"/>
          <w:b/>
          <w:bCs/>
          <w:sz w:val="27"/>
          <w:szCs w:val="27"/>
        </w:rPr>
      </w:pPr>
    </w:p>
    <w:p w:rsidR="00EE139E" w:rsidRDefault="00EE139E" w:rsidP="00EE139E">
      <w:pPr>
        <w:widowControl w:val="0"/>
        <w:adjustRightInd w:val="0"/>
        <w:ind w:firstLine="540"/>
        <w:jc w:val="both"/>
        <w:rPr>
          <w:rFonts w:ascii="Times New Roman" w:hAnsi="Times New Roman" w:cs="Times New Roman"/>
          <w:sz w:val="24"/>
          <w:szCs w:val="24"/>
        </w:rPr>
      </w:pPr>
      <w:r w:rsidRPr="00D021FB">
        <w:rPr>
          <w:rFonts w:ascii="Times New Roman" w:hAnsi="Times New Roman" w:cs="Times New Roman"/>
          <w:sz w:val="24"/>
          <w:szCs w:val="24"/>
        </w:rPr>
        <w:t>Оценка эффективности реализации муниципальной программы осуществляется отделом экономики Администрации Ковернинского муниципального района в соответствии с Методикой оценки эффективности муниципальных программ, утверждаемой Администрацией Ковернинского муниципального района.</w:t>
      </w:r>
      <w:r w:rsidR="009264D4">
        <w:rPr>
          <w:rFonts w:ascii="Times New Roman" w:hAnsi="Times New Roman" w:cs="Times New Roman"/>
          <w:sz w:val="24"/>
          <w:szCs w:val="24"/>
        </w:rPr>
        <w:t xml:space="preserve"> </w:t>
      </w:r>
      <w:r w:rsidRPr="004C054C">
        <w:rPr>
          <w:rFonts w:ascii="Times New Roman" w:hAnsi="Times New Roman" w:cs="Times New Roman"/>
          <w:sz w:val="24"/>
          <w:szCs w:val="24"/>
        </w:rPr>
        <w:t>Эффективность реализации Программы оценивается на основании достижения целевых показателей и индикаторов Программы путем сопоставления, фактически достигнутых показателей и индикаторов с их прогнозными значениями, а также оценкой полноты использования бюджетных средств.</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Обеспечение средств массовой информации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подготовленными и профессиональными сотрудниками приведет к повышению качества информации, предоставляемой населению </w:t>
      </w:r>
      <w:r>
        <w:rPr>
          <w:rFonts w:ascii="Times New Roman" w:hAnsi="Times New Roman" w:cs="Times New Roman"/>
          <w:sz w:val="24"/>
          <w:szCs w:val="24"/>
        </w:rPr>
        <w:t>района</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Реализация мероприятий Программы по внедрению информационных технологий в деятельность орган</w:t>
      </w:r>
      <w:r>
        <w:rPr>
          <w:rFonts w:ascii="Times New Roman" w:hAnsi="Times New Roman" w:cs="Times New Roman"/>
          <w:sz w:val="24"/>
          <w:szCs w:val="24"/>
        </w:rPr>
        <w:t>а местного самоуправления</w:t>
      </w:r>
      <w:r w:rsidR="009264D4">
        <w:rPr>
          <w:rFonts w:ascii="Times New Roman" w:hAnsi="Times New Roman" w:cs="Times New Roman"/>
          <w:sz w:val="24"/>
          <w:szCs w:val="24"/>
        </w:rPr>
        <w:t xml:space="preserve">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является затратной, и реализация данных мероприятий вносит опосредованный вклад в экономический рост, создавая предпосылки для формирования информационного общества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на основе внедрения и массового распространения информационно-коммуникационных технологий, повышения эффективности межведомственного взаимодействия и обеспечения предоставления государственных и муниципальных услуг в электронном виде населению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Положительная динамика прямой общественно-экономической эффективности по данным мероприятиям свидетельствует о повышени</w:t>
      </w:r>
      <w:r>
        <w:rPr>
          <w:rFonts w:ascii="Times New Roman" w:hAnsi="Times New Roman" w:cs="Times New Roman"/>
          <w:sz w:val="24"/>
          <w:szCs w:val="24"/>
        </w:rPr>
        <w:t>и темпов развития электронного документооборота</w:t>
      </w:r>
      <w:r w:rsidRPr="008543CC">
        <w:rPr>
          <w:rFonts w:ascii="Times New Roman" w:hAnsi="Times New Roman" w:cs="Times New Roman"/>
          <w:sz w:val="24"/>
          <w:szCs w:val="24"/>
        </w:rPr>
        <w:t xml:space="preserve">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в соответствии с потребностями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о повышении востребованности гражданами сервисов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о повышении доступности для граждан государственных и муниципальных услуг в электронном виде.</w:t>
      </w:r>
      <w:r w:rsidRPr="008543CC">
        <w:rPr>
          <w:rFonts w:ascii="Times New Roman" w:hAnsi="Times New Roman" w:cs="Times New Roman"/>
          <w:sz w:val="24"/>
          <w:szCs w:val="24"/>
        </w:rPr>
        <w:br/>
        <w:t xml:space="preserve">Также можно выделить косвенную общественно-экономическую эффективность - повышение качества жизни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за счет использования возможностей информационных и телекоммуникационных технологий.</w:t>
      </w:r>
    </w:p>
    <w:p w:rsidR="00EE139E" w:rsidRDefault="00EE139E" w:rsidP="00EE139E">
      <w:pPr>
        <w:pStyle w:val="a5"/>
        <w:ind w:left="0" w:firstLine="709"/>
        <w:jc w:val="both"/>
        <w:rPr>
          <w:rFonts w:ascii="Times New Roman" w:hAnsi="Times New Roman" w:cs="Times New Roman"/>
          <w:sz w:val="24"/>
          <w:szCs w:val="24"/>
        </w:rPr>
      </w:pPr>
      <w:r>
        <w:rPr>
          <w:rFonts w:ascii="Times New Roman" w:hAnsi="Times New Roman" w:cs="Times New Roman"/>
          <w:sz w:val="24"/>
          <w:szCs w:val="24"/>
        </w:rPr>
        <w:t>Уровень укомплектованности</w:t>
      </w:r>
      <w:r w:rsidR="00CD4234">
        <w:rPr>
          <w:rFonts w:ascii="Times New Roman" w:hAnsi="Times New Roman" w:cs="Times New Roman"/>
          <w:sz w:val="24"/>
          <w:szCs w:val="24"/>
        </w:rPr>
        <w:t xml:space="preserve"> </w:t>
      </w:r>
      <w:r>
        <w:rPr>
          <w:rFonts w:ascii="Times New Roman" w:hAnsi="Times New Roman" w:cs="Times New Roman"/>
          <w:sz w:val="24"/>
          <w:szCs w:val="24"/>
        </w:rPr>
        <w:t>с</w:t>
      </w:r>
      <w:r w:rsidRPr="00135F23">
        <w:rPr>
          <w:rFonts w:ascii="Times New Roman" w:hAnsi="Times New Roman" w:cs="Times New Roman"/>
          <w:sz w:val="24"/>
          <w:szCs w:val="24"/>
        </w:rPr>
        <w:t>ектор</w:t>
      </w:r>
      <w:r>
        <w:rPr>
          <w:rFonts w:ascii="Times New Roman" w:hAnsi="Times New Roman" w:cs="Times New Roman"/>
          <w:sz w:val="24"/>
          <w:szCs w:val="24"/>
        </w:rPr>
        <w:t>а</w:t>
      </w:r>
      <w:r w:rsidRPr="00135F23">
        <w:rPr>
          <w:rFonts w:ascii="Times New Roman" w:hAnsi="Times New Roman" w:cs="Times New Roman"/>
          <w:sz w:val="24"/>
          <w:szCs w:val="24"/>
        </w:rPr>
        <w:t xml:space="preserve"> информационных технологий, связи и технической защиты информации Администрации Ковернинского муниципального района</w:t>
      </w:r>
      <w:r w:rsidR="00CD4234">
        <w:rPr>
          <w:rFonts w:ascii="Times New Roman" w:hAnsi="Times New Roman" w:cs="Times New Roman"/>
          <w:sz w:val="24"/>
          <w:szCs w:val="24"/>
        </w:rPr>
        <w:t xml:space="preserve"> </w:t>
      </w:r>
      <w:r w:rsidRPr="008543CC">
        <w:rPr>
          <w:rFonts w:ascii="Times New Roman" w:hAnsi="Times New Roman" w:cs="Times New Roman"/>
          <w:sz w:val="24"/>
          <w:szCs w:val="24"/>
        </w:rPr>
        <w:t xml:space="preserve">профессиональными, обученными и опытными сотрудниками обеспечит качественную и бесперебойную работу по реализации Программы. </w:t>
      </w:r>
    </w:p>
    <w:sectPr w:rsidR="00EE139E" w:rsidSect="0014433F">
      <w:headerReference w:type="even" r:id="rId10"/>
      <w:headerReference w:type="default" r:id="rId11"/>
      <w:footerReference w:type="even" r:id="rId12"/>
      <w:footerReference w:type="default" r:id="rId13"/>
      <w:headerReference w:type="first" r:id="rId14"/>
      <w:footerReference w:type="first" r:id="rId15"/>
      <w:pgSz w:w="11906" w:h="16838"/>
      <w:pgMar w:top="851"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C24" w:rsidRDefault="00BA5C24" w:rsidP="00257684">
      <w:r>
        <w:separator/>
      </w:r>
    </w:p>
  </w:endnote>
  <w:endnote w:type="continuationSeparator" w:id="1">
    <w:p w:rsidR="00BA5C24" w:rsidRDefault="00BA5C24" w:rsidP="00257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E5" w:rsidRDefault="00860DE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E5" w:rsidRDefault="00860DE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E5" w:rsidRDefault="00860DE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C24" w:rsidRDefault="00BA5C24" w:rsidP="00257684">
      <w:r>
        <w:separator/>
      </w:r>
    </w:p>
  </w:footnote>
  <w:footnote w:type="continuationSeparator" w:id="1">
    <w:p w:rsidR="00BA5C24" w:rsidRDefault="00BA5C24" w:rsidP="00257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E5" w:rsidRDefault="00860DE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E5" w:rsidRDefault="00860DE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E5" w:rsidRDefault="00860DE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4A5"/>
    <w:multiLevelType w:val="hybridMultilevel"/>
    <w:tmpl w:val="414088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6F543B"/>
    <w:multiLevelType w:val="hybridMultilevel"/>
    <w:tmpl w:val="28C6B70E"/>
    <w:lvl w:ilvl="0" w:tplc="E5CC7CD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C0C2370"/>
    <w:multiLevelType w:val="hybridMultilevel"/>
    <w:tmpl w:val="32DEEE90"/>
    <w:lvl w:ilvl="0" w:tplc="E82C6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DD15F11"/>
    <w:multiLevelType w:val="hybridMultilevel"/>
    <w:tmpl w:val="28C6B70E"/>
    <w:lvl w:ilvl="0" w:tplc="E5CC7CD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hdrShapeDefaults>
    <o:shapedefaults v:ext="edit" spidmax="69634"/>
  </w:hdrShapeDefaults>
  <w:footnotePr>
    <w:footnote w:id="0"/>
    <w:footnote w:id="1"/>
  </w:footnotePr>
  <w:endnotePr>
    <w:endnote w:id="0"/>
    <w:endnote w:id="1"/>
  </w:endnotePr>
  <w:compat/>
  <w:rsids>
    <w:rsidRoot w:val="00587A4D"/>
    <w:rsid w:val="00001323"/>
    <w:rsid w:val="00011DD7"/>
    <w:rsid w:val="00020AB7"/>
    <w:rsid w:val="00021646"/>
    <w:rsid w:val="00022D30"/>
    <w:rsid w:val="00024233"/>
    <w:rsid w:val="00033DA0"/>
    <w:rsid w:val="00034513"/>
    <w:rsid w:val="00063EB7"/>
    <w:rsid w:val="0006457B"/>
    <w:rsid w:val="0008213C"/>
    <w:rsid w:val="000834FE"/>
    <w:rsid w:val="000847BE"/>
    <w:rsid w:val="00086D96"/>
    <w:rsid w:val="00097727"/>
    <w:rsid w:val="000A364F"/>
    <w:rsid w:val="000A3829"/>
    <w:rsid w:val="000A4474"/>
    <w:rsid w:val="000A6CB9"/>
    <w:rsid w:val="000C5400"/>
    <w:rsid w:val="000D365B"/>
    <w:rsid w:val="00102093"/>
    <w:rsid w:val="00105223"/>
    <w:rsid w:val="00113E3A"/>
    <w:rsid w:val="0012077B"/>
    <w:rsid w:val="00124F89"/>
    <w:rsid w:val="00133743"/>
    <w:rsid w:val="001425E5"/>
    <w:rsid w:val="00143721"/>
    <w:rsid w:val="00143E55"/>
    <w:rsid w:val="0014433F"/>
    <w:rsid w:val="00144CF5"/>
    <w:rsid w:val="00152AF7"/>
    <w:rsid w:val="0016141B"/>
    <w:rsid w:val="001726BB"/>
    <w:rsid w:val="00181BAE"/>
    <w:rsid w:val="001857D5"/>
    <w:rsid w:val="001928E8"/>
    <w:rsid w:val="00197841"/>
    <w:rsid w:val="001A2843"/>
    <w:rsid w:val="001B115D"/>
    <w:rsid w:val="001B456B"/>
    <w:rsid w:val="001B7EE0"/>
    <w:rsid w:val="001C1037"/>
    <w:rsid w:val="001C52A9"/>
    <w:rsid w:val="001D514A"/>
    <w:rsid w:val="001E2356"/>
    <w:rsid w:val="001E6567"/>
    <w:rsid w:val="001F5EF6"/>
    <w:rsid w:val="00200EFC"/>
    <w:rsid w:val="002013BC"/>
    <w:rsid w:val="00202693"/>
    <w:rsid w:val="00207A75"/>
    <w:rsid w:val="00211929"/>
    <w:rsid w:val="002223CE"/>
    <w:rsid w:val="00224D10"/>
    <w:rsid w:val="00233BF4"/>
    <w:rsid w:val="00240B9C"/>
    <w:rsid w:val="00243016"/>
    <w:rsid w:val="002431A7"/>
    <w:rsid w:val="00243236"/>
    <w:rsid w:val="00250636"/>
    <w:rsid w:val="00250960"/>
    <w:rsid w:val="00251BA8"/>
    <w:rsid w:val="00254167"/>
    <w:rsid w:val="0025651A"/>
    <w:rsid w:val="00257684"/>
    <w:rsid w:val="00257EE2"/>
    <w:rsid w:val="0026084A"/>
    <w:rsid w:val="00270B74"/>
    <w:rsid w:val="00270CF6"/>
    <w:rsid w:val="002724F9"/>
    <w:rsid w:val="00291789"/>
    <w:rsid w:val="002930F7"/>
    <w:rsid w:val="002A2EE3"/>
    <w:rsid w:val="002A688D"/>
    <w:rsid w:val="002C011B"/>
    <w:rsid w:val="002C2D76"/>
    <w:rsid w:val="002E007B"/>
    <w:rsid w:val="002E09E0"/>
    <w:rsid w:val="002F0BE1"/>
    <w:rsid w:val="002F3B26"/>
    <w:rsid w:val="00300A39"/>
    <w:rsid w:val="003068F3"/>
    <w:rsid w:val="00313713"/>
    <w:rsid w:val="003215AA"/>
    <w:rsid w:val="00333CF8"/>
    <w:rsid w:val="003412FF"/>
    <w:rsid w:val="00346627"/>
    <w:rsid w:val="00346A50"/>
    <w:rsid w:val="003508EB"/>
    <w:rsid w:val="00353D71"/>
    <w:rsid w:val="00360D8D"/>
    <w:rsid w:val="00370DA0"/>
    <w:rsid w:val="00372FC2"/>
    <w:rsid w:val="00387618"/>
    <w:rsid w:val="003A0233"/>
    <w:rsid w:val="003A5EC8"/>
    <w:rsid w:val="003A63CD"/>
    <w:rsid w:val="003B789D"/>
    <w:rsid w:val="003D371D"/>
    <w:rsid w:val="003D4419"/>
    <w:rsid w:val="003E1CE7"/>
    <w:rsid w:val="003F07FB"/>
    <w:rsid w:val="003F1783"/>
    <w:rsid w:val="003F3BB5"/>
    <w:rsid w:val="003F42E6"/>
    <w:rsid w:val="00400676"/>
    <w:rsid w:val="00413A75"/>
    <w:rsid w:val="00420377"/>
    <w:rsid w:val="00433778"/>
    <w:rsid w:val="0043577D"/>
    <w:rsid w:val="00442829"/>
    <w:rsid w:val="0045172C"/>
    <w:rsid w:val="004603E4"/>
    <w:rsid w:val="00462851"/>
    <w:rsid w:val="00463A67"/>
    <w:rsid w:val="0047216B"/>
    <w:rsid w:val="00480150"/>
    <w:rsid w:val="00485F0C"/>
    <w:rsid w:val="00494E1E"/>
    <w:rsid w:val="004B36CD"/>
    <w:rsid w:val="004B7559"/>
    <w:rsid w:val="004C3963"/>
    <w:rsid w:val="004E464B"/>
    <w:rsid w:val="004E7B3B"/>
    <w:rsid w:val="004F569E"/>
    <w:rsid w:val="00500C13"/>
    <w:rsid w:val="00501AAD"/>
    <w:rsid w:val="00513E7B"/>
    <w:rsid w:val="005147CB"/>
    <w:rsid w:val="00522131"/>
    <w:rsid w:val="00525C70"/>
    <w:rsid w:val="0052605F"/>
    <w:rsid w:val="005339C8"/>
    <w:rsid w:val="0053427E"/>
    <w:rsid w:val="00536966"/>
    <w:rsid w:val="00545F84"/>
    <w:rsid w:val="00556DAA"/>
    <w:rsid w:val="00563812"/>
    <w:rsid w:val="005662F1"/>
    <w:rsid w:val="00575E5B"/>
    <w:rsid w:val="00583410"/>
    <w:rsid w:val="00587A4D"/>
    <w:rsid w:val="00595D52"/>
    <w:rsid w:val="005972D7"/>
    <w:rsid w:val="005A2503"/>
    <w:rsid w:val="005A3E44"/>
    <w:rsid w:val="005B02B6"/>
    <w:rsid w:val="005B325C"/>
    <w:rsid w:val="005C1154"/>
    <w:rsid w:val="005E519D"/>
    <w:rsid w:val="005F128A"/>
    <w:rsid w:val="005F202C"/>
    <w:rsid w:val="00600072"/>
    <w:rsid w:val="00607441"/>
    <w:rsid w:val="00613AC1"/>
    <w:rsid w:val="0062046E"/>
    <w:rsid w:val="00620BA2"/>
    <w:rsid w:val="00632A78"/>
    <w:rsid w:val="00636456"/>
    <w:rsid w:val="006443B7"/>
    <w:rsid w:val="006512CF"/>
    <w:rsid w:val="00657BB3"/>
    <w:rsid w:val="00661F73"/>
    <w:rsid w:val="0067157B"/>
    <w:rsid w:val="00671ADE"/>
    <w:rsid w:val="006735A1"/>
    <w:rsid w:val="00684A94"/>
    <w:rsid w:val="00690AD7"/>
    <w:rsid w:val="00692FFF"/>
    <w:rsid w:val="006A415B"/>
    <w:rsid w:val="006A63C1"/>
    <w:rsid w:val="006B1757"/>
    <w:rsid w:val="006C754C"/>
    <w:rsid w:val="006D36C2"/>
    <w:rsid w:val="006D3D6C"/>
    <w:rsid w:val="006E5CB7"/>
    <w:rsid w:val="006F32AC"/>
    <w:rsid w:val="0070238E"/>
    <w:rsid w:val="00703F95"/>
    <w:rsid w:val="0070449E"/>
    <w:rsid w:val="00707D2A"/>
    <w:rsid w:val="007177A0"/>
    <w:rsid w:val="00721D9E"/>
    <w:rsid w:val="00725450"/>
    <w:rsid w:val="00730B63"/>
    <w:rsid w:val="00732B12"/>
    <w:rsid w:val="007368C8"/>
    <w:rsid w:val="007642F6"/>
    <w:rsid w:val="00771905"/>
    <w:rsid w:val="007719D9"/>
    <w:rsid w:val="00772545"/>
    <w:rsid w:val="00774C58"/>
    <w:rsid w:val="00775F89"/>
    <w:rsid w:val="007812F9"/>
    <w:rsid w:val="0078274C"/>
    <w:rsid w:val="00783A35"/>
    <w:rsid w:val="007920CA"/>
    <w:rsid w:val="007B518D"/>
    <w:rsid w:val="007C0341"/>
    <w:rsid w:val="007C05EA"/>
    <w:rsid w:val="007C1B1A"/>
    <w:rsid w:val="007C7BED"/>
    <w:rsid w:val="007D1547"/>
    <w:rsid w:val="007D27EA"/>
    <w:rsid w:val="007D4922"/>
    <w:rsid w:val="007E16DD"/>
    <w:rsid w:val="007E3E58"/>
    <w:rsid w:val="007E47A7"/>
    <w:rsid w:val="007E4B76"/>
    <w:rsid w:val="00806587"/>
    <w:rsid w:val="008201FB"/>
    <w:rsid w:val="00834FCF"/>
    <w:rsid w:val="008413C9"/>
    <w:rsid w:val="0084763E"/>
    <w:rsid w:val="008514D7"/>
    <w:rsid w:val="008568CD"/>
    <w:rsid w:val="00860DE5"/>
    <w:rsid w:val="00894196"/>
    <w:rsid w:val="0089511A"/>
    <w:rsid w:val="0089538E"/>
    <w:rsid w:val="00896553"/>
    <w:rsid w:val="008A15FD"/>
    <w:rsid w:val="008A712A"/>
    <w:rsid w:val="008B2032"/>
    <w:rsid w:val="008B3E57"/>
    <w:rsid w:val="008D7455"/>
    <w:rsid w:val="008E07AC"/>
    <w:rsid w:val="008E1114"/>
    <w:rsid w:val="008E1BA5"/>
    <w:rsid w:val="008E4204"/>
    <w:rsid w:val="008F296F"/>
    <w:rsid w:val="008F3791"/>
    <w:rsid w:val="0091344D"/>
    <w:rsid w:val="009264D4"/>
    <w:rsid w:val="00936A51"/>
    <w:rsid w:val="009551EE"/>
    <w:rsid w:val="009616BE"/>
    <w:rsid w:val="00975136"/>
    <w:rsid w:val="009761B7"/>
    <w:rsid w:val="00976BAF"/>
    <w:rsid w:val="00982E35"/>
    <w:rsid w:val="009858C6"/>
    <w:rsid w:val="009A1B49"/>
    <w:rsid w:val="009B2103"/>
    <w:rsid w:val="009B38C3"/>
    <w:rsid w:val="009B3D6B"/>
    <w:rsid w:val="009B537A"/>
    <w:rsid w:val="009B5BC7"/>
    <w:rsid w:val="009C523B"/>
    <w:rsid w:val="009C5307"/>
    <w:rsid w:val="009D3D79"/>
    <w:rsid w:val="009D6277"/>
    <w:rsid w:val="009F3333"/>
    <w:rsid w:val="00A06542"/>
    <w:rsid w:val="00A4740B"/>
    <w:rsid w:val="00A52147"/>
    <w:rsid w:val="00A5382F"/>
    <w:rsid w:val="00A62288"/>
    <w:rsid w:val="00A63100"/>
    <w:rsid w:val="00A662E2"/>
    <w:rsid w:val="00A673E4"/>
    <w:rsid w:val="00A72C3E"/>
    <w:rsid w:val="00A8320F"/>
    <w:rsid w:val="00A8467F"/>
    <w:rsid w:val="00A90812"/>
    <w:rsid w:val="00A93297"/>
    <w:rsid w:val="00A97848"/>
    <w:rsid w:val="00AA4634"/>
    <w:rsid w:val="00AB1301"/>
    <w:rsid w:val="00AB1A2B"/>
    <w:rsid w:val="00AB65FA"/>
    <w:rsid w:val="00AC050C"/>
    <w:rsid w:val="00AC7156"/>
    <w:rsid w:val="00AC74E3"/>
    <w:rsid w:val="00AD25E6"/>
    <w:rsid w:val="00AD41F5"/>
    <w:rsid w:val="00AD45A4"/>
    <w:rsid w:val="00AD4DED"/>
    <w:rsid w:val="00AE0205"/>
    <w:rsid w:val="00B01286"/>
    <w:rsid w:val="00B071B0"/>
    <w:rsid w:val="00B14F1E"/>
    <w:rsid w:val="00B1730C"/>
    <w:rsid w:val="00B205CD"/>
    <w:rsid w:val="00B2297E"/>
    <w:rsid w:val="00B252D4"/>
    <w:rsid w:val="00B332AF"/>
    <w:rsid w:val="00B401BB"/>
    <w:rsid w:val="00B45E33"/>
    <w:rsid w:val="00B56323"/>
    <w:rsid w:val="00B568D5"/>
    <w:rsid w:val="00B73666"/>
    <w:rsid w:val="00B77344"/>
    <w:rsid w:val="00B85C46"/>
    <w:rsid w:val="00B865D3"/>
    <w:rsid w:val="00B9206F"/>
    <w:rsid w:val="00B934F8"/>
    <w:rsid w:val="00BA5C24"/>
    <w:rsid w:val="00BA5C71"/>
    <w:rsid w:val="00BB4EB8"/>
    <w:rsid w:val="00BB7084"/>
    <w:rsid w:val="00BB7882"/>
    <w:rsid w:val="00BC1831"/>
    <w:rsid w:val="00BC36B4"/>
    <w:rsid w:val="00BE0E8E"/>
    <w:rsid w:val="00BE7B5B"/>
    <w:rsid w:val="00BF411C"/>
    <w:rsid w:val="00C05BC4"/>
    <w:rsid w:val="00C11832"/>
    <w:rsid w:val="00C14BD0"/>
    <w:rsid w:val="00C25379"/>
    <w:rsid w:val="00C273CA"/>
    <w:rsid w:val="00C35802"/>
    <w:rsid w:val="00C40005"/>
    <w:rsid w:val="00C53E99"/>
    <w:rsid w:val="00C55DA4"/>
    <w:rsid w:val="00C8112F"/>
    <w:rsid w:val="00C84D8A"/>
    <w:rsid w:val="00C87B76"/>
    <w:rsid w:val="00C9276E"/>
    <w:rsid w:val="00C978D3"/>
    <w:rsid w:val="00CA1A0D"/>
    <w:rsid w:val="00CA5D72"/>
    <w:rsid w:val="00CA66CF"/>
    <w:rsid w:val="00CB7BAE"/>
    <w:rsid w:val="00CD32CF"/>
    <w:rsid w:val="00CD4234"/>
    <w:rsid w:val="00CE5D26"/>
    <w:rsid w:val="00D00FB4"/>
    <w:rsid w:val="00D021FB"/>
    <w:rsid w:val="00D12550"/>
    <w:rsid w:val="00D125DB"/>
    <w:rsid w:val="00D13035"/>
    <w:rsid w:val="00D147D4"/>
    <w:rsid w:val="00D24E24"/>
    <w:rsid w:val="00D27318"/>
    <w:rsid w:val="00D31B35"/>
    <w:rsid w:val="00D45BCC"/>
    <w:rsid w:val="00D45E3F"/>
    <w:rsid w:val="00D56E94"/>
    <w:rsid w:val="00D61963"/>
    <w:rsid w:val="00D7487D"/>
    <w:rsid w:val="00D757C9"/>
    <w:rsid w:val="00D7764F"/>
    <w:rsid w:val="00D7782B"/>
    <w:rsid w:val="00D85610"/>
    <w:rsid w:val="00D86295"/>
    <w:rsid w:val="00D91E04"/>
    <w:rsid w:val="00DA0D6F"/>
    <w:rsid w:val="00DA6A4A"/>
    <w:rsid w:val="00DB3423"/>
    <w:rsid w:val="00DB444C"/>
    <w:rsid w:val="00DD0B42"/>
    <w:rsid w:val="00DD3800"/>
    <w:rsid w:val="00DD4976"/>
    <w:rsid w:val="00DD51BB"/>
    <w:rsid w:val="00DE4EEB"/>
    <w:rsid w:val="00DE541D"/>
    <w:rsid w:val="00DE62F5"/>
    <w:rsid w:val="00DF30EC"/>
    <w:rsid w:val="00DF4A7A"/>
    <w:rsid w:val="00E0206E"/>
    <w:rsid w:val="00E02481"/>
    <w:rsid w:val="00E07ADE"/>
    <w:rsid w:val="00E10D6B"/>
    <w:rsid w:val="00E117D8"/>
    <w:rsid w:val="00E1768F"/>
    <w:rsid w:val="00E22F39"/>
    <w:rsid w:val="00E35486"/>
    <w:rsid w:val="00E37087"/>
    <w:rsid w:val="00E410CF"/>
    <w:rsid w:val="00E41444"/>
    <w:rsid w:val="00E41E04"/>
    <w:rsid w:val="00E43E17"/>
    <w:rsid w:val="00E46076"/>
    <w:rsid w:val="00E51B1B"/>
    <w:rsid w:val="00E54659"/>
    <w:rsid w:val="00E61D0D"/>
    <w:rsid w:val="00E61F10"/>
    <w:rsid w:val="00E64875"/>
    <w:rsid w:val="00E714FC"/>
    <w:rsid w:val="00E73B66"/>
    <w:rsid w:val="00E76B2A"/>
    <w:rsid w:val="00E80548"/>
    <w:rsid w:val="00E85897"/>
    <w:rsid w:val="00E9034D"/>
    <w:rsid w:val="00E91991"/>
    <w:rsid w:val="00E9776C"/>
    <w:rsid w:val="00EB119A"/>
    <w:rsid w:val="00EB37EA"/>
    <w:rsid w:val="00EB7AB7"/>
    <w:rsid w:val="00ED1783"/>
    <w:rsid w:val="00EE139E"/>
    <w:rsid w:val="00F0053F"/>
    <w:rsid w:val="00F00CFA"/>
    <w:rsid w:val="00F07D5D"/>
    <w:rsid w:val="00F162EC"/>
    <w:rsid w:val="00F22575"/>
    <w:rsid w:val="00F335FF"/>
    <w:rsid w:val="00F40004"/>
    <w:rsid w:val="00F50C0A"/>
    <w:rsid w:val="00F5266F"/>
    <w:rsid w:val="00F564B3"/>
    <w:rsid w:val="00F56C42"/>
    <w:rsid w:val="00F57128"/>
    <w:rsid w:val="00F60A0C"/>
    <w:rsid w:val="00F675BC"/>
    <w:rsid w:val="00F724CC"/>
    <w:rsid w:val="00F76AF5"/>
    <w:rsid w:val="00F81AC1"/>
    <w:rsid w:val="00F97958"/>
    <w:rsid w:val="00FA3E94"/>
    <w:rsid w:val="00FA4759"/>
    <w:rsid w:val="00FB619A"/>
    <w:rsid w:val="00FB69D0"/>
    <w:rsid w:val="00FC4A95"/>
    <w:rsid w:val="00FD1177"/>
    <w:rsid w:val="00FD3EBE"/>
    <w:rsid w:val="00FD7D2F"/>
    <w:rsid w:val="00FF6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4D"/>
    <w:pPr>
      <w:autoSpaceDE w:val="0"/>
      <w:autoSpaceDN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8201FB"/>
    <w:pPr>
      <w:keepNext/>
      <w:autoSpaceDE/>
      <w:autoSpaceDN/>
      <w:spacing w:before="240" w:after="60"/>
      <w:outlineLvl w:val="0"/>
    </w:pPr>
    <w:rPr>
      <w:rFonts w:eastAsia="Calibri"/>
      <w:b/>
      <w:bCs/>
      <w:kern w:val="32"/>
      <w:sz w:val="32"/>
      <w:szCs w:val="32"/>
    </w:rPr>
  </w:style>
  <w:style w:type="paragraph" w:styleId="2">
    <w:name w:val="heading 2"/>
    <w:basedOn w:val="a"/>
    <w:next w:val="a"/>
    <w:link w:val="20"/>
    <w:uiPriority w:val="9"/>
    <w:unhideWhenUsed/>
    <w:qFormat/>
    <w:rsid w:val="00341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73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A4D"/>
    <w:rPr>
      <w:rFonts w:ascii="Tahoma" w:hAnsi="Tahoma" w:cs="Tahoma"/>
      <w:sz w:val="16"/>
      <w:szCs w:val="16"/>
    </w:rPr>
  </w:style>
  <w:style w:type="character" w:customStyle="1" w:styleId="a4">
    <w:name w:val="Текст выноски Знак"/>
    <w:basedOn w:val="a0"/>
    <w:link w:val="a3"/>
    <w:uiPriority w:val="99"/>
    <w:semiHidden/>
    <w:rsid w:val="00587A4D"/>
    <w:rPr>
      <w:rFonts w:ascii="Tahoma" w:eastAsia="Times New Roman" w:hAnsi="Tahoma" w:cs="Tahoma"/>
      <w:sz w:val="16"/>
      <w:szCs w:val="16"/>
      <w:lang w:eastAsia="ru-RU"/>
    </w:rPr>
  </w:style>
  <w:style w:type="paragraph" w:styleId="a5">
    <w:name w:val="List Paragraph"/>
    <w:basedOn w:val="a"/>
    <w:uiPriority w:val="99"/>
    <w:qFormat/>
    <w:rsid w:val="00587A4D"/>
    <w:pPr>
      <w:ind w:left="720"/>
      <w:contextualSpacing/>
    </w:pPr>
  </w:style>
  <w:style w:type="character" w:customStyle="1" w:styleId="10">
    <w:name w:val="Заголовок 1 Знак"/>
    <w:basedOn w:val="a0"/>
    <w:link w:val="1"/>
    <w:uiPriority w:val="99"/>
    <w:rsid w:val="008201FB"/>
    <w:rPr>
      <w:rFonts w:ascii="Arial" w:eastAsia="Calibri" w:hAnsi="Arial" w:cs="Arial"/>
      <w:b/>
      <w:bCs/>
      <w:kern w:val="32"/>
      <w:sz w:val="32"/>
      <w:szCs w:val="32"/>
      <w:lang w:eastAsia="ru-RU"/>
    </w:rPr>
  </w:style>
  <w:style w:type="paragraph" w:styleId="a6">
    <w:name w:val="Title"/>
    <w:basedOn w:val="a"/>
    <w:link w:val="a7"/>
    <w:uiPriority w:val="99"/>
    <w:qFormat/>
    <w:rsid w:val="008201FB"/>
    <w:pPr>
      <w:autoSpaceDE/>
      <w:autoSpaceDN/>
      <w:jc w:val="center"/>
    </w:pPr>
    <w:rPr>
      <w:rFonts w:ascii="Calibri" w:hAnsi="Calibri" w:cs="Calibri"/>
      <w:b/>
      <w:bCs/>
      <w:sz w:val="36"/>
      <w:szCs w:val="36"/>
    </w:rPr>
  </w:style>
  <w:style w:type="character" w:customStyle="1" w:styleId="a7">
    <w:name w:val="Название Знак"/>
    <w:basedOn w:val="a0"/>
    <w:link w:val="a6"/>
    <w:uiPriority w:val="99"/>
    <w:rsid w:val="008201FB"/>
    <w:rPr>
      <w:rFonts w:ascii="Calibri" w:eastAsia="Times New Roman" w:hAnsi="Calibri" w:cs="Calibri"/>
      <w:b/>
      <w:bCs/>
      <w:sz w:val="36"/>
      <w:szCs w:val="36"/>
      <w:lang w:eastAsia="ru-RU"/>
    </w:rPr>
  </w:style>
  <w:style w:type="paragraph" w:customStyle="1" w:styleId="ConsPlusNormal">
    <w:name w:val="ConsPlusNormal"/>
    <w:uiPriority w:val="99"/>
    <w:rsid w:val="00E714F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rsid w:val="00B77344"/>
    <w:rPr>
      <w:rFonts w:asciiTheme="majorHAnsi" w:eastAsiaTheme="majorEastAsia" w:hAnsiTheme="majorHAnsi" w:cstheme="majorBidi"/>
      <w:b/>
      <w:bCs/>
      <w:color w:val="4F81BD" w:themeColor="accent1"/>
      <w:sz w:val="18"/>
      <w:szCs w:val="18"/>
      <w:lang w:eastAsia="ru-RU"/>
    </w:rPr>
  </w:style>
  <w:style w:type="table" w:styleId="a8">
    <w:name w:val="Table Grid"/>
    <w:basedOn w:val="a1"/>
    <w:uiPriority w:val="59"/>
    <w:rsid w:val="00463A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3412FF"/>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semiHidden/>
    <w:unhideWhenUsed/>
    <w:rsid w:val="00257684"/>
    <w:pPr>
      <w:tabs>
        <w:tab w:val="center" w:pos="4677"/>
        <w:tab w:val="right" w:pos="9355"/>
      </w:tabs>
    </w:pPr>
  </w:style>
  <w:style w:type="character" w:customStyle="1" w:styleId="aa">
    <w:name w:val="Верхний колонтитул Знак"/>
    <w:basedOn w:val="a0"/>
    <w:link w:val="a9"/>
    <w:uiPriority w:val="99"/>
    <w:semiHidden/>
    <w:rsid w:val="00257684"/>
    <w:rPr>
      <w:rFonts w:ascii="Arial" w:eastAsia="Times New Roman" w:hAnsi="Arial" w:cs="Arial"/>
      <w:sz w:val="18"/>
      <w:szCs w:val="18"/>
      <w:lang w:eastAsia="ru-RU"/>
    </w:rPr>
  </w:style>
  <w:style w:type="paragraph" w:styleId="ab">
    <w:name w:val="footer"/>
    <w:basedOn w:val="a"/>
    <w:link w:val="ac"/>
    <w:uiPriority w:val="99"/>
    <w:unhideWhenUsed/>
    <w:rsid w:val="00257684"/>
    <w:pPr>
      <w:tabs>
        <w:tab w:val="center" w:pos="4677"/>
        <w:tab w:val="right" w:pos="9355"/>
      </w:tabs>
    </w:pPr>
  </w:style>
  <w:style w:type="character" w:customStyle="1" w:styleId="ac">
    <w:name w:val="Нижний колонтитул Знак"/>
    <w:basedOn w:val="a0"/>
    <w:link w:val="ab"/>
    <w:uiPriority w:val="99"/>
    <w:rsid w:val="00257684"/>
    <w:rPr>
      <w:rFonts w:ascii="Arial" w:eastAsia="Times New Roman" w:hAnsi="Arial" w:cs="Arial"/>
      <w:sz w:val="18"/>
      <w:szCs w:val="18"/>
      <w:lang w:eastAsia="ru-RU"/>
    </w:rPr>
  </w:style>
  <w:style w:type="paragraph" w:customStyle="1" w:styleId="ad">
    <w:name w:val="Нормальный"/>
    <w:rsid w:val="0013374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0927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492664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4494604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11185</Words>
  <Characters>63756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SectorIT</cp:lastModifiedBy>
  <cp:revision>3</cp:revision>
  <cp:lastPrinted>2019-08-09T10:48:00Z</cp:lastPrinted>
  <dcterms:created xsi:type="dcterms:W3CDTF">2019-08-09T10:33:00Z</dcterms:created>
  <dcterms:modified xsi:type="dcterms:W3CDTF">2019-08-09T10:49:00Z</dcterms:modified>
</cp:coreProperties>
</file>