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934" w:rsidRDefault="00A23934" w:rsidP="00A2393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земельных участков, предназначенных для предоставления в собственность отдельным категориям граждан для ИЖС на 2016 год,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в соответствии  с  </w:t>
      </w:r>
      <w:r>
        <w:rPr>
          <w:rFonts w:ascii="Times New Roman" w:hAnsi="Times New Roman"/>
          <w:b/>
          <w:sz w:val="24"/>
          <w:szCs w:val="24"/>
          <w:lang w:eastAsia="ru-RU"/>
        </w:rPr>
        <w:t>Законом Нижегородской области от 29 июня 2015 года №88-З « О  предоставлении земельных участков отдельным категориям граждан в собственность бесплатно на территории Нижегородской области»</w:t>
      </w:r>
    </w:p>
    <w:p w:rsidR="00A23934" w:rsidRDefault="00A23934" w:rsidP="00A2393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934" w:rsidRDefault="00A23934" w:rsidP="00A23934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751" w:type="dxa"/>
        <w:tblInd w:w="0" w:type="dxa"/>
        <w:tblLook w:val="04A0"/>
      </w:tblPr>
      <w:tblGrid>
        <w:gridCol w:w="1410"/>
        <w:gridCol w:w="4044"/>
        <w:gridCol w:w="1859"/>
        <w:gridCol w:w="2438"/>
      </w:tblGrid>
      <w:tr w:rsidR="00A23934" w:rsidTr="00A23934">
        <w:trPr>
          <w:trHeight w:val="97"/>
        </w:trPr>
        <w:tc>
          <w:tcPr>
            <w:tcW w:w="1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1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</w:t>
            </w:r>
          </w:p>
        </w:tc>
        <w:tc>
          <w:tcPr>
            <w:tcW w:w="2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Кадастровый номер</w:t>
            </w:r>
          </w:p>
        </w:tc>
      </w:tr>
      <w:tr w:rsidR="00A23934" w:rsidTr="00A23934">
        <w:trPr>
          <w:trHeight w:val="4487"/>
        </w:trPr>
        <w:tc>
          <w:tcPr>
            <w:tcW w:w="1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A23934" w:rsidRDefault="00A239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3934" w:rsidRDefault="00A239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овернино, ул.Зарубина, участок №  76</w:t>
            </w:r>
          </w:p>
          <w:p w:rsidR="00A23934" w:rsidRDefault="00A239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овернино, ул.Зарубина, участок №  78</w:t>
            </w:r>
          </w:p>
          <w:p w:rsidR="00A23934" w:rsidRDefault="00A239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овернино, ул.Зарубина, участок №  80</w:t>
            </w:r>
          </w:p>
          <w:p w:rsidR="00A23934" w:rsidRDefault="00A239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овернино, ул.Зарубина, участок №  82</w:t>
            </w:r>
          </w:p>
        </w:tc>
        <w:tc>
          <w:tcPr>
            <w:tcW w:w="1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966 кв.м.</w:t>
            </w: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 кв.м.</w:t>
            </w: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 кв.м.</w:t>
            </w: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1260 кв.м.</w:t>
            </w:r>
          </w:p>
        </w:tc>
        <w:tc>
          <w:tcPr>
            <w:tcW w:w="2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52:08:0011201:908</w:t>
            </w: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52:08:0011201:900</w:t>
            </w: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52:08:0011201:923</w:t>
            </w: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934" w:rsidRDefault="00A2393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52:08:0011201:920</w:t>
            </w:r>
          </w:p>
        </w:tc>
      </w:tr>
    </w:tbl>
    <w:p w:rsidR="00A23934" w:rsidRDefault="00A23934" w:rsidP="00A239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934" w:rsidRDefault="00A23934" w:rsidP="00A239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934" w:rsidRDefault="00A23934" w:rsidP="00A239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934" w:rsidRDefault="00A23934" w:rsidP="00A239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934" w:rsidRDefault="00A23934" w:rsidP="00A239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934" w:rsidRDefault="00A23934" w:rsidP="00A239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934" w:rsidRDefault="00A23934" w:rsidP="00A239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48F4" w:rsidRDefault="009748F4"/>
    <w:sectPr w:rsidR="00974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3934"/>
    <w:rsid w:val="009748F4"/>
    <w:rsid w:val="00A23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934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A2393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3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688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2016-03-16T13:43:00Z</dcterms:created>
  <dcterms:modified xsi:type="dcterms:W3CDTF">2016-03-16T13:44:00Z</dcterms:modified>
</cp:coreProperties>
</file>