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Сведения о доходах, об имуществе и обязательствах имущественного характера лиц, замещающих муниципальные должности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администрации Горевского сельсовета Ковернинского муниципального района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8B7E6E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B7E6E">
        <w:rPr>
          <w:rFonts w:ascii="Times New Roman" w:eastAsia="Calibri" w:hAnsi="Times New Roman" w:cs="Times New Roman"/>
          <w:sz w:val="24"/>
          <w:szCs w:val="24"/>
        </w:rPr>
        <w:t>за период с 1 января по 31 д</w:t>
      </w:r>
      <w:r>
        <w:rPr>
          <w:rFonts w:ascii="Times New Roman" w:eastAsia="Calibri" w:hAnsi="Times New Roman" w:cs="Times New Roman"/>
          <w:sz w:val="24"/>
          <w:szCs w:val="24"/>
        </w:rPr>
        <w:t>екабря 201</w:t>
      </w:r>
      <w:r>
        <w:rPr>
          <w:rFonts w:ascii="Times New Roman" w:hAnsi="Times New Roman"/>
          <w:sz w:val="24"/>
          <w:szCs w:val="24"/>
        </w:rPr>
        <w:t>5</w:t>
      </w:r>
      <w:r w:rsidRPr="008B7E6E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38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2"/>
        <w:gridCol w:w="1080"/>
        <w:gridCol w:w="1542"/>
        <w:gridCol w:w="898"/>
        <w:gridCol w:w="1746"/>
        <w:gridCol w:w="1535"/>
        <w:gridCol w:w="1312"/>
        <w:gridCol w:w="1322"/>
        <w:gridCol w:w="1137"/>
        <w:gridCol w:w="675"/>
        <w:gridCol w:w="1035"/>
        <w:gridCol w:w="1883"/>
      </w:tblGrid>
      <w:tr w:rsidR="00C30852" w:rsidRPr="008E1B89" w:rsidTr="006A30C9">
        <w:trPr>
          <w:trHeight w:val="673"/>
          <w:tblHeader/>
        </w:trPr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Долж</w:t>
            </w:r>
          </w:p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</w:t>
            </w:r>
            <w:bookmarkStart w:id="0" w:name="_GoBack"/>
            <w:bookmarkEnd w:id="0"/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8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C30852" w:rsidRPr="008E1B89" w:rsidTr="006A30C9">
        <w:trPr>
          <w:trHeight w:val="284"/>
          <w:tblHeader/>
        </w:trPr>
        <w:tc>
          <w:tcPr>
            <w:tcW w:w="5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0852" w:rsidRPr="008E1B89" w:rsidTr="006A30C9">
        <w:trPr>
          <w:trHeight w:val="730"/>
          <w:tblHeader/>
        </w:trPr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Рыжова Александра Михайловна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глава 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C30852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вета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6A30C9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588635,53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0852" w:rsidRPr="008E1B89" w:rsidTr="006A30C9">
        <w:trPr>
          <w:trHeight w:val="730"/>
          <w:tblHeader/>
        </w:trPr>
        <w:tc>
          <w:tcPr>
            <w:tcW w:w="5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48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36,00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0852" w:rsidRPr="008E1B89" w:rsidTr="006A30C9">
        <w:trPr>
          <w:trHeight w:val="730"/>
          <w:tblHeader/>
        </w:trPr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5700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0852" w:rsidRPr="008E1B89" w:rsidTr="006A30C9">
        <w:trPr>
          <w:trHeight w:val="555"/>
          <w:tblHeader/>
        </w:trPr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6A30C9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211805,31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B7E6E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ВАЗ-21150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0852" w:rsidRPr="008E1B89" w:rsidTr="006A30C9">
        <w:trPr>
          <w:trHeight w:val="555"/>
          <w:tblHeader/>
        </w:trPr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Default="00C30852" w:rsidP="00D96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Трактор МТЗ-80Л</w:t>
            </w: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6A89" w:rsidRPr="008E1B89" w:rsidTr="006A30C9">
        <w:trPr>
          <w:trHeight w:val="1035"/>
          <w:tblHeader/>
        </w:trPr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Воронцова Людмила Васильевна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Замести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тель главы администрации Горев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A30C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192064,77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4500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B7E6E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 - 21103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37,3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6A89" w:rsidRPr="008E1B89" w:rsidTr="006A30C9">
        <w:trPr>
          <w:trHeight w:val="1035"/>
          <w:tblHeader/>
        </w:trPr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Default="00676A89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Default="00676A89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B7E6E" w:rsidRDefault="00676A89" w:rsidP="00676A8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Трактор Т-40</w:t>
            </w: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30852" w:rsidRPr="008E1B89" w:rsidTr="006A30C9">
        <w:trPr>
          <w:trHeight w:val="284"/>
          <w:tblHeader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B7E6E" w:rsidRDefault="00C30852" w:rsidP="00C30852">
            <w:pPr>
              <w:spacing w:before="100" w:beforeAutospacing="1" w:after="100" w:afterAutospacing="1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B7E6E" w:rsidRDefault="00C30852" w:rsidP="00C30852">
            <w:pPr>
              <w:spacing w:before="100" w:beforeAutospacing="1" w:after="100" w:afterAutospacing="1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067189" w:rsidRDefault="00C30852" w:rsidP="00C30852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119652,30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676A89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Не имеет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B7E6E" w:rsidRDefault="00C30852" w:rsidP="00C30852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C30852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37,3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EC5A76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852" w:rsidRPr="00BD02E2" w:rsidRDefault="00C30852" w:rsidP="00E4207B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</w:p>
        </w:tc>
      </w:tr>
      <w:tr w:rsidR="00676A89" w:rsidRPr="008E1B89" w:rsidTr="006A30C9">
        <w:trPr>
          <w:trHeight w:val="284"/>
          <w:tblHeader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Воробьева Нина Алексеевна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лист первой категории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A30C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314386,47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33,6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6A89" w:rsidRPr="008E1B89" w:rsidTr="006A30C9">
        <w:trPr>
          <w:trHeight w:val="143"/>
          <w:tblHeader/>
        </w:trPr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A30C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136863,98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33,6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ВАЗ-Лада -Калина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6A89" w:rsidRPr="008E1B89" w:rsidTr="006A30C9">
        <w:trPr>
          <w:trHeight w:val="142"/>
          <w:tblHeader/>
        </w:trPr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5700</w:t>
            </w:r>
          </w:p>
        </w:tc>
        <w:tc>
          <w:tcPr>
            <w:tcW w:w="4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6A89" w:rsidRPr="008E1B89" w:rsidTr="006A30C9">
        <w:trPr>
          <w:trHeight w:val="1148"/>
          <w:tblHeader/>
        </w:trPr>
        <w:tc>
          <w:tcPr>
            <w:tcW w:w="5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Медакина</w:t>
            </w:r>
          </w:p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Татьяна Борисовна</w:t>
            </w:r>
          </w:p>
        </w:tc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Специа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лист первой категории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A30C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394814,00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76A89" w:rsidRPr="008E1B89" w:rsidTr="006A30C9">
        <w:trPr>
          <w:trHeight w:val="1147"/>
          <w:tblHeader/>
        </w:trPr>
        <w:tc>
          <w:tcPr>
            <w:tcW w:w="5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4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6000</w:t>
            </w:r>
          </w:p>
        </w:tc>
        <w:tc>
          <w:tcPr>
            <w:tcW w:w="4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A89" w:rsidRPr="00BD02E2" w:rsidRDefault="00676A89" w:rsidP="00676A89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6A89" w:rsidRPr="008E1B89" w:rsidRDefault="00676A89" w:rsidP="00676A8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A89" w:rsidRPr="008E1B89" w:rsidRDefault="00676A89" w:rsidP="00676A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B37391" w:rsidRDefault="00B37391"/>
    <w:sectPr w:rsidR="00B37391" w:rsidSect="00E04EE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F1"/>
    <w:rsid w:val="008A1614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</cp:revision>
  <dcterms:created xsi:type="dcterms:W3CDTF">2016-05-19T13:54:00Z</dcterms:created>
  <dcterms:modified xsi:type="dcterms:W3CDTF">2016-05-19T14:18:00Z</dcterms:modified>
</cp:coreProperties>
</file>