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78" w:rsidRDefault="00F6558B" w:rsidP="00F6558B">
      <w:pPr>
        <w:ind w:right="-7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2F3878">
        <w:rPr>
          <w:sz w:val="24"/>
          <w:szCs w:val="24"/>
        </w:rPr>
        <w:t xml:space="preserve">Приложение </w:t>
      </w:r>
      <w:r w:rsidR="005D6ECB">
        <w:rPr>
          <w:sz w:val="24"/>
          <w:szCs w:val="24"/>
        </w:rPr>
        <w:t>2</w:t>
      </w:r>
    </w:p>
    <w:p w:rsidR="007D4882" w:rsidRDefault="002F3878" w:rsidP="007D4882">
      <w:pPr>
        <w:ind w:left="4500" w:right="-710"/>
        <w:jc w:val="both"/>
        <w:rPr>
          <w:b/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7D4882">
        <w:rPr>
          <w:sz w:val="24"/>
          <w:szCs w:val="24"/>
        </w:rPr>
        <w:t xml:space="preserve">            </w:t>
      </w:r>
      <w:r w:rsidR="002F17CA">
        <w:rPr>
          <w:sz w:val="24"/>
          <w:szCs w:val="24"/>
        </w:rPr>
        <w:t xml:space="preserve">           </w:t>
      </w:r>
      <w:r w:rsidR="007D4882">
        <w:rPr>
          <w:sz w:val="24"/>
          <w:szCs w:val="24"/>
        </w:rPr>
        <w:t xml:space="preserve">  </w:t>
      </w:r>
      <w:r w:rsidR="00F6558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к письму от </w:t>
      </w:r>
      <w:r w:rsidR="005260C7">
        <w:rPr>
          <w:sz w:val="24"/>
          <w:szCs w:val="24"/>
        </w:rPr>
        <w:t>29</w:t>
      </w:r>
      <w:r w:rsidR="00C570B8">
        <w:rPr>
          <w:sz w:val="24"/>
          <w:szCs w:val="24"/>
        </w:rPr>
        <w:t>.06</w:t>
      </w:r>
      <w:r w:rsidR="002F17CA">
        <w:rPr>
          <w:sz w:val="24"/>
          <w:szCs w:val="24"/>
        </w:rPr>
        <w:t>.2016</w:t>
      </w:r>
      <w:r w:rsidR="00F6558B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2F17CA">
        <w:rPr>
          <w:sz w:val="24"/>
          <w:szCs w:val="24"/>
        </w:rPr>
        <w:t xml:space="preserve"> </w:t>
      </w:r>
      <w:r w:rsidR="00C570B8">
        <w:rPr>
          <w:sz w:val="24"/>
          <w:szCs w:val="24"/>
        </w:rPr>
        <w:t>01-15-</w:t>
      </w:r>
      <w:r w:rsidR="005260C7">
        <w:rPr>
          <w:sz w:val="24"/>
          <w:szCs w:val="24"/>
        </w:rPr>
        <w:t>1626</w:t>
      </w:r>
      <w:r w:rsidR="00F6558B">
        <w:rPr>
          <w:sz w:val="24"/>
          <w:szCs w:val="24"/>
        </w:rPr>
        <w:t xml:space="preserve"> </w:t>
      </w:r>
      <w:r w:rsidR="000068A4">
        <w:rPr>
          <w:sz w:val="24"/>
          <w:szCs w:val="24"/>
        </w:rPr>
        <w:t xml:space="preserve">  </w:t>
      </w:r>
      <w:r w:rsidRPr="0094693D">
        <w:rPr>
          <w:color w:val="FFFFFF"/>
          <w:sz w:val="24"/>
          <w:szCs w:val="24"/>
        </w:rPr>
        <w:t>-10-</w:t>
      </w:r>
      <w:r w:rsidR="007D4882" w:rsidRPr="0094693D">
        <w:rPr>
          <w:color w:val="FFFFFF"/>
          <w:sz w:val="24"/>
          <w:szCs w:val="24"/>
        </w:rPr>
        <w:t>913</w:t>
      </w:r>
      <w:r w:rsidRPr="0094693D">
        <w:rPr>
          <w:color w:val="FFFFFF"/>
          <w:sz w:val="24"/>
          <w:szCs w:val="24"/>
        </w:rPr>
        <w:t>/</w:t>
      </w:r>
      <w:r w:rsidR="005B4B30" w:rsidRPr="0094693D">
        <w:rPr>
          <w:color w:val="FFFFFF"/>
          <w:sz w:val="24"/>
          <w:szCs w:val="24"/>
        </w:rPr>
        <w:t>15</w:t>
      </w:r>
    </w:p>
    <w:p w:rsidR="005B4B30" w:rsidRPr="00155B21" w:rsidRDefault="002931EF" w:rsidP="00CE6C50">
      <w:pPr>
        <w:jc w:val="center"/>
        <w:rPr>
          <w:b/>
          <w:sz w:val="24"/>
          <w:szCs w:val="24"/>
        </w:rPr>
      </w:pPr>
      <w:r w:rsidRPr="00155B21">
        <w:rPr>
          <w:b/>
          <w:sz w:val="24"/>
          <w:szCs w:val="24"/>
        </w:rPr>
        <w:t>Информация о в</w:t>
      </w:r>
      <w:r w:rsidR="002F3878" w:rsidRPr="00155B21">
        <w:rPr>
          <w:b/>
          <w:sz w:val="24"/>
          <w:szCs w:val="24"/>
        </w:rPr>
        <w:t>ыполнени</w:t>
      </w:r>
      <w:r w:rsidRPr="00155B21">
        <w:rPr>
          <w:b/>
          <w:sz w:val="24"/>
          <w:szCs w:val="24"/>
        </w:rPr>
        <w:t>и</w:t>
      </w:r>
      <w:r w:rsidR="002F3878" w:rsidRPr="00155B21">
        <w:rPr>
          <w:b/>
          <w:sz w:val="24"/>
          <w:szCs w:val="24"/>
        </w:rPr>
        <w:t xml:space="preserve"> мероприятий </w:t>
      </w:r>
      <w:r w:rsidR="005B4B30" w:rsidRPr="00155B21">
        <w:rPr>
          <w:b/>
          <w:sz w:val="24"/>
          <w:szCs w:val="24"/>
        </w:rPr>
        <w:t>«дорожн</w:t>
      </w:r>
      <w:r w:rsidR="00235F90" w:rsidRPr="00155B21">
        <w:rPr>
          <w:b/>
          <w:sz w:val="24"/>
          <w:szCs w:val="24"/>
        </w:rPr>
        <w:t>ой карты» по содействию развитию</w:t>
      </w:r>
      <w:r w:rsidR="005B4B30" w:rsidRPr="00155B21">
        <w:rPr>
          <w:b/>
          <w:sz w:val="24"/>
          <w:szCs w:val="24"/>
        </w:rPr>
        <w:t xml:space="preserve"> конкуренции в Нижегородской области</w:t>
      </w:r>
    </w:p>
    <w:p w:rsidR="002F3878" w:rsidRPr="00155B21" w:rsidRDefault="002F3878">
      <w:pPr>
        <w:jc w:val="center"/>
        <w:rPr>
          <w:sz w:val="24"/>
          <w:szCs w:val="24"/>
        </w:rPr>
      </w:pPr>
      <w:r w:rsidRPr="00155B21">
        <w:rPr>
          <w:b/>
          <w:sz w:val="24"/>
          <w:szCs w:val="24"/>
        </w:rPr>
        <w:t>(за</w:t>
      </w:r>
      <w:r w:rsidR="005B4B30" w:rsidRPr="00155B21">
        <w:rPr>
          <w:b/>
          <w:sz w:val="24"/>
          <w:szCs w:val="24"/>
        </w:rPr>
        <w:t xml:space="preserve"> </w:t>
      </w:r>
      <w:r w:rsidR="00B46EE9" w:rsidRPr="00155B21">
        <w:rPr>
          <w:b/>
          <w:sz w:val="24"/>
          <w:szCs w:val="24"/>
        </w:rPr>
        <w:t>январь-</w:t>
      </w:r>
      <w:r w:rsidR="00FE39E0">
        <w:rPr>
          <w:b/>
          <w:sz w:val="24"/>
          <w:szCs w:val="24"/>
        </w:rPr>
        <w:t>июнь</w:t>
      </w:r>
      <w:r w:rsidR="005B4B30" w:rsidRPr="00155B21">
        <w:rPr>
          <w:b/>
          <w:sz w:val="24"/>
          <w:szCs w:val="24"/>
        </w:rPr>
        <w:t xml:space="preserve"> 201</w:t>
      </w:r>
      <w:r w:rsidR="00DD2425" w:rsidRPr="00155B21">
        <w:rPr>
          <w:b/>
          <w:sz w:val="24"/>
          <w:szCs w:val="24"/>
        </w:rPr>
        <w:t>6</w:t>
      </w:r>
      <w:r w:rsidR="005B4B30" w:rsidRPr="00155B21">
        <w:rPr>
          <w:b/>
          <w:sz w:val="24"/>
          <w:szCs w:val="24"/>
        </w:rPr>
        <w:t xml:space="preserve"> года</w:t>
      </w:r>
      <w:r w:rsidRPr="00155B21">
        <w:rPr>
          <w:b/>
          <w:sz w:val="24"/>
          <w:szCs w:val="24"/>
        </w:rPr>
        <w:t>)</w:t>
      </w:r>
    </w:p>
    <w:tbl>
      <w:tblPr>
        <w:tblW w:w="15897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"/>
        <w:gridCol w:w="15715"/>
        <w:gridCol w:w="20"/>
      </w:tblGrid>
      <w:tr w:rsidR="002F3878" w:rsidTr="00FA4CFE">
        <w:trPr>
          <w:trHeight w:val="637"/>
          <w:tblHeader/>
        </w:trPr>
        <w:tc>
          <w:tcPr>
            <w:tcW w:w="162" w:type="dxa"/>
            <w:shd w:val="clear" w:color="auto" w:fill="auto"/>
          </w:tcPr>
          <w:p w:rsidR="002F3878" w:rsidRDefault="002F3878">
            <w:pPr>
              <w:pStyle w:val="ac"/>
              <w:snapToGrid w:val="0"/>
            </w:pPr>
          </w:p>
        </w:tc>
        <w:tc>
          <w:tcPr>
            <w:tcW w:w="1571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F3878" w:rsidRDefault="002F3878" w:rsidP="0064665A">
            <w:pPr>
              <w:spacing w:line="360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  <w:r w:rsidR="005B4B30">
              <w:rPr>
                <w:color w:val="000000"/>
                <w:sz w:val="22"/>
                <w:szCs w:val="22"/>
              </w:rPr>
              <w:t xml:space="preserve"> ответственного исполнителя мероприятий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="0064665A">
              <w:rPr>
                <w:color w:val="000000"/>
                <w:sz w:val="22"/>
                <w:szCs w:val="22"/>
              </w:rPr>
              <w:t xml:space="preserve">Структурные подразделения </w:t>
            </w:r>
            <w:r w:rsidR="0064665A">
              <w:rPr>
                <w:sz w:val="24"/>
                <w:szCs w:val="24"/>
              </w:rPr>
              <w:t>Администрации Ковернинского муниципального района</w:t>
            </w:r>
          </w:p>
        </w:tc>
        <w:tc>
          <w:tcPr>
            <w:tcW w:w="20" w:type="dxa"/>
            <w:shd w:val="clear" w:color="auto" w:fill="auto"/>
          </w:tcPr>
          <w:p w:rsidR="002F3878" w:rsidRDefault="002F3878">
            <w:pPr>
              <w:snapToGrid w:val="0"/>
              <w:rPr>
                <w:sz w:val="22"/>
                <w:szCs w:val="22"/>
              </w:rPr>
            </w:pPr>
          </w:p>
        </w:tc>
      </w:tr>
      <w:tr w:rsidR="002F3878" w:rsidTr="00FA4CFE">
        <w:trPr>
          <w:trHeight w:val="657"/>
          <w:tblHeader/>
        </w:trPr>
        <w:tc>
          <w:tcPr>
            <w:tcW w:w="162" w:type="dxa"/>
            <w:shd w:val="clear" w:color="auto" w:fill="auto"/>
          </w:tcPr>
          <w:p w:rsidR="002F3878" w:rsidRDefault="002F3878">
            <w:pPr>
              <w:pStyle w:val="ab"/>
              <w:snapToGrid w:val="0"/>
            </w:pPr>
          </w:p>
        </w:tc>
        <w:tc>
          <w:tcPr>
            <w:tcW w:w="1571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F3878" w:rsidRDefault="002F3878" w:rsidP="008C052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Период отчетности: </w:t>
            </w:r>
            <w:r w:rsidR="00B46EE9">
              <w:rPr>
                <w:color w:val="000000"/>
                <w:sz w:val="22"/>
                <w:szCs w:val="22"/>
              </w:rPr>
              <w:t>январь-</w:t>
            </w:r>
            <w:r w:rsidR="008C0523">
              <w:rPr>
                <w:color w:val="000000"/>
                <w:sz w:val="22"/>
                <w:szCs w:val="22"/>
              </w:rPr>
              <w:t>июнь</w:t>
            </w:r>
            <w:r w:rsidR="005B4B30">
              <w:rPr>
                <w:color w:val="000000"/>
                <w:sz w:val="22"/>
                <w:szCs w:val="22"/>
              </w:rPr>
              <w:t xml:space="preserve"> 201</w:t>
            </w:r>
            <w:r w:rsidR="00DD2425">
              <w:rPr>
                <w:color w:val="000000"/>
                <w:sz w:val="22"/>
                <w:szCs w:val="22"/>
              </w:rPr>
              <w:t>6</w:t>
            </w:r>
            <w:r w:rsidR="005B4B30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20" w:type="dxa"/>
            <w:shd w:val="clear" w:color="auto" w:fill="auto"/>
          </w:tcPr>
          <w:p w:rsidR="002F3878" w:rsidRDefault="002F3878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2F3878" w:rsidRDefault="002F3878">
      <w:pPr>
        <w:rPr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402"/>
        <w:gridCol w:w="3119"/>
        <w:gridCol w:w="283"/>
        <w:gridCol w:w="2552"/>
        <w:gridCol w:w="284"/>
        <w:gridCol w:w="1276"/>
        <w:gridCol w:w="1417"/>
        <w:gridCol w:w="2267"/>
      </w:tblGrid>
      <w:tr w:rsidR="004D036B" w:rsidRPr="00A51805" w:rsidTr="00234321">
        <w:trPr>
          <w:trHeight w:val="310"/>
        </w:trPr>
        <w:tc>
          <w:tcPr>
            <w:tcW w:w="993" w:type="dxa"/>
            <w:vMerge w:val="restart"/>
          </w:tcPr>
          <w:p w:rsidR="004D036B" w:rsidRPr="00AE2D6A" w:rsidRDefault="004D036B" w:rsidP="00A51805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>№ п/п (</w:t>
            </w:r>
            <w:r w:rsidRPr="00AE2D6A">
              <w:rPr>
                <w:i/>
                <w:sz w:val="22"/>
                <w:szCs w:val="22"/>
              </w:rPr>
              <w:t>в соответ</w:t>
            </w:r>
            <w:r>
              <w:rPr>
                <w:i/>
                <w:sz w:val="22"/>
                <w:szCs w:val="22"/>
              </w:rPr>
              <w:t>-</w:t>
            </w:r>
            <w:r w:rsidRPr="00AE2D6A">
              <w:rPr>
                <w:i/>
                <w:sz w:val="22"/>
                <w:szCs w:val="22"/>
              </w:rPr>
              <w:t>ствии с «дорож</w:t>
            </w:r>
            <w:r>
              <w:rPr>
                <w:i/>
                <w:sz w:val="22"/>
                <w:szCs w:val="22"/>
              </w:rPr>
              <w:t>-</w:t>
            </w:r>
            <w:r w:rsidRPr="00AE2D6A">
              <w:rPr>
                <w:i/>
                <w:sz w:val="22"/>
                <w:szCs w:val="22"/>
              </w:rPr>
              <w:t>ной картой»</w:t>
            </w:r>
            <w:r w:rsidRPr="00AE2D6A">
              <w:rPr>
                <w:sz w:val="22"/>
                <w:szCs w:val="22"/>
              </w:rPr>
              <w:t>)</w:t>
            </w:r>
          </w:p>
        </w:tc>
        <w:tc>
          <w:tcPr>
            <w:tcW w:w="3402" w:type="dxa"/>
            <w:vMerge w:val="restart"/>
          </w:tcPr>
          <w:p w:rsidR="004D036B" w:rsidRPr="00AE2D6A" w:rsidRDefault="004D036B" w:rsidP="00A51805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>Наименование мероприятия «дорожной карты»</w:t>
            </w:r>
          </w:p>
        </w:tc>
        <w:tc>
          <w:tcPr>
            <w:tcW w:w="3119" w:type="dxa"/>
            <w:vMerge w:val="restart"/>
          </w:tcPr>
          <w:p w:rsidR="005260C7" w:rsidRDefault="004D036B" w:rsidP="00152C71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>Фактический результат выполнения мероприятия</w:t>
            </w:r>
            <w:r>
              <w:rPr>
                <w:sz w:val="22"/>
                <w:szCs w:val="22"/>
              </w:rPr>
              <w:t xml:space="preserve">      </w:t>
            </w:r>
            <w:r w:rsidRPr="00AE2D6A">
              <w:rPr>
                <w:sz w:val="22"/>
                <w:szCs w:val="22"/>
              </w:rPr>
              <w:t xml:space="preserve"> </w:t>
            </w:r>
          </w:p>
          <w:p w:rsidR="004D036B" w:rsidRPr="00AE2D6A" w:rsidRDefault="004D036B" w:rsidP="00152C71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 xml:space="preserve">( </w:t>
            </w:r>
            <w:r w:rsidRPr="00AE2D6A">
              <w:rPr>
                <w:i/>
                <w:sz w:val="22"/>
                <w:szCs w:val="22"/>
              </w:rPr>
              <w:t>по со</w:t>
            </w:r>
            <w:r>
              <w:rPr>
                <w:i/>
                <w:sz w:val="22"/>
                <w:szCs w:val="22"/>
              </w:rPr>
              <w:t>с</w:t>
            </w:r>
            <w:r w:rsidRPr="00AE2D6A">
              <w:rPr>
                <w:i/>
                <w:sz w:val="22"/>
                <w:szCs w:val="22"/>
              </w:rPr>
              <w:t>тоянию на 01.0</w:t>
            </w:r>
            <w:r>
              <w:rPr>
                <w:i/>
                <w:sz w:val="22"/>
                <w:szCs w:val="22"/>
              </w:rPr>
              <w:t>7</w:t>
            </w:r>
            <w:r w:rsidRPr="00AE2D6A">
              <w:rPr>
                <w:i/>
                <w:sz w:val="22"/>
                <w:szCs w:val="22"/>
              </w:rPr>
              <w:t>.2016</w:t>
            </w:r>
            <w:r w:rsidRPr="00AE2D6A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2"/>
            <w:vMerge w:val="restart"/>
          </w:tcPr>
          <w:p w:rsidR="004D036B" w:rsidRPr="00AE2D6A" w:rsidRDefault="004D036B" w:rsidP="00A51805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 xml:space="preserve">Наименование целевого показателя </w:t>
            </w:r>
            <w:r>
              <w:rPr>
                <w:sz w:val="22"/>
                <w:szCs w:val="22"/>
              </w:rPr>
              <w:t xml:space="preserve">                           </w:t>
            </w:r>
            <w:r w:rsidRPr="00AE2D6A">
              <w:rPr>
                <w:sz w:val="22"/>
                <w:szCs w:val="22"/>
              </w:rPr>
              <w:t>(</w:t>
            </w:r>
            <w:r w:rsidRPr="00AE2D6A">
              <w:rPr>
                <w:i/>
                <w:sz w:val="22"/>
                <w:szCs w:val="22"/>
              </w:rPr>
              <w:t>в соответствии с «дорожной картой»)</w:t>
            </w:r>
          </w:p>
        </w:tc>
        <w:tc>
          <w:tcPr>
            <w:tcW w:w="2977" w:type="dxa"/>
            <w:gridSpan w:val="3"/>
          </w:tcPr>
          <w:p w:rsidR="004D036B" w:rsidRPr="00AE2D6A" w:rsidRDefault="004D036B" w:rsidP="00A51805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2267" w:type="dxa"/>
            <w:vMerge w:val="restart"/>
          </w:tcPr>
          <w:p w:rsidR="004D036B" w:rsidRPr="00AE2D6A" w:rsidRDefault="001412B2" w:rsidP="00A51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</w:t>
            </w:r>
            <w:r w:rsidR="004D036B">
              <w:rPr>
                <w:sz w:val="22"/>
                <w:szCs w:val="22"/>
              </w:rPr>
              <w:t xml:space="preserve"> исполнители</w:t>
            </w:r>
            <w:r w:rsidR="00AA1814">
              <w:rPr>
                <w:sz w:val="22"/>
                <w:szCs w:val="22"/>
              </w:rPr>
              <w:t xml:space="preserve"> и соисполнители мероприятий</w:t>
            </w:r>
          </w:p>
          <w:p w:rsidR="004D036B" w:rsidRPr="00AE2D6A" w:rsidRDefault="004D036B" w:rsidP="00054D18">
            <w:pPr>
              <w:spacing w:before="240"/>
              <w:jc w:val="center"/>
              <w:rPr>
                <w:sz w:val="22"/>
                <w:szCs w:val="22"/>
              </w:rPr>
            </w:pPr>
          </w:p>
        </w:tc>
      </w:tr>
      <w:tr w:rsidR="004D036B" w:rsidRPr="00A51805" w:rsidTr="00234321">
        <w:trPr>
          <w:trHeight w:val="825"/>
        </w:trPr>
        <w:tc>
          <w:tcPr>
            <w:tcW w:w="993" w:type="dxa"/>
            <w:vMerge/>
          </w:tcPr>
          <w:p w:rsidR="004D036B" w:rsidRPr="00AE2D6A" w:rsidRDefault="004D036B" w:rsidP="00A51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4D036B" w:rsidRPr="00AE2D6A" w:rsidRDefault="004D036B" w:rsidP="00A51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4D036B" w:rsidRPr="00AE2D6A" w:rsidRDefault="004D036B" w:rsidP="00A51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</w:tcPr>
          <w:p w:rsidR="004D036B" w:rsidRPr="00AE2D6A" w:rsidRDefault="004D036B" w:rsidP="00A51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4D036B" w:rsidRPr="00AE2D6A" w:rsidRDefault="004D036B" w:rsidP="00A51805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 xml:space="preserve">Плановое значение на 2016 год </w:t>
            </w:r>
            <w:r w:rsidRPr="00AE2D6A">
              <w:rPr>
                <w:i/>
                <w:sz w:val="22"/>
                <w:szCs w:val="22"/>
              </w:rPr>
              <w:t>( в соответствии с «дорожной картой»)</w:t>
            </w:r>
          </w:p>
        </w:tc>
        <w:tc>
          <w:tcPr>
            <w:tcW w:w="1417" w:type="dxa"/>
          </w:tcPr>
          <w:p w:rsidR="004D036B" w:rsidRPr="00AE2D6A" w:rsidRDefault="004D036B" w:rsidP="00876A81">
            <w:pPr>
              <w:jc w:val="center"/>
              <w:rPr>
                <w:i/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 xml:space="preserve">Фактическое значение </w:t>
            </w:r>
            <w:r w:rsidRPr="00AE2D6A">
              <w:rPr>
                <w:i/>
                <w:sz w:val="22"/>
                <w:szCs w:val="22"/>
              </w:rPr>
              <w:t>(по состоянию на 01.0</w:t>
            </w:r>
            <w:r>
              <w:rPr>
                <w:i/>
                <w:sz w:val="22"/>
                <w:szCs w:val="22"/>
              </w:rPr>
              <w:t>7</w:t>
            </w:r>
            <w:r w:rsidRPr="00AE2D6A">
              <w:rPr>
                <w:i/>
                <w:sz w:val="22"/>
                <w:szCs w:val="22"/>
              </w:rPr>
              <w:t>.2016)</w:t>
            </w:r>
          </w:p>
        </w:tc>
        <w:tc>
          <w:tcPr>
            <w:tcW w:w="2267" w:type="dxa"/>
            <w:vMerge/>
          </w:tcPr>
          <w:p w:rsidR="004D036B" w:rsidRPr="00AE2D6A" w:rsidRDefault="004D036B" w:rsidP="00054D18">
            <w:pPr>
              <w:spacing w:before="240"/>
              <w:jc w:val="center"/>
              <w:rPr>
                <w:sz w:val="22"/>
                <w:szCs w:val="22"/>
              </w:rPr>
            </w:pPr>
          </w:p>
        </w:tc>
      </w:tr>
      <w:tr w:rsidR="0064665A" w:rsidRPr="00A51805" w:rsidTr="00234321">
        <w:tc>
          <w:tcPr>
            <w:tcW w:w="993" w:type="dxa"/>
          </w:tcPr>
          <w:p w:rsidR="0064665A" w:rsidRPr="0064665A" w:rsidRDefault="0064665A" w:rsidP="00152C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33" w:type="dxa"/>
            <w:gridSpan w:val="7"/>
          </w:tcPr>
          <w:p w:rsidR="0064665A" w:rsidRPr="00CA7EF8" w:rsidRDefault="00CA7EF8" w:rsidP="00152C71">
            <w:pPr>
              <w:jc w:val="center"/>
              <w:rPr>
                <w:szCs w:val="28"/>
              </w:rPr>
            </w:pPr>
            <w:r w:rsidRPr="00CA7EF8">
              <w:rPr>
                <w:szCs w:val="28"/>
              </w:rPr>
              <w:t>Мероприятия в которых ОМСУ, является ответственным исполнителем</w:t>
            </w:r>
          </w:p>
        </w:tc>
        <w:tc>
          <w:tcPr>
            <w:tcW w:w="2267" w:type="dxa"/>
          </w:tcPr>
          <w:p w:rsidR="0064665A" w:rsidRPr="00A51805" w:rsidRDefault="0064665A" w:rsidP="00A51805">
            <w:pPr>
              <w:jc w:val="center"/>
              <w:rPr>
                <w:sz w:val="24"/>
                <w:szCs w:val="24"/>
              </w:rPr>
            </w:pPr>
          </w:p>
        </w:tc>
      </w:tr>
      <w:tr w:rsidR="00CA7EF8" w:rsidRPr="00A51805" w:rsidTr="00234321">
        <w:tc>
          <w:tcPr>
            <w:tcW w:w="993" w:type="dxa"/>
          </w:tcPr>
          <w:p w:rsidR="00CA7EF8" w:rsidRPr="0064665A" w:rsidRDefault="00CA7EF8" w:rsidP="00152C71">
            <w:pPr>
              <w:jc w:val="center"/>
              <w:rPr>
                <w:b/>
                <w:sz w:val="24"/>
                <w:szCs w:val="24"/>
              </w:rPr>
            </w:pPr>
            <w:r w:rsidRPr="0064665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333" w:type="dxa"/>
            <w:gridSpan w:val="7"/>
          </w:tcPr>
          <w:p w:rsidR="00CA7EF8" w:rsidRPr="009A749C" w:rsidRDefault="00CA7EF8" w:rsidP="00152C71">
            <w:pPr>
              <w:jc w:val="center"/>
              <w:rPr>
                <w:b/>
                <w:sz w:val="24"/>
                <w:szCs w:val="24"/>
              </w:rPr>
            </w:pPr>
            <w:r w:rsidRPr="009A749C">
              <w:rPr>
                <w:b/>
                <w:sz w:val="24"/>
                <w:szCs w:val="24"/>
              </w:rPr>
              <w:t>Системные мероприятия, направленные</w:t>
            </w:r>
            <w:r>
              <w:rPr>
                <w:b/>
                <w:sz w:val="24"/>
                <w:szCs w:val="24"/>
              </w:rPr>
              <w:t xml:space="preserve"> на развитие конкурентной среды</w:t>
            </w:r>
          </w:p>
        </w:tc>
        <w:tc>
          <w:tcPr>
            <w:tcW w:w="2267" w:type="dxa"/>
          </w:tcPr>
          <w:p w:rsidR="00CA7EF8" w:rsidRPr="00A51805" w:rsidRDefault="00CA7EF8" w:rsidP="00A51805">
            <w:pPr>
              <w:jc w:val="center"/>
              <w:rPr>
                <w:sz w:val="24"/>
                <w:szCs w:val="24"/>
              </w:rPr>
            </w:pPr>
          </w:p>
        </w:tc>
      </w:tr>
      <w:tr w:rsidR="0064665A" w:rsidRPr="00A51805" w:rsidTr="00234321">
        <w:tc>
          <w:tcPr>
            <w:tcW w:w="993" w:type="dxa"/>
          </w:tcPr>
          <w:p w:rsidR="0064665A" w:rsidRPr="0064665A" w:rsidRDefault="0064665A" w:rsidP="00152C71">
            <w:pPr>
              <w:jc w:val="center"/>
              <w:rPr>
                <w:b/>
                <w:sz w:val="24"/>
                <w:szCs w:val="24"/>
              </w:rPr>
            </w:pPr>
            <w:r w:rsidRPr="0064665A">
              <w:rPr>
                <w:b/>
                <w:sz w:val="24"/>
                <w:szCs w:val="24"/>
              </w:rPr>
              <w:t>2.3.</w:t>
            </w:r>
          </w:p>
        </w:tc>
        <w:tc>
          <w:tcPr>
            <w:tcW w:w="12333" w:type="dxa"/>
            <w:gridSpan w:val="7"/>
          </w:tcPr>
          <w:p w:rsidR="0064665A" w:rsidRPr="009A749C" w:rsidRDefault="0064665A" w:rsidP="00152C71">
            <w:pPr>
              <w:jc w:val="center"/>
              <w:rPr>
                <w:b/>
                <w:sz w:val="24"/>
                <w:szCs w:val="24"/>
              </w:rPr>
            </w:pPr>
            <w:r w:rsidRPr="004A79FB">
              <w:rPr>
                <w:b/>
                <w:sz w:val="24"/>
                <w:szCs w:val="24"/>
              </w:rPr>
              <w:t>Мероприятия, направленные на совершенствование процессов управления объектами муниципальной собственности Ковернинского муниципального района Нижегородской области,  а также ограничение влияния муниципальных предприятий на конкуренцию</w:t>
            </w:r>
          </w:p>
        </w:tc>
        <w:tc>
          <w:tcPr>
            <w:tcW w:w="2267" w:type="dxa"/>
          </w:tcPr>
          <w:p w:rsidR="0064665A" w:rsidRPr="00A51805" w:rsidRDefault="0064665A" w:rsidP="00A51805">
            <w:pPr>
              <w:jc w:val="center"/>
              <w:rPr>
                <w:sz w:val="24"/>
                <w:szCs w:val="24"/>
              </w:rPr>
            </w:pPr>
          </w:p>
        </w:tc>
      </w:tr>
      <w:tr w:rsidR="00C72BF8" w:rsidRPr="00A51805" w:rsidTr="00234321">
        <w:tc>
          <w:tcPr>
            <w:tcW w:w="993" w:type="dxa"/>
          </w:tcPr>
          <w:p w:rsidR="00C72BF8" w:rsidRPr="0064665A" w:rsidRDefault="00C72BF8" w:rsidP="00C72BF8">
            <w:pPr>
              <w:rPr>
                <w:b/>
                <w:sz w:val="24"/>
                <w:szCs w:val="24"/>
              </w:rPr>
            </w:pPr>
            <w:r w:rsidRPr="0064665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2.3.2.</w:t>
            </w:r>
          </w:p>
        </w:tc>
        <w:tc>
          <w:tcPr>
            <w:tcW w:w="3402" w:type="dxa"/>
          </w:tcPr>
          <w:p w:rsidR="00625030" w:rsidRPr="00234321" w:rsidRDefault="00625030" w:rsidP="0062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повышению эффективности деятельности муниципальных предприятий Нижегородской области, а именно:</w:t>
            </w:r>
          </w:p>
          <w:p w:rsidR="00625030" w:rsidRPr="00234321" w:rsidRDefault="00625030" w:rsidP="0062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- ликвидация убыточных предприятий;</w:t>
            </w:r>
          </w:p>
          <w:p w:rsidR="00C72BF8" w:rsidRPr="00234321" w:rsidRDefault="00625030" w:rsidP="0062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качества работы действующих предприятий (сокращение расходов, оптимизация численности </w:t>
            </w:r>
            <w:r w:rsidRPr="00234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персонала)</w:t>
            </w:r>
          </w:p>
        </w:tc>
        <w:tc>
          <w:tcPr>
            <w:tcW w:w="3119" w:type="dxa"/>
          </w:tcPr>
          <w:p w:rsidR="00C72BF8" w:rsidRPr="00234321" w:rsidRDefault="005C1F87" w:rsidP="00060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Ковернинском  районе зарегистрировано 8 муниципальных программ. По итогам 1 квартала 2016 года 5 из 8 получили прибыль.</w:t>
            </w:r>
          </w:p>
        </w:tc>
        <w:tc>
          <w:tcPr>
            <w:tcW w:w="3119" w:type="dxa"/>
            <w:gridSpan w:val="3"/>
          </w:tcPr>
          <w:p w:rsidR="00C72BF8" w:rsidRPr="00234321" w:rsidRDefault="00C72BF8" w:rsidP="00FA2D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Доля безубыточных предприятий, находящихся в муниципальной собственности, от общего количества предприятий, ведущих хозяйственную деятельность, находящихся в муниципальной собственности,%</w:t>
            </w:r>
          </w:p>
        </w:tc>
        <w:tc>
          <w:tcPr>
            <w:tcW w:w="1276" w:type="dxa"/>
          </w:tcPr>
          <w:p w:rsidR="00C72BF8" w:rsidRPr="00234321" w:rsidRDefault="00C72BF8" w:rsidP="00143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C72BF8" w:rsidRPr="00234321" w:rsidRDefault="00C72BF8" w:rsidP="00143880">
            <w:pPr>
              <w:jc w:val="center"/>
              <w:rPr>
                <w:sz w:val="24"/>
                <w:szCs w:val="24"/>
              </w:rPr>
            </w:pPr>
            <w:r w:rsidRPr="00234321">
              <w:rPr>
                <w:sz w:val="24"/>
                <w:szCs w:val="24"/>
              </w:rPr>
              <w:t>62,5</w:t>
            </w:r>
          </w:p>
        </w:tc>
        <w:tc>
          <w:tcPr>
            <w:tcW w:w="2267" w:type="dxa"/>
          </w:tcPr>
          <w:p w:rsidR="00C72BF8" w:rsidRPr="00234321" w:rsidRDefault="00C72BF8" w:rsidP="000637D8">
            <w:pPr>
              <w:rPr>
                <w:sz w:val="24"/>
                <w:szCs w:val="24"/>
              </w:rPr>
            </w:pPr>
            <w:r w:rsidRPr="00234321">
              <w:rPr>
                <w:sz w:val="24"/>
                <w:szCs w:val="24"/>
              </w:rPr>
              <w:t>Отдел экономики, Комитет имущественных отношений, Финансовое управление, Отдел архитектуры, капитального строительства и ЖКХ</w:t>
            </w:r>
          </w:p>
        </w:tc>
      </w:tr>
      <w:tr w:rsidR="00C72BF8" w:rsidRPr="00A51805" w:rsidTr="00234321">
        <w:tc>
          <w:tcPr>
            <w:tcW w:w="993" w:type="dxa"/>
          </w:tcPr>
          <w:p w:rsidR="00C72BF8" w:rsidRDefault="00C72BF8" w:rsidP="0064665A">
            <w:pPr>
              <w:rPr>
                <w:sz w:val="24"/>
                <w:szCs w:val="24"/>
              </w:rPr>
            </w:pPr>
            <w:r w:rsidRPr="00176ED9">
              <w:rPr>
                <w:b/>
                <w:sz w:val="24"/>
                <w:szCs w:val="24"/>
              </w:rPr>
              <w:lastRenderedPageBreak/>
              <w:t>2.3.6.</w:t>
            </w:r>
          </w:p>
        </w:tc>
        <w:tc>
          <w:tcPr>
            <w:tcW w:w="3402" w:type="dxa"/>
          </w:tcPr>
          <w:p w:rsidR="00625030" w:rsidRPr="00234321" w:rsidRDefault="00625030" w:rsidP="0062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комплексных планов (программ) по эффективному управлению муниципальными предприятиями и учреждениями,</w:t>
            </w:r>
          </w:p>
          <w:p w:rsidR="00625030" w:rsidRPr="00234321" w:rsidRDefault="00625030" w:rsidP="0062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муниципальными некоммерческими организациями, осуществляющими</w:t>
            </w:r>
          </w:p>
          <w:p w:rsidR="00625030" w:rsidRPr="00234321" w:rsidRDefault="00625030" w:rsidP="0062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предпринимательскую деятельность, в котором содержатся в том числе</w:t>
            </w:r>
          </w:p>
          <w:p w:rsidR="00625030" w:rsidRPr="00234321" w:rsidRDefault="00625030" w:rsidP="0062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ключевые показатели эффективности деятельности, целевые показатели</w:t>
            </w:r>
          </w:p>
          <w:p w:rsidR="00625030" w:rsidRPr="00234321" w:rsidRDefault="00625030" w:rsidP="0062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доли муниципального участия (сектора) в различных</w:t>
            </w:r>
          </w:p>
          <w:p w:rsidR="00C72BF8" w:rsidRPr="00234321" w:rsidRDefault="00625030" w:rsidP="0062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отраслях экономики</w:t>
            </w:r>
          </w:p>
        </w:tc>
        <w:tc>
          <w:tcPr>
            <w:tcW w:w="3119" w:type="dxa"/>
          </w:tcPr>
          <w:p w:rsidR="00C72BF8" w:rsidRPr="00234321" w:rsidRDefault="005C1F87" w:rsidP="005C1F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В разработке</w:t>
            </w:r>
          </w:p>
        </w:tc>
        <w:tc>
          <w:tcPr>
            <w:tcW w:w="3119" w:type="dxa"/>
            <w:gridSpan w:val="3"/>
          </w:tcPr>
          <w:p w:rsidR="00C72BF8" w:rsidRPr="00234321" w:rsidRDefault="00C72BF8" w:rsidP="00FA2D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Правовой акт органов местного самоуправления по эффективному управлению муниципальным имуществом, ед.</w:t>
            </w:r>
          </w:p>
        </w:tc>
        <w:tc>
          <w:tcPr>
            <w:tcW w:w="1276" w:type="dxa"/>
          </w:tcPr>
          <w:p w:rsidR="00C72BF8" w:rsidRPr="00234321" w:rsidRDefault="00C72BF8" w:rsidP="00143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2BF8" w:rsidRPr="00234321" w:rsidRDefault="005C1F87" w:rsidP="00143880">
            <w:pPr>
              <w:jc w:val="center"/>
              <w:rPr>
                <w:sz w:val="24"/>
                <w:szCs w:val="24"/>
              </w:rPr>
            </w:pPr>
            <w:r w:rsidRPr="00234321"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C72BF8" w:rsidRPr="00234321" w:rsidRDefault="00C72BF8">
            <w:pPr>
              <w:rPr>
                <w:sz w:val="24"/>
                <w:szCs w:val="24"/>
              </w:rPr>
            </w:pPr>
            <w:r w:rsidRPr="00234321">
              <w:rPr>
                <w:sz w:val="24"/>
                <w:szCs w:val="24"/>
              </w:rPr>
              <w:t>Комитет имущественных отношений</w:t>
            </w:r>
          </w:p>
        </w:tc>
      </w:tr>
      <w:tr w:rsidR="002072EC" w:rsidRPr="00A51805" w:rsidTr="00234321">
        <w:tc>
          <w:tcPr>
            <w:tcW w:w="993" w:type="dxa"/>
          </w:tcPr>
          <w:p w:rsidR="002072EC" w:rsidRPr="00C72BF8" w:rsidRDefault="002072EC" w:rsidP="006466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2.3.8.</w:t>
            </w:r>
          </w:p>
          <w:p w:rsidR="002072EC" w:rsidRDefault="002072EC" w:rsidP="0064665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072EC" w:rsidRPr="00234321" w:rsidRDefault="002072EC" w:rsidP="00060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реализация плана приватизации муниципального имущества</w:t>
            </w:r>
          </w:p>
        </w:tc>
        <w:tc>
          <w:tcPr>
            <w:tcW w:w="3119" w:type="dxa"/>
          </w:tcPr>
          <w:p w:rsidR="002072EC" w:rsidRPr="00234321" w:rsidRDefault="00496654" w:rsidP="00496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Земского собрания Ковернинского муниципального района «Об утверждении прогнозного плана приватизации» № 123 от 26.11.2015 (в ред. № 138 от 24.12.2015). </w:t>
            </w:r>
          </w:p>
        </w:tc>
        <w:tc>
          <w:tcPr>
            <w:tcW w:w="3119" w:type="dxa"/>
            <w:gridSpan w:val="3"/>
          </w:tcPr>
          <w:p w:rsidR="002072EC" w:rsidRPr="00234321" w:rsidRDefault="00496654" w:rsidP="00FA2D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ед.</w:t>
            </w:r>
          </w:p>
        </w:tc>
        <w:tc>
          <w:tcPr>
            <w:tcW w:w="1276" w:type="dxa"/>
          </w:tcPr>
          <w:p w:rsidR="002072EC" w:rsidRPr="00234321" w:rsidRDefault="002072EC" w:rsidP="00143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2072EC" w:rsidRPr="00234321" w:rsidRDefault="002072EC" w:rsidP="00143880">
            <w:pPr>
              <w:jc w:val="center"/>
              <w:rPr>
                <w:sz w:val="24"/>
                <w:szCs w:val="24"/>
              </w:rPr>
            </w:pPr>
            <w:r w:rsidRPr="00234321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2072EC" w:rsidRPr="00234321" w:rsidRDefault="002072EC">
            <w:pPr>
              <w:rPr>
                <w:sz w:val="24"/>
                <w:szCs w:val="24"/>
              </w:rPr>
            </w:pPr>
            <w:r w:rsidRPr="00234321">
              <w:rPr>
                <w:sz w:val="24"/>
                <w:szCs w:val="24"/>
              </w:rPr>
              <w:t>Комитет имущественных отношений</w:t>
            </w:r>
          </w:p>
        </w:tc>
      </w:tr>
      <w:tr w:rsidR="00496654" w:rsidRPr="00A51805" w:rsidTr="00234321">
        <w:tc>
          <w:tcPr>
            <w:tcW w:w="993" w:type="dxa"/>
          </w:tcPr>
          <w:p w:rsidR="00496654" w:rsidRPr="00D90DE4" w:rsidRDefault="00496654" w:rsidP="007A79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D9">
              <w:rPr>
                <w:rFonts w:ascii="Times New Roman" w:hAnsi="Times New Roman" w:cs="Times New Roman"/>
                <w:b/>
                <w:sz w:val="24"/>
                <w:szCs w:val="24"/>
              </w:rPr>
              <w:t>2.3.10.</w:t>
            </w:r>
          </w:p>
        </w:tc>
        <w:tc>
          <w:tcPr>
            <w:tcW w:w="3402" w:type="dxa"/>
          </w:tcPr>
          <w:p w:rsidR="00496654" w:rsidRPr="00234321" w:rsidRDefault="00496654" w:rsidP="00060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Проведение хозяйствующими субъектами, доля участия муниципальных образований в которых составляет 50 и более процентов, публичных торгов или иных конкурентных процедур при реализации имущества</w:t>
            </w:r>
          </w:p>
        </w:tc>
        <w:tc>
          <w:tcPr>
            <w:tcW w:w="3119" w:type="dxa"/>
          </w:tcPr>
          <w:p w:rsidR="00496654" w:rsidRPr="000976D3" w:rsidRDefault="000976D3" w:rsidP="00DB0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6D3">
              <w:rPr>
                <w:rFonts w:ascii="Times New Roman" w:hAnsi="Times New Roman" w:cs="Times New Roman"/>
                <w:sz w:val="24"/>
                <w:szCs w:val="24"/>
              </w:rPr>
              <w:t>Муниципальными предприятиями имущество посредством публичных торгов или иных конкурентных процедур не реализуется</w:t>
            </w:r>
          </w:p>
        </w:tc>
        <w:tc>
          <w:tcPr>
            <w:tcW w:w="3119" w:type="dxa"/>
            <w:gridSpan w:val="3"/>
          </w:tcPr>
          <w:p w:rsidR="00496654" w:rsidRPr="00234321" w:rsidRDefault="00496654" w:rsidP="00176E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имущества хозяйствующими субъектами, доля участия муниципальных образований в которых составляет 50 и более процентов, на основе публичных торгов или </w:t>
            </w:r>
            <w:r w:rsidRPr="00234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конкурентных процедур</w:t>
            </w:r>
          </w:p>
        </w:tc>
        <w:tc>
          <w:tcPr>
            <w:tcW w:w="1276" w:type="dxa"/>
          </w:tcPr>
          <w:p w:rsidR="00496654" w:rsidRPr="00234321" w:rsidRDefault="00496654" w:rsidP="00143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417" w:type="dxa"/>
          </w:tcPr>
          <w:p w:rsidR="00496654" w:rsidRPr="00234321" w:rsidRDefault="000976D3" w:rsidP="00143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496654" w:rsidRPr="00234321" w:rsidRDefault="00496654">
            <w:pPr>
              <w:rPr>
                <w:sz w:val="24"/>
                <w:szCs w:val="24"/>
              </w:rPr>
            </w:pPr>
            <w:r w:rsidRPr="00234321">
              <w:rPr>
                <w:sz w:val="24"/>
                <w:szCs w:val="24"/>
              </w:rPr>
              <w:t>Комитет имущественных отношений</w:t>
            </w:r>
          </w:p>
        </w:tc>
      </w:tr>
      <w:tr w:rsidR="00C86C6B" w:rsidRPr="00A51805" w:rsidTr="00234321">
        <w:tc>
          <w:tcPr>
            <w:tcW w:w="993" w:type="dxa"/>
          </w:tcPr>
          <w:p w:rsidR="00C86C6B" w:rsidRPr="00C72BF8" w:rsidRDefault="00C86C6B" w:rsidP="0064665A">
            <w:pPr>
              <w:rPr>
                <w:b/>
                <w:sz w:val="24"/>
                <w:szCs w:val="24"/>
              </w:rPr>
            </w:pPr>
            <w:r w:rsidRPr="00176ED9">
              <w:rPr>
                <w:b/>
                <w:sz w:val="24"/>
                <w:szCs w:val="24"/>
              </w:rPr>
              <w:lastRenderedPageBreak/>
              <w:t>2.3.12.</w:t>
            </w:r>
          </w:p>
        </w:tc>
        <w:tc>
          <w:tcPr>
            <w:tcW w:w="3402" w:type="dxa"/>
          </w:tcPr>
          <w:p w:rsidR="00C86C6B" w:rsidRPr="00234321" w:rsidRDefault="00C86C6B" w:rsidP="007A79AB">
            <w:pPr>
              <w:pStyle w:val="ConsPlusNormal"/>
              <w:ind w:left="6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Учет в конкурсной документации условий, по которым хозяйствующие</w:t>
            </w:r>
          </w:p>
          <w:p w:rsidR="00C86C6B" w:rsidRPr="00234321" w:rsidRDefault="00C86C6B" w:rsidP="007A79AB">
            <w:pPr>
              <w:pStyle w:val="ConsPlusNormal"/>
              <w:ind w:left="6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субъекты при допуске к участию в закупках для обеспечения</w:t>
            </w:r>
          </w:p>
          <w:p w:rsidR="00C86C6B" w:rsidRPr="00234321" w:rsidRDefault="00C86C6B" w:rsidP="007A79AB">
            <w:pPr>
              <w:pStyle w:val="ConsPlusNormal"/>
              <w:ind w:left="6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муниципальных нужд принимают участие в указанных</w:t>
            </w:r>
          </w:p>
          <w:p w:rsidR="00C86C6B" w:rsidRPr="00234321" w:rsidRDefault="00C86C6B" w:rsidP="007A79AB">
            <w:pPr>
              <w:pStyle w:val="ConsPlusNormal"/>
              <w:ind w:left="6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закупках на равных условиях с иными хозяйствующими субъектами</w:t>
            </w:r>
          </w:p>
        </w:tc>
        <w:tc>
          <w:tcPr>
            <w:tcW w:w="3119" w:type="dxa"/>
          </w:tcPr>
          <w:p w:rsidR="00C86C6B" w:rsidRPr="00265D82" w:rsidRDefault="00C86C6B" w:rsidP="00F120FA">
            <w:pPr>
              <w:jc w:val="center"/>
              <w:rPr>
                <w:sz w:val="24"/>
                <w:szCs w:val="24"/>
              </w:rPr>
            </w:pPr>
            <w:r w:rsidRPr="00A826DD">
              <w:rPr>
                <w:sz w:val="24"/>
                <w:szCs w:val="24"/>
              </w:rPr>
              <w:t xml:space="preserve">По состоянию на 01.07.2016 на территории </w:t>
            </w:r>
            <w:r>
              <w:rPr>
                <w:sz w:val="24"/>
                <w:szCs w:val="24"/>
              </w:rPr>
              <w:t xml:space="preserve">Ковернинского муниципального района Нижегородской области проведено 38 </w:t>
            </w:r>
            <w:r w:rsidRPr="00D90DE4">
              <w:rPr>
                <w:sz w:val="24"/>
                <w:szCs w:val="24"/>
              </w:rPr>
              <w:t>конкурентных процедур определения поставщиков (подрядчиков, исполнителей) путем размещения извещений об осуще</w:t>
            </w:r>
            <w:r>
              <w:rPr>
                <w:sz w:val="24"/>
                <w:szCs w:val="24"/>
              </w:rPr>
              <w:t>ствлении конкурентных процедур</w:t>
            </w:r>
            <w:r w:rsidRPr="00D90DE4">
              <w:rPr>
                <w:sz w:val="24"/>
                <w:szCs w:val="24"/>
              </w:rPr>
              <w:t xml:space="preserve"> в единой информационной системе </w:t>
            </w:r>
            <w:r>
              <w:rPr>
                <w:sz w:val="24"/>
                <w:szCs w:val="24"/>
              </w:rPr>
              <w:t xml:space="preserve">в сфере закупок </w:t>
            </w:r>
            <w:r w:rsidRPr="00D90DE4">
              <w:rPr>
                <w:sz w:val="24"/>
                <w:szCs w:val="24"/>
              </w:rPr>
              <w:t>(www.zakupki.gov.ru) в сроки и порядке, установленных действующим законодательством</w:t>
            </w:r>
            <w:r>
              <w:rPr>
                <w:sz w:val="24"/>
                <w:szCs w:val="24"/>
              </w:rPr>
              <w:t xml:space="preserve">, количество </w:t>
            </w:r>
            <w:r w:rsidRPr="00265D82">
              <w:rPr>
                <w:sz w:val="24"/>
                <w:szCs w:val="24"/>
              </w:rPr>
              <w:t>хозяйствующи</w:t>
            </w:r>
            <w:r>
              <w:rPr>
                <w:sz w:val="24"/>
                <w:szCs w:val="24"/>
              </w:rPr>
              <w:t>х</w:t>
            </w:r>
          </w:p>
          <w:p w:rsidR="00C86C6B" w:rsidRPr="00CA7EF8" w:rsidRDefault="00C86C6B" w:rsidP="00F120FA">
            <w:pPr>
              <w:jc w:val="center"/>
              <w:rPr>
                <w:szCs w:val="28"/>
              </w:rPr>
            </w:pPr>
            <w:r w:rsidRPr="00265D82">
              <w:rPr>
                <w:sz w:val="24"/>
                <w:szCs w:val="24"/>
              </w:rPr>
              <w:t>субъект</w:t>
            </w:r>
            <w:r>
              <w:rPr>
                <w:sz w:val="24"/>
                <w:szCs w:val="24"/>
              </w:rPr>
              <w:t>ов</w:t>
            </w:r>
            <w:r w:rsidRPr="00265D82">
              <w:rPr>
                <w:sz w:val="24"/>
                <w:szCs w:val="24"/>
              </w:rPr>
              <w:t xml:space="preserve">, доля участия муниципального образования в которых составляет 50 и более процентов, при допуске к участию в закупках для обеспечения муниципальных нужд </w:t>
            </w:r>
            <w:r>
              <w:rPr>
                <w:sz w:val="24"/>
                <w:szCs w:val="24"/>
              </w:rPr>
              <w:t xml:space="preserve">которые </w:t>
            </w:r>
            <w:r w:rsidRPr="00265D82">
              <w:rPr>
                <w:sz w:val="24"/>
                <w:szCs w:val="24"/>
              </w:rPr>
              <w:t>прин</w:t>
            </w:r>
            <w:r>
              <w:rPr>
                <w:sz w:val="24"/>
                <w:szCs w:val="24"/>
              </w:rPr>
              <w:t xml:space="preserve">яли </w:t>
            </w:r>
            <w:r w:rsidRPr="00265D82">
              <w:rPr>
                <w:sz w:val="24"/>
                <w:szCs w:val="24"/>
              </w:rPr>
              <w:t>участие в указанных закупках (с проведением конкурентных процедур)</w:t>
            </w:r>
            <w:r>
              <w:rPr>
                <w:sz w:val="24"/>
                <w:szCs w:val="24"/>
              </w:rPr>
              <w:t xml:space="preserve"> </w:t>
            </w:r>
            <w:r w:rsidRPr="00265D82">
              <w:rPr>
                <w:sz w:val="24"/>
                <w:szCs w:val="24"/>
              </w:rPr>
              <w:t>на равных условиях</w:t>
            </w:r>
            <w:r w:rsidRPr="00D90DE4">
              <w:rPr>
                <w:sz w:val="24"/>
                <w:szCs w:val="24"/>
              </w:rPr>
              <w:t xml:space="preserve"> с иными хозяйствующими </w:t>
            </w:r>
            <w:r w:rsidRPr="00D90DE4">
              <w:rPr>
                <w:sz w:val="24"/>
                <w:szCs w:val="24"/>
              </w:rPr>
              <w:lastRenderedPageBreak/>
              <w:t>субъектами</w:t>
            </w:r>
            <w:r>
              <w:rPr>
                <w:sz w:val="24"/>
                <w:szCs w:val="24"/>
              </w:rPr>
              <w:t>, ед. - 1</w:t>
            </w:r>
          </w:p>
        </w:tc>
        <w:tc>
          <w:tcPr>
            <w:tcW w:w="3119" w:type="dxa"/>
            <w:gridSpan w:val="3"/>
          </w:tcPr>
          <w:p w:rsidR="00C86C6B" w:rsidRPr="00D90DE4" w:rsidRDefault="00C86C6B" w:rsidP="00F12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по увеличению доли конкурентных процедур, согласно которым хозяйствующие субъекты, доля участия муниципального образования</w:t>
            </w:r>
          </w:p>
          <w:p w:rsidR="00C86C6B" w:rsidRPr="00CA7EF8" w:rsidRDefault="00C86C6B" w:rsidP="00F120FA">
            <w:pPr>
              <w:jc w:val="center"/>
              <w:rPr>
                <w:szCs w:val="28"/>
              </w:rPr>
            </w:pPr>
            <w:r w:rsidRPr="00D90DE4">
              <w:rPr>
                <w:sz w:val="24"/>
                <w:szCs w:val="24"/>
              </w:rPr>
              <w:t>в которых составляет 50 и более процентов, при допуске к участию в закупках для обеспечения муниципальных нужд принимают участие в указанных закупках на равных условиях (с проведением конкурентных процедур) с иными хозяйствующими субъектами</w:t>
            </w:r>
          </w:p>
        </w:tc>
        <w:tc>
          <w:tcPr>
            <w:tcW w:w="1276" w:type="dxa"/>
          </w:tcPr>
          <w:p w:rsidR="00C86C6B" w:rsidRPr="00C86C6B" w:rsidRDefault="00C86C6B" w:rsidP="00F120FA">
            <w:pPr>
              <w:jc w:val="center"/>
              <w:rPr>
                <w:sz w:val="24"/>
                <w:szCs w:val="24"/>
              </w:rPr>
            </w:pPr>
            <w:r w:rsidRPr="00C86C6B">
              <w:rPr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C86C6B" w:rsidRPr="00C86C6B" w:rsidRDefault="00C86C6B" w:rsidP="00F120FA">
            <w:pPr>
              <w:jc w:val="center"/>
              <w:rPr>
                <w:sz w:val="24"/>
                <w:szCs w:val="24"/>
              </w:rPr>
            </w:pPr>
            <w:r w:rsidRPr="00C86C6B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C86C6B" w:rsidRPr="00A51805" w:rsidRDefault="00C86C6B" w:rsidP="00C86C6B">
            <w:pPr>
              <w:jc w:val="center"/>
              <w:rPr>
                <w:sz w:val="24"/>
                <w:szCs w:val="24"/>
              </w:rPr>
            </w:pPr>
            <w:r w:rsidRPr="009B712E">
              <w:rPr>
                <w:sz w:val="24"/>
                <w:szCs w:val="24"/>
              </w:rPr>
              <w:t xml:space="preserve">Сектор муниципальных закупок Администрации Ковернинского муниципального района Нижегородской области </w:t>
            </w:r>
          </w:p>
        </w:tc>
      </w:tr>
      <w:tr w:rsidR="004D3363" w:rsidRPr="00A51805" w:rsidTr="00234321">
        <w:tc>
          <w:tcPr>
            <w:tcW w:w="993" w:type="dxa"/>
          </w:tcPr>
          <w:p w:rsidR="004D3363" w:rsidRDefault="004D3363" w:rsidP="0064665A">
            <w:pPr>
              <w:rPr>
                <w:sz w:val="24"/>
                <w:szCs w:val="24"/>
              </w:rPr>
            </w:pPr>
            <w:r w:rsidRPr="00AB7D7C">
              <w:rPr>
                <w:b/>
                <w:sz w:val="24"/>
                <w:szCs w:val="24"/>
              </w:rPr>
              <w:lastRenderedPageBreak/>
              <w:t>2.18.</w:t>
            </w:r>
          </w:p>
        </w:tc>
        <w:tc>
          <w:tcPr>
            <w:tcW w:w="14600" w:type="dxa"/>
            <w:gridSpan w:val="8"/>
          </w:tcPr>
          <w:p w:rsidR="004D3363" w:rsidRPr="00234321" w:rsidRDefault="004D3363" w:rsidP="00143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 по внедрению Стандарта развития конкуренции (далее - Стандарт)</w:t>
            </w:r>
          </w:p>
        </w:tc>
      </w:tr>
      <w:tr w:rsidR="004D3363" w:rsidRPr="00A51805" w:rsidTr="00234321">
        <w:tc>
          <w:tcPr>
            <w:tcW w:w="993" w:type="dxa"/>
          </w:tcPr>
          <w:p w:rsidR="004D3363" w:rsidRDefault="004D3363" w:rsidP="00D84A0B">
            <w:pPr>
              <w:rPr>
                <w:sz w:val="24"/>
                <w:szCs w:val="24"/>
              </w:rPr>
            </w:pPr>
            <w:r w:rsidRPr="004D3363">
              <w:rPr>
                <w:b/>
                <w:sz w:val="24"/>
                <w:szCs w:val="24"/>
              </w:rPr>
              <w:t>2.18.2</w:t>
            </w:r>
          </w:p>
        </w:tc>
        <w:tc>
          <w:tcPr>
            <w:tcW w:w="3402" w:type="dxa"/>
          </w:tcPr>
          <w:p w:rsidR="004D3363" w:rsidRPr="00234321" w:rsidRDefault="004D3363" w:rsidP="007A79AB">
            <w:pPr>
              <w:pStyle w:val="ConsPlusNormal"/>
              <w:ind w:left="6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ведомственных планов ОМСУ в разрезе ведомств - структурных подразделений администраций района</w:t>
            </w:r>
          </w:p>
        </w:tc>
        <w:tc>
          <w:tcPr>
            <w:tcW w:w="3119" w:type="dxa"/>
          </w:tcPr>
          <w:p w:rsidR="00E97656" w:rsidRPr="00234321" w:rsidRDefault="005C1F87" w:rsidP="00E97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Плана  </w:t>
            </w:r>
            <w:r w:rsidR="00E97656" w:rsidRPr="0023432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</w:p>
          <w:p w:rsidR="004D3363" w:rsidRPr="00234321" w:rsidRDefault="00E97656" w:rsidP="00E97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C1F87" w:rsidRPr="002343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Дорожная карта</w:t>
            </w:r>
            <w:r w:rsidR="005C1F87" w:rsidRPr="002343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C1F87" w:rsidRPr="00234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по содействию развитию конкуренции в Ковернинском муниципальном районе Нижегородской области направлен в Министерство экономики Нижегородской области для проведения экспертизы</w:t>
            </w:r>
          </w:p>
        </w:tc>
        <w:tc>
          <w:tcPr>
            <w:tcW w:w="3119" w:type="dxa"/>
            <w:gridSpan w:val="3"/>
          </w:tcPr>
          <w:p w:rsidR="004D3363" w:rsidRPr="00234321" w:rsidRDefault="00496654" w:rsidP="00326C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Доля ОМСУ, заключивших и реализующих соглашения, %</w:t>
            </w:r>
          </w:p>
        </w:tc>
        <w:tc>
          <w:tcPr>
            <w:tcW w:w="1276" w:type="dxa"/>
          </w:tcPr>
          <w:p w:rsidR="004D3363" w:rsidRPr="00234321" w:rsidRDefault="00496654" w:rsidP="00143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4D3363" w:rsidRPr="00E3128E" w:rsidRDefault="00143880" w:rsidP="00143880">
            <w:pPr>
              <w:jc w:val="center"/>
              <w:rPr>
                <w:sz w:val="24"/>
                <w:szCs w:val="24"/>
              </w:rPr>
            </w:pPr>
            <w:r w:rsidRPr="00E3128E">
              <w:rPr>
                <w:sz w:val="24"/>
                <w:szCs w:val="24"/>
              </w:rPr>
              <w:t>В разработке</w:t>
            </w:r>
          </w:p>
        </w:tc>
        <w:tc>
          <w:tcPr>
            <w:tcW w:w="2267" w:type="dxa"/>
          </w:tcPr>
          <w:p w:rsidR="004D3363" w:rsidRPr="00E3128E" w:rsidRDefault="004D3363" w:rsidP="00326C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8E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</w:tr>
      <w:tr w:rsidR="00CA7EF8" w:rsidRPr="00A51805" w:rsidTr="00234321">
        <w:tc>
          <w:tcPr>
            <w:tcW w:w="993" w:type="dxa"/>
          </w:tcPr>
          <w:p w:rsidR="00CA7EF8" w:rsidRDefault="00CA7EF8" w:rsidP="0064665A">
            <w:pPr>
              <w:rPr>
                <w:sz w:val="24"/>
                <w:szCs w:val="24"/>
              </w:rPr>
            </w:pPr>
          </w:p>
        </w:tc>
        <w:tc>
          <w:tcPr>
            <w:tcW w:w="14600" w:type="dxa"/>
            <w:gridSpan w:val="8"/>
          </w:tcPr>
          <w:p w:rsidR="00CA7EF8" w:rsidRPr="00AA2E6B" w:rsidRDefault="00CA7EF8" w:rsidP="00CA7E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E6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AA2E6B">
              <w:rPr>
                <w:rFonts w:ascii="Times New Roman" w:hAnsi="Times New Roman" w:cs="Times New Roman"/>
                <w:sz w:val="28"/>
                <w:szCs w:val="28"/>
              </w:rPr>
              <w:t>, в которых ОМСУ</w:t>
            </w:r>
            <w:r w:rsidRPr="00AA2E6B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соисполнителем</w:t>
            </w:r>
          </w:p>
        </w:tc>
      </w:tr>
      <w:tr w:rsidR="00C86C6B" w:rsidRPr="00A51805" w:rsidTr="00234321">
        <w:tc>
          <w:tcPr>
            <w:tcW w:w="993" w:type="dxa"/>
          </w:tcPr>
          <w:p w:rsidR="00C86C6B" w:rsidRPr="00C72BF8" w:rsidRDefault="00C86C6B" w:rsidP="00D84A0B">
            <w:pPr>
              <w:rPr>
                <w:sz w:val="24"/>
                <w:szCs w:val="24"/>
              </w:rPr>
            </w:pPr>
            <w:r w:rsidRPr="00C72BF8">
              <w:rPr>
                <w:b/>
                <w:sz w:val="24"/>
                <w:szCs w:val="24"/>
              </w:rPr>
              <w:t>2.1.1.</w:t>
            </w:r>
          </w:p>
        </w:tc>
        <w:tc>
          <w:tcPr>
            <w:tcW w:w="3402" w:type="dxa"/>
          </w:tcPr>
          <w:p w:rsidR="00C86C6B" w:rsidRPr="00A826DD" w:rsidRDefault="00C86C6B" w:rsidP="00F120FA">
            <w:pPr>
              <w:jc w:val="center"/>
              <w:rPr>
                <w:sz w:val="24"/>
                <w:szCs w:val="24"/>
              </w:rPr>
            </w:pPr>
            <w:r w:rsidRPr="00A826DD">
              <w:rPr>
                <w:sz w:val="24"/>
                <w:szCs w:val="24"/>
              </w:rPr>
              <w:t>Необходимость улучшения конкурентной среды при проведении конкурентных процедур по определению поставщиков (подрядчиков, исполнителей) и увеличения количества участников на одну процедуру состоявшихся торгов для удовлетворения муниципальных нужд Ковернинского муниципального района Нижегородской области (в 2015 году – 2,28)</w:t>
            </w:r>
          </w:p>
        </w:tc>
        <w:tc>
          <w:tcPr>
            <w:tcW w:w="3402" w:type="dxa"/>
            <w:gridSpan w:val="2"/>
          </w:tcPr>
          <w:p w:rsidR="00C86C6B" w:rsidRDefault="00C86C6B" w:rsidP="00F120FA">
            <w:pPr>
              <w:jc w:val="center"/>
              <w:rPr>
                <w:sz w:val="24"/>
                <w:szCs w:val="24"/>
              </w:rPr>
            </w:pPr>
            <w:r w:rsidRPr="00A826DD">
              <w:rPr>
                <w:sz w:val="24"/>
                <w:szCs w:val="24"/>
              </w:rPr>
              <w:t xml:space="preserve">По состоянию на 01.07.2016 на территории </w:t>
            </w:r>
            <w:r>
              <w:rPr>
                <w:sz w:val="24"/>
                <w:szCs w:val="24"/>
              </w:rPr>
              <w:t xml:space="preserve">Ковернинского муниципального района Нижегородской области проведено 38 </w:t>
            </w:r>
            <w:r w:rsidRPr="00D90DE4">
              <w:rPr>
                <w:sz w:val="24"/>
                <w:szCs w:val="24"/>
              </w:rPr>
              <w:t>конкурентных процедур определения поставщиков (подрядчиков, исполнителей)</w:t>
            </w:r>
            <w:r>
              <w:rPr>
                <w:sz w:val="24"/>
                <w:szCs w:val="24"/>
              </w:rPr>
              <w:t>, из них 5 конкурентных процедур признано состоявшимися,</w:t>
            </w:r>
          </w:p>
          <w:p w:rsidR="00C86C6B" w:rsidRPr="00A826DD" w:rsidRDefault="00C86C6B" w:rsidP="00F12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90DE4">
              <w:rPr>
                <w:sz w:val="24"/>
                <w:szCs w:val="24"/>
              </w:rPr>
              <w:t>реднее количество участников конкурентных процедур определения поставщиков (подрядчиков, исполнителей) на одну процедуру состоявшихся торгов, ед.</w:t>
            </w:r>
            <w:r>
              <w:rPr>
                <w:sz w:val="24"/>
                <w:szCs w:val="24"/>
              </w:rPr>
              <w:t xml:space="preserve"> - 2.</w:t>
            </w:r>
          </w:p>
        </w:tc>
        <w:tc>
          <w:tcPr>
            <w:tcW w:w="2552" w:type="dxa"/>
          </w:tcPr>
          <w:p w:rsidR="00C86C6B" w:rsidRPr="00A826DD" w:rsidRDefault="00C86C6B" w:rsidP="00F120FA">
            <w:pPr>
              <w:jc w:val="center"/>
              <w:rPr>
                <w:sz w:val="24"/>
                <w:szCs w:val="24"/>
              </w:rPr>
            </w:pPr>
            <w:r w:rsidRPr="00D90DE4">
              <w:rPr>
                <w:sz w:val="24"/>
                <w:szCs w:val="24"/>
              </w:rPr>
              <w:t>Среднее количество участников конкурентных процедур определения поставщиков (подрядчиков, исполнителей) на одну процедуру состоявшихся торгов, ед.</w:t>
            </w:r>
          </w:p>
        </w:tc>
        <w:tc>
          <w:tcPr>
            <w:tcW w:w="1560" w:type="dxa"/>
            <w:gridSpan w:val="2"/>
          </w:tcPr>
          <w:p w:rsidR="00C86C6B" w:rsidRPr="00A826DD" w:rsidRDefault="00C86C6B" w:rsidP="00F12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417" w:type="dxa"/>
          </w:tcPr>
          <w:p w:rsidR="00C86C6B" w:rsidRPr="00A826DD" w:rsidRDefault="00C86C6B" w:rsidP="00F12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C86C6B" w:rsidRPr="00A826DD" w:rsidRDefault="00C86C6B" w:rsidP="00C8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муниципальных закупок </w:t>
            </w:r>
            <w:r w:rsidRPr="00D90DE4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 xml:space="preserve">и </w:t>
            </w:r>
            <w:r w:rsidRPr="00D90DE4">
              <w:rPr>
                <w:sz w:val="24"/>
                <w:szCs w:val="24"/>
              </w:rPr>
              <w:t>Ковернинского муниципального района Нижегородской области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A7EF8" w:rsidRPr="00A51805" w:rsidTr="00234321">
        <w:tc>
          <w:tcPr>
            <w:tcW w:w="993" w:type="dxa"/>
          </w:tcPr>
          <w:p w:rsidR="00CA7EF8" w:rsidRPr="00C72BF8" w:rsidRDefault="00CA7EF8" w:rsidP="0064665A">
            <w:pPr>
              <w:rPr>
                <w:sz w:val="24"/>
                <w:szCs w:val="24"/>
              </w:rPr>
            </w:pPr>
            <w:r w:rsidRPr="00C72BF8">
              <w:rPr>
                <w:b/>
                <w:sz w:val="24"/>
                <w:szCs w:val="24"/>
              </w:rPr>
              <w:t>2.2.3.</w:t>
            </w:r>
          </w:p>
        </w:tc>
        <w:tc>
          <w:tcPr>
            <w:tcW w:w="3402" w:type="dxa"/>
          </w:tcPr>
          <w:p w:rsidR="00CA7EF8" w:rsidRPr="00E3128E" w:rsidRDefault="00CA7EF8" w:rsidP="007A79AB">
            <w:pPr>
              <w:pStyle w:val="ConsPlusNormal"/>
              <w:ind w:left="6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8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проведение процедур оценки регулирующего воздействия (далее - ОРВ) проектов </w:t>
            </w:r>
            <w:r w:rsidRPr="00E31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 Ковернинского муниципального района Нижегородской области и экспертизы действующих нормативных правовых актов на предмет развития конкуренции</w:t>
            </w:r>
          </w:p>
        </w:tc>
        <w:tc>
          <w:tcPr>
            <w:tcW w:w="3402" w:type="dxa"/>
            <w:gridSpan w:val="2"/>
          </w:tcPr>
          <w:p w:rsidR="00126C3A" w:rsidRPr="002742CC" w:rsidRDefault="00126C3A" w:rsidP="00126C3A">
            <w:pPr>
              <w:widowControl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Принято постановление Администрации Ковернинского муниципального района «</w:t>
            </w:r>
            <w:r w:rsidRPr="002742CC">
              <w:rPr>
                <w:sz w:val="24"/>
                <w:szCs w:val="24"/>
              </w:rPr>
              <w:t xml:space="preserve">Об </w:t>
            </w:r>
            <w:r w:rsidRPr="002742CC">
              <w:rPr>
                <w:sz w:val="24"/>
                <w:szCs w:val="24"/>
              </w:rPr>
              <w:lastRenderedPageBreak/>
              <w:t>утверждении порядка про</w:t>
            </w:r>
            <w:r>
              <w:rPr>
                <w:sz w:val="24"/>
                <w:szCs w:val="24"/>
              </w:rPr>
              <w:t xml:space="preserve">ведения оценки регулирующего </w:t>
            </w:r>
            <w:r w:rsidRPr="002742CC">
              <w:rPr>
                <w:sz w:val="24"/>
                <w:szCs w:val="24"/>
              </w:rPr>
              <w:t>воздействия проектов нормативных правовых актов                    Администрации Ковернинского муниципального района Нижегородской области и порядка проведения экспертизы нормативных правовых актов Администрации Ковернинского муниципального района Нижегородской области</w:t>
            </w:r>
            <w:r>
              <w:rPr>
                <w:sz w:val="24"/>
                <w:szCs w:val="24"/>
              </w:rPr>
              <w:t>»</w:t>
            </w:r>
          </w:p>
          <w:p w:rsidR="00CA7EF8" w:rsidRPr="00E3128E" w:rsidRDefault="00126C3A" w:rsidP="00126C3A">
            <w:pPr>
              <w:pStyle w:val="ConsPlusNormal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887 от 12.12.2014г.</w:t>
            </w:r>
          </w:p>
        </w:tc>
        <w:tc>
          <w:tcPr>
            <w:tcW w:w="2552" w:type="dxa"/>
          </w:tcPr>
          <w:p w:rsidR="00CA7EF8" w:rsidRPr="00E3128E" w:rsidRDefault="00857642" w:rsidP="00326C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проектов нормативных актов, по которым проведена ОРВ, от общего </w:t>
            </w:r>
            <w:r w:rsidRPr="00E31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принятых нормативных актов (для актов, подлежащих ОРВ), %</w:t>
            </w:r>
          </w:p>
        </w:tc>
        <w:tc>
          <w:tcPr>
            <w:tcW w:w="1560" w:type="dxa"/>
            <w:gridSpan w:val="2"/>
          </w:tcPr>
          <w:p w:rsidR="00CA7EF8" w:rsidRPr="00E3128E" w:rsidRDefault="00496654" w:rsidP="00143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417" w:type="dxa"/>
          </w:tcPr>
          <w:p w:rsidR="00CA7EF8" w:rsidRPr="00E3128E" w:rsidRDefault="00DB0F6D" w:rsidP="00143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7" w:type="dxa"/>
          </w:tcPr>
          <w:p w:rsidR="00CA7EF8" w:rsidRPr="00E3128E" w:rsidRDefault="00857642" w:rsidP="00326C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развитию культуры, туризма и </w:t>
            </w:r>
            <w:r w:rsidRPr="00E31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857642" w:rsidRPr="00A51805" w:rsidTr="00234321">
        <w:tc>
          <w:tcPr>
            <w:tcW w:w="993" w:type="dxa"/>
          </w:tcPr>
          <w:p w:rsidR="00857642" w:rsidRPr="00D90DE4" w:rsidRDefault="00857642" w:rsidP="00D84A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2.18.1.</w:t>
            </w:r>
          </w:p>
        </w:tc>
        <w:tc>
          <w:tcPr>
            <w:tcW w:w="3402" w:type="dxa"/>
          </w:tcPr>
          <w:p w:rsidR="00857642" w:rsidRPr="00E3128E" w:rsidRDefault="00857642" w:rsidP="007A79AB">
            <w:pPr>
              <w:pStyle w:val="ConsPlusNormal"/>
              <w:ind w:left="6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8E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между министерством экономики и конкурентной политики Нижегородской области и органами местного самоуправления о внедрении Стандарта развития конкуренции</w:t>
            </w:r>
          </w:p>
          <w:p w:rsidR="00857642" w:rsidRPr="00E3128E" w:rsidRDefault="00857642" w:rsidP="007A79AB">
            <w:pPr>
              <w:pStyle w:val="ConsPlusNormal"/>
              <w:ind w:left="6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8E">
              <w:rPr>
                <w:rFonts w:ascii="Times New Roman" w:hAnsi="Times New Roman" w:cs="Times New Roman"/>
                <w:sz w:val="24"/>
                <w:szCs w:val="24"/>
              </w:rPr>
              <w:t>на территории Нижегородской области</w:t>
            </w:r>
          </w:p>
        </w:tc>
        <w:tc>
          <w:tcPr>
            <w:tcW w:w="3402" w:type="dxa"/>
            <w:gridSpan w:val="2"/>
          </w:tcPr>
          <w:p w:rsidR="00857642" w:rsidRPr="00E3128E" w:rsidRDefault="00E97656" w:rsidP="007A79AB">
            <w:pPr>
              <w:pStyle w:val="ConsPlusNormal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Заключено Соглашение о внедрении стандарта развития конкуренции на территории Нижегородской области между Министерством экономики Нижегородской области и  Администрацией Ковернинского муниципального района</w:t>
            </w:r>
            <w:r w:rsidR="00AA2E6B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18.02.2016 г. № 117</w:t>
            </w:r>
          </w:p>
        </w:tc>
        <w:tc>
          <w:tcPr>
            <w:tcW w:w="2552" w:type="dxa"/>
          </w:tcPr>
          <w:p w:rsidR="00857642" w:rsidRPr="00E3128E" w:rsidRDefault="00857642" w:rsidP="00326C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8E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</w:t>
            </w:r>
          </w:p>
        </w:tc>
        <w:tc>
          <w:tcPr>
            <w:tcW w:w="1560" w:type="dxa"/>
            <w:gridSpan w:val="2"/>
          </w:tcPr>
          <w:p w:rsidR="00857642" w:rsidRPr="00E3128E" w:rsidRDefault="00857642" w:rsidP="00143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7642" w:rsidRPr="00E3128E" w:rsidRDefault="00857642" w:rsidP="00143880">
            <w:pPr>
              <w:jc w:val="center"/>
              <w:rPr>
                <w:sz w:val="24"/>
                <w:szCs w:val="24"/>
              </w:rPr>
            </w:pPr>
            <w:r w:rsidRPr="00E3128E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857642" w:rsidRPr="00E3128E" w:rsidRDefault="00857642" w:rsidP="00326C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8E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</w:tr>
    </w:tbl>
    <w:p w:rsidR="00155B21" w:rsidRDefault="00155B21">
      <w:pPr>
        <w:rPr>
          <w:sz w:val="24"/>
          <w:szCs w:val="24"/>
        </w:rPr>
      </w:pPr>
    </w:p>
    <w:p w:rsidR="000976D3" w:rsidRDefault="000976D3" w:rsidP="00C72BF8">
      <w:pPr>
        <w:rPr>
          <w:sz w:val="24"/>
          <w:szCs w:val="24"/>
        </w:rPr>
      </w:pPr>
    </w:p>
    <w:p w:rsidR="00C72BF8" w:rsidRPr="00154834" w:rsidRDefault="00C72BF8" w:rsidP="00C72BF8">
      <w:pPr>
        <w:rPr>
          <w:sz w:val="24"/>
          <w:szCs w:val="24"/>
        </w:rPr>
      </w:pPr>
      <w:r w:rsidRPr="00154834">
        <w:rPr>
          <w:sz w:val="24"/>
          <w:szCs w:val="24"/>
        </w:rPr>
        <w:t>Глава Администрации</w:t>
      </w:r>
    </w:p>
    <w:p w:rsidR="00C72BF8" w:rsidRPr="00154834" w:rsidRDefault="00C72BF8" w:rsidP="00C72BF8">
      <w:pPr>
        <w:rPr>
          <w:sz w:val="24"/>
          <w:szCs w:val="24"/>
        </w:rPr>
      </w:pPr>
      <w:r w:rsidRPr="00154834">
        <w:rPr>
          <w:sz w:val="24"/>
          <w:szCs w:val="24"/>
        </w:rPr>
        <w:t>Ковернинского муниципального района</w:t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</w:r>
      <w:r w:rsidRPr="0015483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r w:rsidRPr="00154834">
        <w:rPr>
          <w:sz w:val="24"/>
          <w:szCs w:val="24"/>
        </w:rPr>
        <w:t>О.П. Шмелёв</w:t>
      </w:r>
    </w:p>
    <w:p w:rsidR="00C72BF8" w:rsidRDefault="00C72BF8" w:rsidP="00C72BF8">
      <w:pPr>
        <w:rPr>
          <w:sz w:val="24"/>
          <w:szCs w:val="24"/>
        </w:rPr>
      </w:pPr>
    </w:p>
    <w:p w:rsidR="00C72BF8" w:rsidRPr="00154834" w:rsidRDefault="00C72BF8" w:rsidP="00C72BF8">
      <w:pPr>
        <w:rPr>
          <w:sz w:val="24"/>
          <w:szCs w:val="24"/>
        </w:rPr>
      </w:pPr>
    </w:p>
    <w:p w:rsidR="00C72BF8" w:rsidRPr="00154834" w:rsidRDefault="00C72BF8" w:rsidP="00C72BF8">
      <w:pPr>
        <w:rPr>
          <w:sz w:val="20"/>
        </w:rPr>
      </w:pPr>
      <w:r w:rsidRPr="00154834">
        <w:rPr>
          <w:sz w:val="20"/>
        </w:rPr>
        <w:t>Сидорова</w:t>
      </w:r>
    </w:p>
    <w:p w:rsidR="00C72BF8" w:rsidRPr="00154834" w:rsidRDefault="00C72BF8" w:rsidP="00C72BF8">
      <w:pPr>
        <w:rPr>
          <w:sz w:val="20"/>
        </w:rPr>
      </w:pPr>
      <w:r w:rsidRPr="00154834">
        <w:rPr>
          <w:sz w:val="20"/>
        </w:rPr>
        <w:t>8(83157)2-26-96</w:t>
      </w:r>
    </w:p>
    <w:p w:rsidR="00C72BF8" w:rsidRDefault="00C72BF8">
      <w:pPr>
        <w:rPr>
          <w:sz w:val="24"/>
          <w:szCs w:val="24"/>
        </w:rPr>
      </w:pPr>
    </w:p>
    <w:sectPr w:rsidR="00C72BF8" w:rsidSect="000976D3">
      <w:pgSz w:w="16838" w:h="11906" w:orient="landscape"/>
      <w:pgMar w:top="993" w:right="1134" w:bottom="709" w:left="900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DB6" w:rsidRDefault="00D83DB6">
      <w:r>
        <w:separator/>
      </w:r>
    </w:p>
  </w:endnote>
  <w:endnote w:type="continuationSeparator" w:id="1">
    <w:p w:rsidR="00D83DB6" w:rsidRDefault="00D83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DB6" w:rsidRDefault="00D83DB6">
      <w:r>
        <w:separator/>
      </w:r>
    </w:p>
  </w:footnote>
  <w:footnote w:type="continuationSeparator" w:id="1">
    <w:p w:rsidR="00D83DB6" w:rsidRDefault="00D83D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5B4B30"/>
    <w:rsid w:val="000068A4"/>
    <w:rsid w:val="00017DB1"/>
    <w:rsid w:val="00054D18"/>
    <w:rsid w:val="00061BF5"/>
    <w:rsid w:val="000637D8"/>
    <w:rsid w:val="00091168"/>
    <w:rsid w:val="000976D3"/>
    <w:rsid w:val="000A3E89"/>
    <w:rsid w:val="000C5EE9"/>
    <w:rsid w:val="000C7A6F"/>
    <w:rsid w:val="0010783A"/>
    <w:rsid w:val="00107962"/>
    <w:rsid w:val="00126C3A"/>
    <w:rsid w:val="001354F8"/>
    <w:rsid w:val="001412B2"/>
    <w:rsid w:val="00143880"/>
    <w:rsid w:val="00152C71"/>
    <w:rsid w:val="00155B21"/>
    <w:rsid w:val="00174028"/>
    <w:rsid w:val="00176ED9"/>
    <w:rsid w:val="001A0527"/>
    <w:rsid w:val="001E48EC"/>
    <w:rsid w:val="001F5A2D"/>
    <w:rsid w:val="001F7523"/>
    <w:rsid w:val="002072EC"/>
    <w:rsid w:val="00234321"/>
    <w:rsid w:val="00235F90"/>
    <w:rsid w:val="0024280F"/>
    <w:rsid w:val="002931EF"/>
    <w:rsid w:val="002C32DF"/>
    <w:rsid w:val="002F17CA"/>
    <w:rsid w:val="002F3878"/>
    <w:rsid w:val="002F7195"/>
    <w:rsid w:val="00324B97"/>
    <w:rsid w:val="00326C36"/>
    <w:rsid w:val="00340FA9"/>
    <w:rsid w:val="003472B2"/>
    <w:rsid w:val="00372803"/>
    <w:rsid w:val="003749DD"/>
    <w:rsid w:val="00377D28"/>
    <w:rsid w:val="003B2466"/>
    <w:rsid w:val="0040776A"/>
    <w:rsid w:val="0041561D"/>
    <w:rsid w:val="004633E7"/>
    <w:rsid w:val="00466FD1"/>
    <w:rsid w:val="00467C24"/>
    <w:rsid w:val="00472C69"/>
    <w:rsid w:val="00496654"/>
    <w:rsid w:val="004B4B03"/>
    <w:rsid w:val="004D036B"/>
    <w:rsid w:val="004D3363"/>
    <w:rsid w:val="004D5560"/>
    <w:rsid w:val="0052332F"/>
    <w:rsid w:val="0052422F"/>
    <w:rsid w:val="005260C7"/>
    <w:rsid w:val="005460F5"/>
    <w:rsid w:val="00580DA2"/>
    <w:rsid w:val="005B4B30"/>
    <w:rsid w:val="005C1F87"/>
    <w:rsid w:val="005D3EC5"/>
    <w:rsid w:val="005D6ECB"/>
    <w:rsid w:val="00605693"/>
    <w:rsid w:val="006110DA"/>
    <w:rsid w:val="00616E95"/>
    <w:rsid w:val="00625030"/>
    <w:rsid w:val="006308F2"/>
    <w:rsid w:val="00635925"/>
    <w:rsid w:val="0064665A"/>
    <w:rsid w:val="00670046"/>
    <w:rsid w:val="006E4F19"/>
    <w:rsid w:val="00734EA4"/>
    <w:rsid w:val="00782FD3"/>
    <w:rsid w:val="007D1263"/>
    <w:rsid w:val="007D4882"/>
    <w:rsid w:val="007F1D2C"/>
    <w:rsid w:val="008458FE"/>
    <w:rsid w:val="0085448B"/>
    <w:rsid w:val="00857642"/>
    <w:rsid w:val="008704A6"/>
    <w:rsid w:val="00876A81"/>
    <w:rsid w:val="008C0523"/>
    <w:rsid w:val="008F673B"/>
    <w:rsid w:val="009068AA"/>
    <w:rsid w:val="00936CBF"/>
    <w:rsid w:val="0094693D"/>
    <w:rsid w:val="00A51805"/>
    <w:rsid w:val="00A80193"/>
    <w:rsid w:val="00A80A80"/>
    <w:rsid w:val="00A942A3"/>
    <w:rsid w:val="00AA1814"/>
    <w:rsid w:val="00AA2E6B"/>
    <w:rsid w:val="00AC3CA1"/>
    <w:rsid w:val="00AE2D6A"/>
    <w:rsid w:val="00B24DA2"/>
    <w:rsid w:val="00B46EE9"/>
    <w:rsid w:val="00BC0B01"/>
    <w:rsid w:val="00BE5FA3"/>
    <w:rsid w:val="00BF6DAD"/>
    <w:rsid w:val="00C570B8"/>
    <w:rsid w:val="00C72BF8"/>
    <w:rsid w:val="00C86C6B"/>
    <w:rsid w:val="00CA7EF8"/>
    <w:rsid w:val="00CE6C50"/>
    <w:rsid w:val="00D14F99"/>
    <w:rsid w:val="00D428BB"/>
    <w:rsid w:val="00D83DB6"/>
    <w:rsid w:val="00D84A0B"/>
    <w:rsid w:val="00D9323B"/>
    <w:rsid w:val="00DB0F6D"/>
    <w:rsid w:val="00DD2425"/>
    <w:rsid w:val="00E3128E"/>
    <w:rsid w:val="00E35E28"/>
    <w:rsid w:val="00E6113E"/>
    <w:rsid w:val="00E84800"/>
    <w:rsid w:val="00E90C18"/>
    <w:rsid w:val="00E97656"/>
    <w:rsid w:val="00F21866"/>
    <w:rsid w:val="00F6558B"/>
    <w:rsid w:val="00FA4CFE"/>
    <w:rsid w:val="00FB163F"/>
    <w:rsid w:val="00FE39E0"/>
    <w:rsid w:val="00FE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A2"/>
    <w:pPr>
      <w:suppressAutoHyphens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24DA2"/>
  </w:style>
  <w:style w:type="paragraph" w:customStyle="1" w:styleId="a3">
    <w:name w:val="Заголовок"/>
    <w:basedOn w:val="a"/>
    <w:next w:val="a4"/>
    <w:rsid w:val="00B24DA2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4">
    <w:name w:val="Body Text"/>
    <w:basedOn w:val="a"/>
    <w:rsid w:val="00B24DA2"/>
    <w:pPr>
      <w:spacing w:after="120"/>
    </w:pPr>
  </w:style>
  <w:style w:type="paragraph" w:styleId="a5">
    <w:name w:val="List"/>
    <w:basedOn w:val="a4"/>
    <w:rsid w:val="00B24DA2"/>
    <w:rPr>
      <w:rFonts w:cs="Mangal"/>
    </w:rPr>
  </w:style>
  <w:style w:type="paragraph" w:styleId="a6">
    <w:name w:val="caption"/>
    <w:basedOn w:val="a"/>
    <w:qFormat/>
    <w:rsid w:val="00B24D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B24DA2"/>
    <w:pPr>
      <w:suppressLineNumbers/>
    </w:pPr>
    <w:rPr>
      <w:rFonts w:cs="Mangal"/>
    </w:rPr>
  </w:style>
  <w:style w:type="paragraph" w:styleId="a7">
    <w:name w:val="header"/>
    <w:basedOn w:val="a"/>
    <w:rsid w:val="00B24DA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24DA2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B24DA2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rsid w:val="00B24DA2"/>
    <w:pPr>
      <w:autoSpaceDE w:val="0"/>
    </w:pPr>
    <w:rPr>
      <w:rFonts w:ascii="Arial" w:hAnsi="Arial" w:cs="Arial"/>
      <w:sz w:val="24"/>
      <w:szCs w:val="24"/>
    </w:rPr>
  </w:style>
  <w:style w:type="paragraph" w:customStyle="1" w:styleId="ab">
    <w:name w:val="Содержимое таблицы"/>
    <w:basedOn w:val="a"/>
    <w:rsid w:val="00B24DA2"/>
    <w:pPr>
      <w:suppressLineNumbers/>
    </w:pPr>
  </w:style>
  <w:style w:type="paragraph" w:customStyle="1" w:styleId="ac">
    <w:name w:val="Заголовок таблицы"/>
    <w:basedOn w:val="ab"/>
    <w:rsid w:val="00B24DA2"/>
    <w:pPr>
      <w:jc w:val="center"/>
    </w:pPr>
    <w:rPr>
      <w:b/>
      <w:bCs/>
    </w:rPr>
  </w:style>
  <w:style w:type="table" w:styleId="ad">
    <w:name w:val="Table Grid"/>
    <w:basedOn w:val="a1"/>
    <w:uiPriority w:val="59"/>
    <w:rsid w:val="00155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41561D"/>
    <w:rPr>
      <w:color w:val="0000FF" w:themeColor="hyperlink"/>
      <w:u w:val="single"/>
    </w:rPr>
  </w:style>
  <w:style w:type="paragraph" w:customStyle="1" w:styleId="ConsPlusNormal">
    <w:name w:val="ConsPlusNormal"/>
    <w:rsid w:val="00876A8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045FD-9BC7-4232-B1DD-C64BD039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/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mahkamova</dc:creator>
  <cp:keywords/>
  <cp:lastModifiedBy>User</cp:lastModifiedBy>
  <cp:revision>10</cp:revision>
  <cp:lastPrinted>2016-06-30T12:38:00Z</cp:lastPrinted>
  <dcterms:created xsi:type="dcterms:W3CDTF">2016-06-28T11:24:00Z</dcterms:created>
  <dcterms:modified xsi:type="dcterms:W3CDTF">2016-07-04T11:07:00Z</dcterms:modified>
</cp:coreProperties>
</file>