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585" w:rsidRPr="0007426F" w:rsidRDefault="00192585">
      <w:pPr>
        <w:pStyle w:val="a3"/>
        <w:tabs>
          <w:tab w:val="clear" w:pos="4536"/>
          <w:tab w:val="clear" w:pos="9072"/>
        </w:tabs>
        <w:jc w:val="center"/>
      </w:pPr>
      <w:r w:rsidRPr="0007426F">
        <w:t xml:space="preserve"> </w:t>
      </w:r>
      <w:r w:rsidR="002B7C39"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735" w:rsidRPr="00EB5E10" w:rsidRDefault="00633735">
      <w:pPr>
        <w:jc w:val="center"/>
        <w:rPr>
          <w:sz w:val="28"/>
          <w:szCs w:val="28"/>
        </w:rPr>
      </w:pPr>
    </w:p>
    <w:p w:rsidR="00192585" w:rsidRPr="0007426F" w:rsidRDefault="00192585">
      <w:pPr>
        <w:jc w:val="center"/>
        <w:rPr>
          <w:sz w:val="36"/>
          <w:szCs w:val="36"/>
        </w:rPr>
      </w:pPr>
      <w:r w:rsidRPr="0007426F">
        <w:rPr>
          <w:sz w:val="36"/>
          <w:szCs w:val="36"/>
        </w:rPr>
        <w:t xml:space="preserve">Администрация Ковернинского </w:t>
      </w:r>
      <w:r w:rsidR="00063BF6" w:rsidRPr="0007426F">
        <w:rPr>
          <w:sz w:val="36"/>
          <w:szCs w:val="36"/>
        </w:rPr>
        <w:t xml:space="preserve">муниципального </w:t>
      </w:r>
      <w:r w:rsidRPr="0007426F">
        <w:rPr>
          <w:sz w:val="36"/>
          <w:szCs w:val="36"/>
        </w:rPr>
        <w:t>района</w:t>
      </w:r>
    </w:p>
    <w:p w:rsidR="00192585" w:rsidRPr="0007426F" w:rsidRDefault="00192585">
      <w:pPr>
        <w:jc w:val="center"/>
        <w:rPr>
          <w:sz w:val="36"/>
          <w:szCs w:val="36"/>
        </w:rPr>
      </w:pPr>
      <w:r w:rsidRPr="0007426F">
        <w:rPr>
          <w:sz w:val="36"/>
          <w:szCs w:val="36"/>
        </w:rPr>
        <w:t>Нижегородской области</w:t>
      </w:r>
    </w:p>
    <w:p w:rsidR="00633735" w:rsidRPr="00EB5E10" w:rsidRDefault="00633735">
      <w:pPr>
        <w:jc w:val="center"/>
        <w:rPr>
          <w:sz w:val="28"/>
          <w:szCs w:val="28"/>
        </w:rPr>
      </w:pPr>
    </w:p>
    <w:p w:rsidR="00192585" w:rsidRPr="0007426F" w:rsidRDefault="00192585">
      <w:pPr>
        <w:pStyle w:val="3"/>
        <w:rPr>
          <w:b/>
          <w:szCs w:val="40"/>
        </w:rPr>
      </w:pPr>
      <w:r w:rsidRPr="0007426F">
        <w:rPr>
          <w:b/>
          <w:szCs w:val="40"/>
        </w:rPr>
        <w:t>П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О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С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Т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А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Н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О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В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Л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Е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Н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И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Е</w:t>
      </w:r>
    </w:p>
    <w:p w:rsidR="008330A2" w:rsidRPr="00EB5E10" w:rsidRDefault="008330A2" w:rsidP="008330A2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192585" w:rsidRPr="00EB5E10">
        <w:tc>
          <w:tcPr>
            <w:tcW w:w="4606" w:type="dxa"/>
          </w:tcPr>
          <w:p w:rsidR="00192585" w:rsidRPr="00C569D4" w:rsidRDefault="00633735" w:rsidP="00DB04FF">
            <w:pPr>
              <w:jc w:val="center"/>
              <w:rPr>
                <w:sz w:val="28"/>
                <w:szCs w:val="28"/>
              </w:rPr>
            </w:pPr>
            <w:r w:rsidRPr="00C569D4">
              <w:rPr>
                <w:sz w:val="28"/>
                <w:szCs w:val="28"/>
              </w:rPr>
              <w:t>___</w:t>
            </w:r>
            <w:r w:rsidR="00C569D4" w:rsidRPr="00C569D4">
              <w:rPr>
                <w:sz w:val="28"/>
                <w:szCs w:val="28"/>
                <w:u w:val="single"/>
              </w:rPr>
              <w:t>25.02.2014</w:t>
            </w:r>
            <w:r w:rsidRPr="00C569D4">
              <w:rPr>
                <w:sz w:val="28"/>
                <w:szCs w:val="28"/>
              </w:rPr>
              <w:t>____</w:t>
            </w:r>
          </w:p>
        </w:tc>
        <w:tc>
          <w:tcPr>
            <w:tcW w:w="4606" w:type="dxa"/>
          </w:tcPr>
          <w:p w:rsidR="00192585" w:rsidRPr="00EB5E10" w:rsidRDefault="00192585">
            <w:pPr>
              <w:jc w:val="both"/>
              <w:rPr>
                <w:sz w:val="28"/>
                <w:szCs w:val="28"/>
              </w:rPr>
            </w:pPr>
            <w:r w:rsidRPr="00EB5E10">
              <w:rPr>
                <w:sz w:val="28"/>
                <w:szCs w:val="28"/>
              </w:rPr>
              <w:t xml:space="preserve"> </w:t>
            </w:r>
            <w:r w:rsidR="00535655" w:rsidRPr="00EB5E10">
              <w:rPr>
                <w:sz w:val="28"/>
                <w:szCs w:val="28"/>
              </w:rPr>
              <w:t xml:space="preserve">                          </w:t>
            </w:r>
            <w:r w:rsidR="00C569D4">
              <w:rPr>
                <w:sz w:val="28"/>
                <w:szCs w:val="28"/>
              </w:rPr>
              <w:t xml:space="preserve">    </w:t>
            </w:r>
            <w:r w:rsidR="00535655" w:rsidRPr="00EB5E10">
              <w:rPr>
                <w:sz w:val="28"/>
                <w:szCs w:val="28"/>
              </w:rPr>
              <w:t xml:space="preserve">  </w:t>
            </w:r>
            <w:r w:rsidR="008330A2" w:rsidRPr="00EB5E10">
              <w:rPr>
                <w:sz w:val="28"/>
                <w:szCs w:val="28"/>
              </w:rPr>
              <w:t xml:space="preserve">     </w:t>
            </w:r>
            <w:r w:rsidR="004C7786" w:rsidRPr="00EB5E10">
              <w:rPr>
                <w:sz w:val="28"/>
                <w:szCs w:val="28"/>
              </w:rPr>
              <w:t xml:space="preserve"> </w:t>
            </w:r>
            <w:r w:rsidRPr="00EB5E10">
              <w:rPr>
                <w:sz w:val="28"/>
                <w:szCs w:val="28"/>
              </w:rPr>
              <w:t>№</w:t>
            </w:r>
            <w:r w:rsidR="00633735" w:rsidRPr="00EB5E10">
              <w:rPr>
                <w:sz w:val="28"/>
                <w:szCs w:val="28"/>
              </w:rPr>
              <w:t>___</w:t>
            </w:r>
            <w:r w:rsidR="00C569D4">
              <w:rPr>
                <w:sz w:val="28"/>
                <w:szCs w:val="28"/>
                <w:u w:val="single"/>
              </w:rPr>
              <w:t>88</w:t>
            </w:r>
            <w:r w:rsidR="00633735" w:rsidRPr="00EB5E10">
              <w:rPr>
                <w:sz w:val="28"/>
                <w:szCs w:val="28"/>
              </w:rPr>
              <w:t>__</w:t>
            </w:r>
          </w:p>
        </w:tc>
      </w:tr>
      <w:tr w:rsidR="008330A2" w:rsidRPr="0007426F">
        <w:trPr>
          <w:trHeight w:val="169"/>
        </w:trPr>
        <w:tc>
          <w:tcPr>
            <w:tcW w:w="4606" w:type="dxa"/>
          </w:tcPr>
          <w:p w:rsidR="008330A2" w:rsidRPr="0007426F" w:rsidRDefault="008330A2" w:rsidP="008330A2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4606" w:type="dxa"/>
          </w:tcPr>
          <w:p w:rsidR="008330A2" w:rsidRPr="0007426F" w:rsidRDefault="008330A2">
            <w:pPr>
              <w:jc w:val="both"/>
              <w:rPr>
                <w:sz w:val="28"/>
                <w:szCs w:val="28"/>
              </w:rPr>
            </w:pPr>
          </w:p>
        </w:tc>
      </w:tr>
    </w:tbl>
    <w:p w:rsidR="00B34793" w:rsidRDefault="00504177" w:rsidP="00504177">
      <w:pPr>
        <w:pStyle w:val="ConsPlusTitle"/>
        <w:widowControl/>
        <w:jc w:val="center"/>
      </w:pPr>
      <w:r w:rsidRPr="00F8586E">
        <w:t xml:space="preserve">Об утверждении Порядка разработки, реализации и </w:t>
      </w:r>
      <w:r w:rsidR="00633735" w:rsidRPr="00F8586E">
        <w:t>оценки эффективности муниципальных</w:t>
      </w:r>
      <w:r w:rsidRPr="00F8586E">
        <w:t xml:space="preserve"> программ </w:t>
      </w:r>
      <w:r w:rsidR="00633735" w:rsidRPr="00F8586E">
        <w:t>Ковернинского</w:t>
      </w:r>
      <w:r w:rsidRPr="00F8586E">
        <w:t xml:space="preserve"> </w:t>
      </w:r>
      <w:r w:rsidR="00633735" w:rsidRPr="00F8586E">
        <w:t>муниципального</w:t>
      </w:r>
      <w:r w:rsidR="008D70FA" w:rsidRPr="00F8586E">
        <w:t xml:space="preserve"> </w:t>
      </w:r>
      <w:r w:rsidRPr="00F8586E">
        <w:t>район</w:t>
      </w:r>
      <w:r w:rsidR="00633735" w:rsidRPr="00F8586E">
        <w:t>а</w:t>
      </w:r>
      <w:r w:rsidRPr="00F8586E">
        <w:t xml:space="preserve"> </w:t>
      </w:r>
    </w:p>
    <w:p w:rsidR="00504177" w:rsidRDefault="00504177" w:rsidP="00504177">
      <w:pPr>
        <w:pStyle w:val="ConsPlusTitle"/>
        <w:widowControl/>
        <w:jc w:val="center"/>
      </w:pPr>
      <w:r w:rsidRPr="00F8586E">
        <w:t>Нижегородской области</w:t>
      </w:r>
    </w:p>
    <w:p w:rsidR="00A7206B" w:rsidRPr="00F8586E" w:rsidRDefault="00A7206B" w:rsidP="00504177">
      <w:pPr>
        <w:pStyle w:val="ConsPlusTitle"/>
        <w:widowControl/>
        <w:jc w:val="center"/>
      </w:pPr>
      <w:r>
        <w:t>(в редакции от 08.05.2014</w:t>
      </w:r>
      <w:r w:rsidR="008F5D23">
        <w:t>, 08.12.2014</w:t>
      </w:r>
      <w:r w:rsidR="00544F1B">
        <w:t>, 29.06.2015</w:t>
      </w:r>
      <w:r w:rsidR="001B244F">
        <w:t>, 05.02.2016</w:t>
      </w:r>
      <w:r>
        <w:t>)</w:t>
      </w:r>
    </w:p>
    <w:p w:rsidR="00504177" w:rsidRPr="00F8586E" w:rsidRDefault="00504177" w:rsidP="00633735">
      <w:pPr>
        <w:pStyle w:val="ConsPlusTitle"/>
        <w:widowControl/>
        <w:jc w:val="center"/>
        <w:rPr>
          <w:b w:val="0"/>
        </w:rPr>
      </w:pPr>
    </w:p>
    <w:p w:rsidR="00633735" w:rsidRPr="00F8586E" w:rsidRDefault="00633735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586E">
        <w:rPr>
          <w:sz w:val="24"/>
          <w:szCs w:val="24"/>
        </w:rPr>
        <w:t xml:space="preserve">В соответствии с постановлением Администрации Ковернинского муниципального района Нижегородской области от 29 сентября 2011 года N 313 (с изменениями от 28 декабря 2012 года) "Об утверждении Программы Администрации Ковернинского муниципального района Нижегородской области "Повышение эффективности бюджетных расходов Ковернинского муниципального района Нижегородской области на 2011 - 2013 годы", а также в целях совершенствования программно-целевого планирования Администрация Ковернинского муниципального района </w:t>
      </w:r>
      <w:r w:rsidRPr="00F8586E">
        <w:rPr>
          <w:b/>
          <w:sz w:val="24"/>
          <w:szCs w:val="24"/>
        </w:rPr>
        <w:t>п о с т а н о в л я е т:</w:t>
      </w:r>
    </w:p>
    <w:p w:rsidR="00633735" w:rsidRPr="00F8586E" w:rsidRDefault="00633735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586E">
        <w:rPr>
          <w:sz w:val="24"/>
          <w:szCs w:val="24"/>
        </w:rPr>
        <w:t xml:space="preserve">1. Утвердить прилагаемый </w:t>
      </w:r>
      <w:hyperlink w:anchor="Par31" w:history="1">
        <w:r w:rsidRPr="00F8586E">
          <w:rPr>
            <w:sz w:val="24"/>
            <w:szCs w:val="24"/>
          </w:rPr>
          <w:t>Порядок</w:t>
        </w:r>
      </w:hyperlink>
      <w:r w:rsidRPr="00F8586E">
        <w:rPr>
          <w:sz w:val="24"/>
          <w:szCs w:val="24"/>
        </w:rPr>
        <w:t xml:space="preserve"> разработки, реализации и оценки эффективности муниципальных программ Ковернинского муниципального район</w:t>
      </w:r>
      <w:r w:rsidR="008F4429">
        <w:rPr>
          <w:sz w:val="24"/>
          <w:szCs w:val="24"/>
        </w:rPr>
        <w:t>а</w:t>
      </w:r>
      <w:r w:rsidRPr="00F8586E">
        <w:rPr>
          <w:sz w:val="24"/>
          <w:szCs w:val="24"/>
        </w:rPr>
        <w:t>.</w:t>
      </w:r>
    </w:p>
    <w:p w:rsidR="00633735" w:rsidRDefault="00633735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586E">
        <w:rPr>
          <w:sz w:val="24"/>
          <w:szCs w:val="24"/>
        </w:rPr>
        <w:t xml:space="preserve">2. Утвердить прилагаемые Методические </w:t>
      </w:r>
      <w:hyperlink w:anchor="Par504" w:history="1">
        <w:r w:rsidRPr="00F8586E">
          <w:rPr>
            <w:sz w:val="24"/>
            <w:szCs w:val="24"/>
          </w:rPr>
          <w:t>рекомендации</w:t>
        </w:r>
      </w:hyperlink>
      <w:r w:rsidRPr="00F8586E">
        <w:rPr>
          <w:sz w:val="24"/>
          <w:szCs w:val="24"/>
        </w:rPr>
        <w:t xml:space="preserve"> по разработке и реализации муниципальных программ Ковернинского муниципальн</w:t>
      </w:r>
      <w:r w:rsidR="008F4429">
        <w:rPr>
          <w:sz w:val="24"/>
          <w:szCs w:val="24"/>
        </w:rPr>
        <w:t>ого района</w:t>
      </w:r>
      <w:r w:rsidRPr="00F8586E">
        <w:rPr>
          <w:sz w:val="24"/>
          <w:szCs w:val="24"/>
        </w:rPr>
        <w:t>.</w:t>
      </w:r>
    </w:p>
    <w:p w:rsidR="00005A83" w:rsidRPr="00F8586E" w:rsidRDefault="00005A83" w:rsidP="00005A8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hyperlink w:anchor="Par31" w:history="1">
        <w:r w:rsidRPr="00F8586E">
          <w:rPr>
            <w:sz w:val="24"/>
            <w:szCs w:val="24"/>
          </w:rPr>
          <w:t>Порядок</w:t>
        </w:r>
      </w:hyperlink>
      <w:r w:rsidRPr="00F8586E">
        <w:rPr>
          <w:sz w:val="24"/>
          <w:szCs w:val="24"/>
        </w:rPr>
        <w:t xml:space="preserve"> и Методические </w:t>
      </w:r>
      <w:hyperlink w:anchor="Par504" w:history="1">
        <w:r w:rsidRPr="00F8586E">
          <w:rPr>
            <w:sz w:val="24"/>
            <w:szCs w:val="24"/>
          </w:rPr>
          <w:t>рекомендации</w:t>
        </w:r>
      </w:hyperlink>
      <w:r w:rsidRPr="00F8586E">
        <w:rPr>
          <w:sz w:val="24"/>
          <w:szCs w:val="24"/>
        </w:rPr>
        <w:t>, утверждаемые настоящим постановлением, применяются к правоотношениям, возникающим при утверждении муниципальных программ Кове</w:t>
      </w:r>
      <w:r>
        <w:rPr>
          <w:sz w:val="24"/>
          <w:szCs w:val="24"/>
        </w:rPr>
        <w:t>рнинского муниципального района</w:t>
      </w:r>
      <w:r w:rsidRPr="00F8586E">
        <w:rPr>
          <w:sz w:val="24"/>
          <w:szCs w:val="24"/>
        </w:rPr>
        <w:t>, необходимых для формирования бюджета района на 2015 и последующие годы.</w:t>
      </w:r>
    </w:p>
    <w:p w:rsidR="00005A83" w:rsidRDefault="00005A83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EB5E10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Постановление Администрации Ковернинского муниципального района от 25 января 2011 года</w:t>
      </w:r>
      <w:r w:rsidR="00EB5E10">
        <w:rPr>
          <w:sz w:val="24"/>
          <w:szCs w:val="24"/>
        </w:rPr>
        <w:t xml:space="preserve"> №21 «Об утверждении Порядка разработки, реализации и мониторинга реализации муниципальных целевых программ в Ковернинском муниципальном районе Нижегородской области» (в редакции постановления Администрации Ковернинского муниципального района от 2 ноября 2011 года №352) признать утратившим силу применительно к правоотношениям, </w:t>
      </w:r>
      <w:r w:rsidR="00EB5E10" w:rsidRPr="00F8586E">
        <w:rPr>
          <w:sz w:val="24"/>
          <w:szCs w:val="24"/>
        </w:rPr>
        <w:t>возникающим при утверждении муниципальных программ Кове</w:t>
      </w:r>
      <w:r w:rsidR="00EB5E10">
        <w:rPr>
          <w:sz w:val="24"/>
          <w:szCs w:val="24"/>
        </w:rPr>
        <w:t>рнинского муниципального района</w:t>
      </w:r>
      <w:r w:rsidR="00EB5E10" w:rsidRPr="00F8586E">
        <w:rPr>
          <w:sz w:val="24"/>
          <w:szCs w:val="24"/>
        </w:rPr>
        <w:t xml:space="preserve"> на 2015</w:t>
      </w:r>
      <w:r w:rsidR="00EB5E10">
        <w:rPr>
          <w:sz w:val="24"/>
          <w:szCs w:val="24"/>
        </w:rPr>
        <w:t xml:space="preserve"> год</w:t>
      </w:r>
      <w:r w:rsidR="00EB5E10" w:rsidRPr="00F8586E">
        <w:rPr>
          <w:sz w:val="24"/>
          <w:szCs w:val="24"/>
        </w:rPr>
        <w:t xml:space="preserve"> и последующие годы.</w:t>
      </w:r>
      <w:r w:rsidR="00EB5E10">
        <w:rPr>
          <w:sz w:val="24"/>
          <w:szCs w:val="24"/>
        </w:rPr>
        <w:t xml:space="preserve"> </w:t>
      </w:r>
    </w:p>
    <w:p w:rsidR="00EB5E10" w:rsidRPr="00EB5E10" w:rsidRDefault="00EB5E10" w:rsidP="00EB5E1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5E10">
        <w:rPr>
          <w:sz w:val="24"/>
          <w:szCs w:val="24"/>
        </w:rPr>
        <w:t xml:space="preserve">5. </w:t>
      </w:r>
      <w:r>
        <w:rPr>
          <w:sz w:val="24"/>
          <w:szCs w:val="24"/>
        </w:rPr>
        <w:t xml:space="preserve"> </w:t>
      </w:r>
      <w:r w:rsidRPr="00EB5E10">
        <w:rPr>
          <w:sz w:val="24"/>
          <w:szCs w:val="24"/>
        </w:rPr>
        <w:t>Настоящее постановление вступает в силу со дня его подписания.</w:t>
      </w:r>
    </w:p>
    <w:p w:rsidR="00EB5E10" w:rsidRPr="00EB5E10" w:rsidRDefault="00EB5E10" w:rsidP="00EB5E1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5E10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Отделу экономики</w:t>
      </w:r>
      <w:r w:rsidRPr="00EB5E10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 обеспечить опубликование настоящего постановления.</w:t>
      </w:r>
    </w:p>
    <w:p w:rsidR="00633735" w:rsidRPr="00F8586E" w:rsidRDefault="00EB5E10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633735" w:rsidRPr="00EB5E10">
        <w:rPr>
          <w:sz w:val="24"/>
          <w:szCs w:val="24"/>
        </w:rPr>
        <w:t xml:space="preserve">. </w:t>
      </w:r>
      <w:r w:rsidR="00544F1B">
        <w:rPr>
          <w:sz w:val="24"/>
          <w:szCs w:val="24"/>
        </w:rPr>
        <w:t xml:space="preserve">Контроль за исполнением настоящего постановления возложить на заместителя главы </w:t>
      </w:r>
      <w:r w:rsidR="00544F1B" w:rsidRPr="00FC7520">
        <w:rPr>
          <w:sz w:val="24"/>
          <w:szCs w:val="24"/>
        </w:rPr>
        <w:t>Администрации Ковернинского муниципального района Н.С. Кривошеева</w:t>
      </w:r>
      <w:r w:rsidR="00633735" w:rsidRPr="00F8586E">
        <w:rPr>
          <w:sz w:val="24"/>
          <w:szCs w:val="24"/>
        </w:rPr>
        <w:t>.</w:t>
      </w:r>
    </w:p>
    <w:p w:rsidR="00504177" w:rsidRPr="00F8586E" w:rsidRDefault="00504177" w:rsidP="006337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330A2" w:rsidRDefault="008330A2" w:rsidP="006337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5E10" w:rsidRPr="00F8586E" w:rsidRDefault="00EB5E10" w:rsidP="006337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4177" w:rsidRPr="0007426F" w:rsidRDefault="00257E36" w:rsidP="00BF34E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И.о.г</w:t>
      </w:r>
      <w:r w:rsidR="004C7786" w:rsidRPr="00F8586E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4C7786" w:rsidRPr="00F8586E">
        <w:rPr>
          <w:rFonts w:ascii="Times New Roman" w:hAnsi="Times New Roman" w:cs="Times New Roman"/>
          <w:sz w:val="24"/>
          <w:szCs w:val="24"/>
        </w:rPr>
        <w:t xml:space="preserve"> </w:t>
      </w:r>
      <w:r w:rsidR="008C0C12" w:rsidRPr="00F8586E">
        <w:rPr>
          <w:rFonts w:ascii="Times New Roman" w:hAnsi="Times New Roman" w:cs="Times New Roman"/>
          <w:sz w:val="24"/>
          <w:szCs w:val="24"/>
        </w:rPr>
        <w:t>А</w:t>
      </w:r>
      <w:r w:rsidR="0007426F" w:rsidRPr="00F8586E">
        <w:rPr>
          <w:rFonts w:ascii="Times New Roman" w:hAnsi="Times New Roman" w:cs="Times New Roman"/>
          <w:sz w:val="24"/>
          <w:szCs w:val="24"/>
        </w:rPr>
        <w:t>дминистрации</w:t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54542">
        <w:rPr>
          <w:rFonts w:ascii="Times New Roman" w:hAnsi="Times New Roman" w:cs="Times New Roman"/>
          <w:sz w:val="24"/>
          <w:szCs w:val="24"/>
        </w:rPr>
        <w:t xml:space="preserve">     </w:t>
      </w:r>
      <w:r w:rsidR="00EB5E10">
        <w:rPr>
          <w:rFonts w:ascii="Times New Roman" w:hAnsi="Times New Roman" w:cs="Times New Roman"/>
          <w:sz w:val="24"/>
          <w:szCs w:val="24"/>
        </w:rPr>
        <w:t xml:space="preserve">    </w:t>
      </w:r>
      <w:r w:rsidR="00054542">
        <w:rPr>
          <w:rFonts w:ascii="Times New Roman" w:hAnsi="Times New Roman" w:cs="Times New Roman"/>
          <w:sz w:val="24"/>
          <w:szCs w:val="24"/>
        </w:rPr>
        <w:t xml:space="preserve">   </w:t>
      </w:r>
      <w:r w:rsidR="004C2B0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А.Г. Кудряшов</w:t>
      </w:r>
    </w:p>
    <w:p w:rsidR="007C24B7" w:rsidRDefault="007C24B7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7C24B7" w:rsidRDefault="007C24B7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504177" w:rsidRPr="0007426F" w:rsidRDefault="008330A2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7D0AB3" w:rsidRPr="0007426F" w:rsidRDefault="004C7786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П</w:t>
      </w:r>
      <w:r w:rsidR="00504177" w:rsidRPr="0007426F">
        <w:rPr>
          <w:rFonts w:ascii="Times New Roman" w:hAnsi="Times New Roman" w:cs="Times New Roman"/>
          <w:sz w:val="24"/>
          <w:szCs w:val="24"/>
        </w:rPr>
        <w:t>остановлением</w:t>
      </w:r>
      <w:r w:rsidRPr="0007426F">
        <w:rPr>
          <w:rFonts w:ascii="Times New Roman" w:hAnsi="Times New Roman" w:cs="Times New Roman"/>
          <w:sz w:val="24"/>
          <w:szCs w:val="24"/>
        </w:rPr>
        <w:t xml:space="preserve">    </w:t>
      </w:r>
      <w:r w:rsidR="00243A77" w:rsidRPr="0007426F">
        <w:rPr>
          <w:rFonts w:ascii="Times New Roman" w:hAnsi="Times New Roman" w:cs="Times New Roman"/>
          <w:sz w:val="24"/>
          <w:szCs w:val="24"/>
        </w:rPr>
        <w:t xml:space="preserve">   </w:t>
      </w:r>
      <w:r w:rsidR="007C467E" w:rsidRPr="0007426F">
        <w:rPr>
          <w:rFonts w:ascii="Times New Roman" w:hAnsi="Times New Roman" w:cs="Times New Roman"/>
          <w:sz w:val="24"/>
          <w:szCs w:val="24"/>
        </w:rPr>
        <w:t>А</w:t>
      </w:r>
      <w:r w:rsidR="00E741E1" w:rsidRPr="0007426F">
        <w:rPr>
          <w:rFonts w:ascii="Times New Roman" w:hAnsi="Times New Roman" w:cs="Times New Roman"/>
          <w:sz w:val="24"/>
          <w:szCs w:val="24"/>
        </w:rPr>
        <w:t>д</w:t>
      </w:r>
      <w:r w:rsidR="007D0AB3" w:rsidRPr="0007426F">
        <w:rPr>
          <w:rFonts w:ascii="Times New Roman" w:hAnsi="Times New Roman" w:cs="Times New Roman"/>
          <w:sz w:val="24"/>
          <w:szCs w:val="24"/>
        </w:rPr>
        <w:t>министрации</w:t>
      </w:r>
    </w:p>
    <w:p w:rsidR="00504177" w:rsidRPr="0007426F" w:rsidRDefault="007D0AB3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Ковернинского</w:t>
      </w:r>
      <w:r w:rsidR="007C467E" w:rsidRPr="0007426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7D3E8F" w:rsidRPr="0007426F" w:rsidRDefault="007D3E8F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504177" w:rsidRPr="0007426F" w:rsidRDefault="007D0AB3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от _</w:t>
      </w:r>
      <w:r w:rsidR="00E741E1" w:rsidRPr="0007426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569D4">
        <w:rPr>
          <w:rFonts w:ascii="Times New Roman" w:hAnsi="Times New Roman" w:cs="Times New Roman"/>
          <w:sz w:val="24"/>
          <w:szCs w:val="24"/>
          <w:u w:val="single"/>
        </w:rPr>
        <w:t>25.02.2014</w:t>
      </w:r>
      <w:r w:rsidRPr="0007426F">
        <w:rPr>
          <w:rFonts w:ascii="Times New Roman" w:hAnsi="Times New Roman" w:cs="Times New Roman"/>
          <w:sz w:val="24"/>
          <w:szCs w:val="24"/>
        </w:rPr>
        <w:t>_ N _</w:t>
      </w:r>
      <w:r w:rsidR="00C569D4">
        <w:rPr>
          <w:rFonts w:ascii="Times New Roman" w:hAnsi="Times New Roman" w:cs="Times New Roman"/>
          <w:sz w:val="24"/>
          <w:szCs w:val="24"/>
          <w:u w:val="single"/>
        </w:rPr>
        <w:t>88</w:t>
      </w:r>
      <w:r w:rsidR="00E741E1" w:rsidRPr="0007426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426F">
        <w:rPr>
          <w:rFonts w:ascii="Times New Roman" w:hAnsi="Times New Roman" w:cs="Times New Roman"/>
          <w:sz w:val="24"/>
          <w:szCs w:val="24"/>
        </w:rPr>
        <w:t>__</w:t>
      </w:r>
    </w:p>
    <w:p w:rsidR="00504177" w:rsidRPr="0007426F" w:rsidRDefault="00504177" w:rsidP="005041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ПОРЯДОК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РАЗРАБОТКИ, РЕАЛИЗАЦИИ И ОЦЕНКИ ЭФФЕКТИВНОСТИ</w:t>
      </w:r>
    </w:p>
    <w:p w:rsidR="00EA7A19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МУНИЦИПАЛЬНЫХ ПРОГРАММ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 xml:space="preserve"> КОВЕРНИНСКОГО МУНИЦИПАЛЬН</w:t>
      </w:r>
      <w:r w:rsidR="00EA7A19">
        <w:rPr>
          <w:b/>
          <w:bCs/>
          <w:sz w:val="24"/>
          <w:szCs w:val="24"/>
        </w:rPr>
        <w:t xml:space="preserve">ОГО РАЙОНА 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07426F">
        <w:rPr>
          <w:sz w:val="24"/>
          <w:szCs w:val="24"/>
        </w:rPr>
        <w:t>(далее - Порядок)</w:t>
      </w:r>
    </w:p>
    <w:p w:rsidR="00504177" w:rsidRPr="0007426F" w:rsidRDefault="00504177" w:rsidP="005041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741E1" w:rsidRPr="00B92A5C" w:rsidRDefault="00E741E1" w:rsidP="00E741E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I. Общие положения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1.1. Настоящий Порядок определяет правила разработки, реализации и оценки эффективности муниципальных программ Ковернинского муниципальн</w:t>
      </w:r>
      <w:r w:rsidR="00EA7A19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>, а также контроля за ходом их реализации.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1.2. Разработка и реализация муниципальной программы Ковернинского муниципальн</w:t>
      </w:r>
      <w:r w:rsidR="00883E73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 (далее - муниципальная программа) осуществляется </w:t>
      </w:r>
      <w:r w:rsidR="00BD3DC8" w:rsidRPr="0007426F">
        <w:rPr>
          <w:sz w:val="24"/>
          <w:szCs w:val="24"/>
        </w:rPr>
        <w:t>органами местного самоуправления Кове</w:t>
      </w:r>
      <w:r w:rsidR="00883E73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 xml:space="preserve"> в качестве </w:t>
      </w:r>
      <w:r w:rsidR="00BD3DC8" w:rsidRPr="0007426F">
        <w:rPr>
          <w:sz w:val="24"/>
          <w:szCs w:val="24"/>
        </w:rPr>
        <w:t>муниципального</w:t>
      </w:r>
      <w:r w:rsidRPr="0007426F">
        <w:rPr>
          <w:sz w:val="24"/>
          <w:szCs w:val="24"/>
        </w:rPr>
        <w:t xml:space="preserve"> заказчика - координатора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(далее - </w:t>
      </w:r>
      <w:r w:rsidR="00BD3DC8" w:rsidRPr="0007426F">
        <w:rPr>
          <w:sz w:val="24"/>
          <w:szCs w:val="24"/>
        </w:rPr>
        <w:t>муниципальный</w:t>
      </w:r>
      <w:r w:rsidRPr="0007426F">
        <w:rPr>
          <w:sz w:val="24"/>
          <w:szCs w:val="24"/>
        </w:rPr>
        <w:t xml:space="preserve"> заказчик - координатор), совместно с заинтересованными органами </w:t>
      </w:r>
      <w:r w:rsidR="00BD3DC8" w:rsidRPr="0007426F">
        <w:rPr>
          <w:sz w:val="24"/>
          <w:szCs w:val="24"/>
        </w:rPr>
        <w:t>местного самоуправления Ковернинского муниципального района (отдел, комитет, управление и др.)</w:t>
      </w:r>
      <w:r w:rsidRPr="0007426F">
        <w:rPr>
          <w:sz w:val="24"/>
          <w:szCs w:val="24"/>
        </w:rPr>
        <w:t xml:space="preserve"> - соисполнителями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(далее - соисполнители).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1.3. </w:t>
      </w:r>
      <w:r w:rsidR="00BD3DC8" w:rsidRPr="0007426F">
        <w:rPr>
          <w:sz w:val="24"/>
          <w:szCs w:val="24"/>
        </w:rPr>
        <w:t xml:space="preserve">Муниципальная </w:t>
      </w:r>
      <w:r w:rsidRPr="0007426F">
        <w:rPr>
          <w:sz w:val="24"/>
          <w:szCs w:val="24"/>
        </w:rPr>
        <w:t xml:space="preserve">программа разрабатывается на период реализации </w:t>
      </w:r>
      <w:hyperlink r:id="rId8" w:history="1">
        <w:r w:rsidRPr="0007426F">
          <w:rPr>
            <w:sz w:val="24"/>
            <w:szCs w:val="24"/>
          </w:rPr>
          <w:t>Стратегии</w:t>
        </w:r>
      </w:hyperlink>
      <w:r w:rsidRPr="0007426F">
        <w:rPr>
          <w:sz w:val="24"/>
          <w:szCs w:val="24"/>
        </w:rPr>
        <w:t xml:space="preserve"> развития Нижегородской области до 2020 года, утвержденной постановлением Правительства Нижегородской области от 17 апреля 2006 года N 127 (далее - Стратегия).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По решению </w:t>
      </w:r>
      <w:r w:rsidR="00BD3DC8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 xml:space="preserve"> могут устанавливаться иные сроки реализации </w:t>
      </w:r>
      <w:r w:rsidR="00BD3DC8" w:rsidRPr="0007426F">
        <w:rPr>
          <w:sz w:val="24"/>
          <w:szCs w:val="24"/>
        </w:rPr>
        <w:t>муниципальных</w:t>
      </w:r>
      <w:r w:rsidR="00883E73">
        <w:rPr>
          <w:sz w:val="24"/>
          <w:szCs w:val="24"/>
        </w:rPr>
        <w:t xml:space="preserve"> программ</w:t>
      </w:r>
      <w:r w:rsidRPr="0007426F">
        <w:rPr>
          <w:sz w:val="24"/>
          <w:szCs w:val="24"/>
        </w:rPr>
        <w:t>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1.4. </w:t>
      </w:r>
      <w:r w:rsidR="00BD3DC8" w:rsidRPr="0007426F">
        <w:rPr>
          <w:sz w:val="24"/>
          <w:szCs w:val="24"/>
        </w:rPr>
        <w:t>Муниципальная программа</w:t>
      </w:r>
      <w:r w:rsidRPr="0007426F">
        <w:rPr>
          <w:sz w:val="24"/>
          <w:szCs w:val="24"/>
        </w:rPr>
        <w:t xml:space="preserve"> включает в себя подпрограммы.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1.5. Мероприятия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не могут </w:t>
      </w:r>
      <w:r w:rsidR="00BD3DC8" w:rsidRPr="0007426F">
        <w:rPr>
          <w:sz w:val="24"/>
          <w:szCs w:val="24"/>
        </w:rPr>
        <w:t>дублировать мероприятия других муниципальных</w:t>
      </w:r>
      <w:r w:rsidRPr="0007426F">
        <w:rPr>
          <w:sz w:val="24"/>
          <w:szCs w:val="24"/>
        </w:rPr>
        <w:t xml:space="preserve"> программ.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E741E1" w:rsidRPr="00B92A5C" w:rsidRDefault="00E741E1" w:rsidP="00B92A5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bookmarkStart w:id="0" w:name="Par46"/>
      <w:bookmarkEnd w:id="0"/>
      <w:r w:rsidRPr="00B92A5C">
        <w:rPr>
          <w:b/>
          <w:sz w:val="24"/>
          <w:szCs w:val="24"/>
        </w:rPr>
        <w:t>II. Основные понятия и определения,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используемые в настоящем Порядке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2.1. </w:t>
      </w:r>
      <w:r w:rsidR="00BD3DC8" w:rsidRPr="0007426F">
        <w:rPr>
          <w:sz w:val="24"/>
          <w:szCs w:val="24"/>
        </w:rPr>
        <w:t>Муниципальная</w:t>
      </w:r>
      <w:r w:rsidRPr="0007426F">
        <w:rPr>
          <w:sz w:val="24"/>
          <w:szCs w:val="24"/>
        </w:rPr>
        <w:t xml:space="preserve"> программа</w:t>
      </w:r>
      <w:r w:rsidR="00BD3DC8" w:rsidRPr="0007426F">
        <w:rPr>
          <w:sz w:val="24"/>
          <w:szCs w:val="24"/>
        </w:rPr>
        <w:t xml:space="preserve"> Ковернинского муниципального района</w:t>
      </w:r>
      <w:r w:rsidR="00DA1E0D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 (далее - </w:t>
      </w:r>
      <w:r w:rsidR="00BD3DC8" w:rsidRPr="0007426F">
        <w:rPr>
          <w:sz w:val="24"/>
          <w:szCs w:val="24"/>
        </w:rPr>
        <w:t>муниципальная</w:t>
      </w:r>
      <w:r w:rsidRPr="0007426F">
        <w:rPr>
          <w:sz w:val="24"/>
          <w:szCs w:val="24"/>
        </w:rPr>
        <w:t xml:space="preserve"> программа) - увязанный по ресурсам, исполнителям и срокам осуществления комплекс мероприятий, направленный на наиболее эффективное решение задач со</w:t>
      </w:r>
      <w:r w:rsidR="00DA1E0D">
        <w:rPr>
          <w:sz w:val="24"/>
          <w:szCs w:val="24"/>
        </w:rPr>
        <w:t>циально-экономического развития  района</w:t>
      </w:r>
      <w:r w:rsidRPr="0007426F">
        <w:rPr>
          <w:sz w:val="24"/>
          <w:szCs w:val="24"/>
        </w:rPr>
        <w:t>.</w:t>
      </w:r>
    </w:p>
    <w:p w:rsidR="00E741E1" w:rsidRPr="0007426F" w:rsidRDefault="00BD3DC8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Муниципальная</w:t>
      </w:r>
      <w:r w:rsidR="00E741E1" w:rsidRPr="0007426F">
        <w:rPr>
          <w:sz w:val="24"/>
          <w:szCs w:val="24"/>
        </w:rPr>
        <w:t xml:space="preserve"> п</w:t>
      </w:r>
      <w:r w:rsidR="00171AA5">
        <w:rPr>
          <w:sz w:val="24"/>
          <w:szCs w:val="24"/>
        </w:rPr>
        <w:t>рограмма состоит из подпрограмм</w:t>
      </w:r>
      <w:r w:rsidR="00E741E1" w:rsidRPr="0007426F">
        <w:rPr>
          <w:sz w:val="24"/>
          <w:szCs w:val="24"/>
        </w:rPr>
        <w:t>,</w:t>
      </w:r>
      <w:r w:rsidR="00171AA5">
        <w:rPr>
          <w:sz w:val="24"/>
          <w:szCs w:val="24"/>
        </w:rPr>
        <w:t xml:space="preserve"> </w:t>
      </w:r>
      <w:r w:rsidR="00E741E1" w:rsidRPr="0007426F">
        <w:rPr>
          <w:sz w:val="24"/>
          <w:szCs w:val="24"/>
        </w:rPr>
        <w:t>которые должны быть направле</w:t>
      </w:r>
      <w:r w:rsidRPr="0007426F">
        <w:rPr>
          <w:sz w:val="24"/>
          <w:szCs w:val="24"/>
        </w:rPr>
        <w:t>ны на решение конкретных задач муниципальной</w:t>
      </w:r>
      <w:r w:rsidR="00E741E1" w:rsidRPr="0007426F">
        <w:rPr>
          <w:sz w:val="24"/>
          <w:szCs w:val="24"/>
        </w:rPr>
        <w:t xml:space="preserve"> 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2.2. Подпрограмма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(далее - подпрограмма) - комплекс мероприятий, взаимоувязанных по целям, срокам и ресурсам, выделенный исходя из масштаба и сложности задач, решаемых в рамках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2.3. </w:t>
      </w:r>
      <w:hyperlink r:id="rId9" w:history="1">
        <w:r w:rsidRPr="0007426F">
          <w:rPr>
            <w:sz w:val="24"/>
            <w:szCs w:val="24"/>
          </w:rPr>
          <w:t>Перечень</w:t>
        </w:r>
      </w:hyperlink>
      <w:r w:rsidRPr="0007426F">
        <w:rPr>
          <w:sz w:val="24"/>
          <w:szCs w:val="24"/>
        </w:rPr>
        <w:t xml:space="preserve"> </w:t>
      </w:r>
      <w:r w:rsidR="00BD3DC8" w:rsidRPr="0007426F">
        <w:rPr>
          <w:sz w:val="24"/>
          <w:szCs w:val="24"/>
        </w:rPr>
        <w:t>муниципальных</w:t>
      </w:r>
      <w:r w:rsidRPr="0007426F">
        <w:rPr>
          <w:sz w:val="24"/>
          <w:szCs w:val="24"/>
        </w:rPr>
        <w:t xml:space="preserve"> программ (далее - Перечень) - перечень, содержащий сведения о </w:t>
      </w:r>
      <w:r w:rsidR="00BD3DC8" w:rsidRPr="0007426F">
        <w:rPr>
          <w:sz w:val="24"/>
          <w:szCs w:val="24"/>
        </w:rPr>
        <w:t>муниципальных</w:t>
      </w:r>
      <w:r w:rsidR="00CD47EE">
        <w:rPr>
          <w:sz w:val="24"/>
          <w:szCs w:val="24"/>
        </w:rPr>
        <w:t xml:space="preserve"> программах</w:t>
      </w:r>
      <w:r w:rsidRPr="0007426F">
        <w:rPr>
          <w:sz w:val="24"/>
          <w:szCs w:val="24"/>
        </w:rPr>
        <w:t xml:space="preserve">, утверждаемый </w:t>
      </w:r>
      <w:r w:rsidR="00BD3DC8" w:rsidRPr="0007426F">
        <w:rPr>
          <w:sz w:val="24"/>
          <w:szCs w:val="24"/>
        </w:rPr>
        <w:t>Администрацией Ковернинского муниципального района</w:t>
      </w:r>
      <w:r w:rsidRPr="0007426F">
        <w:rPr>
          <w:sz w:val="24"/>
          <w:szCs w:val="24"/>
        </w:rPr>
        <w:t>.</w:t>
      </w:r>
    </w:p>
    <w:p w:rsidR="00E741E1" w:rsidRPr="0007426F" w:rsidRDefault="00722B43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hyperlink r:id="rId10" w:history="1">
        <w:r w:rsidR="00E741E1" w:rsidRPr="0007426F">
          <w:rPr>
            <w:sz w:val="24"/>
            <w:szCs w:val="24"/>
          </w:rPr>
          <w:t>Перечень</w:t>
        </w:r>
      </w:hyperlink>
      <w:r w:rsidR="00E741E1" w:rsidRPr="0007426F">
        <w:rPr>
          <w:sz w:val="24"/>
          <w:szCs w:val="24"/>
        </w:rPr>
        <w:t xml:space="preserve"> </w:t>
      </w:r>
      <w:r w:rsidR="00BD3DC8" w:rsidRPr="0007426F">
        <w:rPr>
          <w:sz w:val="24"/>
          <w:szCs w:val="24"/>
        </w:rPr>
        <w:t>муниципальных</w:t>
      </w:r>
      <w:r w:rsidR="00E741E1" w:rsidRPr="0007426F">
        <w:rPr>
          <w:sz w:val="24"/>
          <w:szCs w:val="24"/>
        </w:rPr>
        <w:t xml:space="preserve"> программ содержит: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наименование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наименование </w:t>
      </w:r>
      <w:r w:rsidR="007F1DAC" w:rsidRPr="0007426F">
        <w:rPr>
          <w:sz w:val="24"/>
          <w:szCs w:val="24"/>
        </w:rPr>
        <w:t>муниципального</w:t>
      </w:r>
      <w:r w:rsidRPr="0007426F">
        <w:rPr>
          <w:sz w:val="24"/>
          <w:szCs w:val="24"/>
        </w:rPr>
        <w:t xml:space="preserve"> заказчика-координатора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lastRenderedPageBreak/>
        <w:t xml:space="preserve">в) наименование соисполнителей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Внесение изменений в </w:t>
      </w:r>
      <w:hyperlink r:id="rId11" w:history="1">
        <w:r w:rsidRPr="0007426F">
          <w:rPr>
            <w:sz w:val="24"/>
            <w:szCs w:val="24"/>
          </w:rPr>
          <w:t>Перечень</w:t>
        </w:r>
      </w:hyperlink>
      <w:r w:rsidRPr="0007426F">
        <w:rPr>
          <w:sz w:val="24"/>
          <w:szCs w:val="24"/>
        </w:rPr>
        <w:t xml:space="preserve"> производится по решению </w:t>
      </w:r>
      <w:r w:rsidR="007F1DAC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>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2.4. </w:t>
      </w:r>
      <w:r w:rsidR="007F1DAC" w:rsidRPr="0007426F">
        <w:rPr>
          <w:sz w:val="24"/>
          <w:szCs w:val="24"/>
        </w:rPr>
        <w:t>Муниципальный</w:t>
      </w:r>
      <w:r w:rsidRPr="0007426F">
        <w:rPr>
          <w:sz w:val="24"/>
          <w:szCs w:val="24"/>
        </w:rPr>
        <w:t xml:space="preserve"> заказчик-координатор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</w:t>
      </w:r>
      <w:r w:rsidR="007F1DAC" w:rsidRPr="0007426F">
        <w:rPr>
          <w:sz w:val="24"/>
          <w:szCs w:val="24"/>
        </w:rPr>
        <w:t>–</w:t>
      </w:r>
      <w:r w:rsidRPr="0007426F">
        <w:rPr>
          <w:sz w:val="24"/>
          <w:szCs w:val="24"/>
        </w:rPr>
        <w:t xml:space="preserve"> </w:t>
      </w:r>
      <w:r w:rsidR="007F1DAC" w:rsidRPr="0007426F">
        <w:rPr>
          <w:sz w:val="24"/>
          <w:szCs w:val="24"/>
        </w:rPr>
        <w:t>орган местного самоуправления Кове</w:t>
      </w:r>
      <w:r w:rsidR="00883E73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 xml:space="preserve">, определенный ответственным в соответствии с </w:t>
      </w:r>
      <w:hyperlink r:id="rId12" w:history="1">
        <w:r w:rsidRPr="0007426F">
          <w:rPr>
            <w:sz w:val="24"/>
            <w:szCs w:val="24"/>
          </w:rPr>
          <w:t>Перечнем</w:t>
        </w:r>
      </w:hyperlink>
      <w:r w:rsidRPr="0007426F">
        <w:rPr>
          <w:sz w:val="24"/>
          <w:szCs w:val="24"/>
        </w:rPr>
        <w:t xml:space="preserve"> и обладающий соответствующими полномочиями.</w:t>
      </w:r>
    </w:p>
    <w:p w:rsidR="00E741E1" w:rsidRPr="0007426F" w:rsidRDefault="007F1DAC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Муниципальный заказчик-координатор муниципальной</w:t>
      </w:r>
      <w:r w:rsidR="00E741E1" w:rsidRPr="0007426F">
        <w:rPr>
          <w:sz w:val="24"/>
          <w:szCs w:val="24"/>
        </w:rPr>
        <w:t xml:space="preserve"> программы обеспечивает координацию деятельности участников </w:t>
      </w:r>
      <w:r w:rsidRPr="0007426F">
        <w:rPr>
          <w:sz w:val="24"/>
          <w:szCs w:val="24"/>
        </w:rPr>
        <w:t>муниципальной</w:t>
      </w:r>
      <w:r w:rsidR="00E741E1" w:rsidRPr="0007426F">
        <w:rPr>
          <w:sz w:val="24"/>
          <w:szCs w:val="24"/>
        </w:rPr>
        <w:t xml:space="preserve"> программы в соответствии </w:t>
      </w:r>
      <w:r w:rsidR="0000787A" w:rsidRPr="0007426F">
        <w:rPr>
          <w:sz w:val="24"/>
          <w:szCs w:val="24"/>
        </w:rPr>
        <w:t xml:space="preserve">с </w:t>
      </w:r>
      <w:r w:rsidR="00E741E1" w:rsidRPr="0007426F">
        <w:rPr>
          <w:sz w:val="24"/>
          <w:szCs w:val="24"/>
        </w:rPr>
        <w:t xml:space="preserve">настоящим Порядком и иными правовыми актами </w:t>
      </w:r>
      <w:r w:rsidR="0000787A" w:rsidRPr="0007426F">
        <w:rPr>
          <w:sz w:val="24"/>
          <w:szCs w:val="24"/>
        </w:rPr>
        <w:t>Кове</w:t>
      </w:r>
      <w:r w:rsidR="00883E73">
        <w:rPr>
          <w:sz w:val="24"/>
          <w:szCs w:val="24"/>
        </w:rPr>
        <w:t>рнинского муниципального района</w:t>
      </w:r>
      <w:r w:rsidR="00E741E1" w:rsidRPr="0007426F">
        <w:rPr>
          <w:sz w:val="24"/>
          <w:szCs w:val="24"/>
        </w:rPr>
        <w:t xml:space="preserve">, утвержденными в целях реализации </w:t>
      </w:r>
      <w:r w:rsidR="0000787A" w:rsidRPr="0007426F">
        <w:rPr>
          <w:sz w:val="24"/>
          <w:szCs w:val="24"/>
        </w:rPr>
        <w:t>муниципальных</w:t>
      </w:r>
      <w:r w:rsidR="00E741E1" w:rsidRPr="0007426F">
        <w:rPr>
          <w:sz w:val="24"/>
          <w:szCs w:val="24"/>
        </w:rPr>
        <w:t xml:space="preserve"> программ.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2.5. Соисполнители </w:t>
      </w:r>
      <w:r w:rsidR="006C689D" w:rsidRPr="0007426F">
        <w:rPr>
          <w:sz w:val="24"/>
          <w:szCs w:val="24"/>
        </w:rPr>
        <w:t>муниципальн</w:t>
      </w:r>
      <w:r w:rsidRPr="0007426F">
        <w:rPr>
          <w:sz w:val="24"/>
          <w:szCs w:val="24"/>
        </w:rPr>
        <w:t xml:space="preserve">ой программы - органы </w:t>
      </w:r>
      <w:r w:rsidR="006C689D" w:rsidRPr="0007426F">
        <w:rPr>
          <w:sz w:val="24"/>
          <w:szCs w:val="24"/>
        </w:rPr>
        <w:t>местного самоуправления Ковернинского муниципальн</w:t>
      </w:r>
      <w:r w:rsidR="00883E73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, участвующие в разработке, реализации и оценке эффективности реализации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 Соисполнители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обеспечивают разработку и реализацию подпрограмм и мероприятий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в рамках своей компетенции.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2.6. План реализации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- перечень мероприятий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включающий мероприятия подпрограмм, объекты капитального характера (строительство, реконструкция) с указанием сроков их выполнения (строительства, реконструкции), непосредственных результатов реализации мероприятий, бюджетных ассигнований, а также информации о финансировании из других источников.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2.7. Годовой отчет по исполнению </w:t>
      </w:r>
      <w:r w:rsidR="00CC138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- отчет, составленный </w:t>
      </w:r>
      <w:r w:rsidR="00CC1388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заказчиком-координатором </w:t>
      </w:r>
      <w:r w:rsidR="00CC138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по итогам каждого года ее реализации.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2.8. О</w:t>
      </w:r>
      <w:r w:rsidR="00CC1388" w:rsidRPr="0007426F">
        <w:rPr>
          <w:sz w:val="24"/>
          <w:szCs w:val="24"/>
        </w:rPr>
        <w:t>ценка эффективности реализации муниципальной</w:t>
      </w:r>
      <w:r w:rsidRPr="0007426F">
        <w:rPr>
          <w:sz w:val="24"/>
          <w:szCs w:val="24"/>
        </w:rPr>
        <w:t xml:space="preserve"> программы - оценка исполнения бюджетных ассигнований и достижения запланированных индикаторов.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2.9. Индикатор достижения цели - количественно выраженный показатель, характеризующий целевое состояние (изменение состояния) уровня и качества жизни населения, социальной сферы, экономики, общественной безопасности, степени реализации других общественно значимых интересов и потребностей в соответствующей сфере.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2.10. Непосредственный результат - характеристика (в числовом выражении) объема реа</w:t>
      </w:r>
      <w:r w:rsidR="000F279C" w:rsidRPr="0007426F">
        <w:rPr>
          <w:sz w:val="24"/>
          <w:szCs w:val="24"/>
        </w:rPr>
        <w:t>лизации мероприятия муниципальной</w:t>
      </w:r>
      <w:r w:rsidRPr="0007426F">
        <w:rPr>
          <w:sz w:val="24"/>
          <w:szCs w:val="24"/>
        </w:rPr>
        <w:t xml:space="preserve"> программы.</w:t>
      </w:r>
    </w:p>
    <w:p w:rsidR="00504177" w:rsidRPr="0007426F" w:rsidRDefault="00504177" w:rsidP="0050417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95F04" w:rsidRPr="0007426F" w:rsidRDefault="00B95F04" w:rsidP="00B92A5C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B92A5C">
        <w:rPr>
          <w:b/>
          <w:sz w:val="24"/>
          <w:szCs w:val="24"/>
        </w:rPr>
        <w:t>III. Требования к структуре и содержанию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муниципальных программ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3.1. Формирование муниципальных программ осуществляется исходя из следующих принципов: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соответствия стратегическим целям, определенным </w:t>
      </w:r>
      <w:hyperlink r:id="rId13" w:history="1">
        <w:r w:rsidRPr="0007426F">
          <w:rPr>
            <w:sz w:val="24"/>
            <w:szCs w:val="24"/>
          </w:rPr>
          <w:t>Стратегией</w:t>
        </w:r>
      </w:hyperlink>
      <w:r w:rsidRPr="0007426F">
        <w:rPr>
          <w:sz w:val="24"/>
          <w:szCs w:val="24"/>
        </w:rPr>
        <w:t>;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соответствия аналогичным государственным программам Нижегородской области (при наличии);</w:t>
      </w:r>
    </w:p>
    <w:p w:rsidR="00B95F04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установления измеримых результатов их реализации (индикаторов и непосредственных</w:t>
      </w:r>
      <w:r w:rsidR="00E573D8">
        <w:rPr>
          <w:sz w:val="24"/>
          <w:szCs w:val="24"/>
        </w:rPr>
        <w:t xml:space="preserve"> результатов);</w:t>
      </w:r>
    </w:p>
    <w:p w:rsidR="00E573D8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соответствия Указам Президента Российской Федерации от 7 мая 2012 года №596-602, 606;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 соответствия целям, задачам и мероприятиям приоритетных национальных проектов, реализуемых в соответствующих сферах.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3.2. </w:t>
      </w:r>
      <w:r w:rsidR="0088150E" w:rsidRPr="0007426F">
        <w:rPr>
          <w:sz w:val="24"/>
          <w:szCs w:val="24"/>
        </w:rPr>
        <w:t>Муниципальная</w:t>
      </w:r>
      <w:r w:rsidRPr="0007426F">
        <w:rPr>
          <w:sz w:val="24"/>
          <w:szCs w:val="24"/>
        </w:rPr>
        <w:t xml:space="preserve"> программа содержит: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паспорт </w:t>
      </w:r>
      <w:r w:rsidR="0088150E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E573D8" w:rsidRPr="00F8586E" w:rsidRDefault="00B95F04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</w:t>
      </w:r>
      <w:r w:rsidR="00E573D8">
        <w:rPr>
          <w:sz w:val="24"/>
          <w:szCs w:val="24"/>
        </w:rPr>
        <w:t>текстовую часть программы, которая содержит: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приоритеты и цели муниципальной политики в соответствующей сфере социально-экономического развития Кове</w:t>
      </w:r>
      <w:r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>, характеристику текущего состояния, описание основных целей и задач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сроки и этапы реализации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lastRenderedPageBreak/>
        <w:t>- перечень основных мероприятий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индикаторы достижения цели и показатели непосредственных результатов, характеризующие выполнение целей и задач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основные меры правового регулирования в соответствующей сфере, направленные на достижение цели муниципальной программы, с обоснованием основных положений и сроков принятия необходимых правовых актов;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информацию по ресурсному обеспечению </w:t>
      </w:r>
      <w:r>
        <w:rPr>
          <w:sz w:val="24"/>
          <w:szCs w:val="24"/>
        </w:rPr>
        <w:t xml:space="preserve">реализации муниципальной программы </w:t>
      </w:r>
      <w:r w:rsidRPr="0007426F">
        <w:rPr>
          <w:sz w:val="24"/>
          <w:szCs w:val="24"/>
        </w:rPr>
        <w:t xml:space="preserve">за счет средств бюджета </w:t>
      </w:r>
      <w:r>
        <w:rPr>
          <w:sz w:val="24"/>
          <w:szCs w:val="24"/>
        </w:rPr>
        <w:t xml:space="preserve">муниципального </w:t>
      </w:r>
      <w:r w:rsidRPr="0007426F">
        <w:rPr>
          <w:sz w:val="24"/>
          <w:szCs w:val="24"/>
        </w:rPr>
        <w:t>района;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информацию по ресурсному обеспечению </w:t>
      </w:r>
      <w:r>
        <w:rPr>
          <w:sz w:val="24"/>
          <w:szCs w:val="24"/>
        </w:rPr>
        <w:t xml:space="preserve">реализации муниципальной программы </w:t>
      </w:r>
      <w:r w:rsidRPr="0007426F">
        <w:rPr>
          <w:sz w:val="24"/>
          <w:szCs w:val="24"/>
        </w:rPr>
        <w:t>за счет всех источников;</w:t>
      </w:r>
    </w:p>
    <w:p w:rsidR="00B95F04" w:rsidRPr="0007426F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анализ рисков реализации муниципальной</w:t>
      </w:r>
      <w:r>
        <w:rPr>
          <w:sz w:val="24"/>
          <w:szCs w:val="24"/>
        </w:rPr>
        <w:t xml:space="preserve"> программы</w:t>
      </w:r>
      <w:r w:rsidR="00B95F04" w:rsidRPr="0007426F">
        <w:rPr>
          <w:sz w:val="24"/>
          <w:szCs w:val="24"/>
        </w:rPr>
        <w:t>;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в) подпрограммы, реализуемые в составе</w:t>
      </w:r>
      <w:r w:rsidR="0088150E" w:rsidRPr="0007426F">
        <w:rPr>
          <w:sz w:val="24"/>
          <w:szCs w:val="24"/>
        </w:rPr>
        <w:t xml:space="preserve"> муниципальной</w:t>
      </w:r>
      <w:r w:rsidRPr="0007426F">
        <w:rPr>
          <w:sz w:val="24"/>
          <w:szCs w:val="24"/>
        </w:rPr>
        <w:t xml:space="preserve"> программы;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г) аналитическое распределение средств подпрограммы "Обеспечение реализации </w:t>
      </w:r>
      <w:r w:rsidR="0088150E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программы" по подпрограммам </w:t>
      </w:r>
      <w:r w:rsidR="0088150E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д) методику оценки эффективности и оценку планируемой эффективности реализации </w:t>
      </w:r>
      <w:r w:rsidR="0088150E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8F5D23" w:rsidRDefault="008F5D23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е) условия предоставления и методику расчета </w:t>
      </w:r>
      <w:r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р.п.Ковернино и сельских поселений Ковернинского муниципального района</w:t>
      </w:r>
      <w:r>
        <w:rPr>
          <w:sz w:val="24"/>
          <w:szCs w:val="24"/>
        </w:rPr>
        <w:t xml:space="preserve"> на реализацию мероприятий, направленных на достижение целей, соответствующих муниципальным программам Ковернинского муниципального района</w:t>
      </w:r>
      <w:r w:rsidRPr="0007426F">
        <w:rPr>
          <w:sz w:val="24"/>
          <w:szCs w:val="24"/>
        </w:rPr>
        <w:t xml:space="preserve">, включая уровень софинансирования из бюджетов р.п.Ковернино и сельских поселений (в случае, если муниципальной программой предусмотрено предоставление </w:t>
      </w:r>
      <w:r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из бюджета </w:t>
      </w:r>
      <w:r>
        <w:rPr>
          <w:sz w:val="24"/>
          <w:szCs w:val="24"/>
        </w:rPr>
        <w:t xml:space="preserve">муниципального </w:t>
      </w:r>
      <w:r w:rsidRPr="0007426F">
        <w:rPr>
          <w:sz w:val="24"/>
          <w:szCs w:val="24"/>
        </w:rPr>
        <w:t>района бюджетам р.п.Ковернино и сельских поселений Ковернинского муниципального района</w:t>
      </w:r>
      <w:r>
        <w:rPr>
          <w:sz w:val="24"/>
          <w:szCs w:val="24"/>
        </w:rPr>
        <w:t>).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Подробные указания по разработке каждого элемента программы приведены в Методических </w:t>
      </w:r>
      <w:hyperlink w:anchor="Par504" w:history="1">
        <w:r w:rsidRPr="0007426F">
          <w:rPr>
            <w:sz w:val="24"/>
            <w:szCs w:val="24"/>
          </w:rPr>
          <w:t>рекомендациях</w:t>
        </w:r>
      </w:hyperlink>
      <w:r w:rsidRPr="0007426F">
        <w:rPr>
          <w:sz w:val="24"/>
          <w:szCs w:val="24"/>
        </w:rPr>
        <w:t xml:space="preserve"> по разработке и реализации </w:t>
      </w:r>
      <w:r w:rsidR="0088150E" w:rsidRPr="0007426F">
        <w:rPr>
          <w:sz w:val="24"/>
          <w:szCs w:val="24"/>
        </w:rPr>
        <w:t>муниципальных</w:t>
      </w:r>
      <w:r w:rsidR="00DA1E0D">
        <w:rPr>
          <w:sz w:val="24"/>
          <w:szCs w:val="24"/>
        </w:rPr>
        <w:t xml:space="preserve"> программ</w:t>
      </w:r>
      <w:r w:rsidRPr="0007426F">
        <w:rPr>
          <w:sz w:val="24"/>
          <w:szCs w:val="24"/>
        </w:rPr>
        <w:t xml:space="preserve">, утверждаемых </w:t>
      </w:r>
      <w:r w:rsidR="0088150E" w:rsidRPr="0007426F">
        <w:rPr>
          <w:sz w:val="24"/>
          <w:szCs w:val="24"/>
        </w:rPr>
        <w:t>Администрацией Ков</w:t>
      </w:r>
      <w:r w:rsidR="00DA1E0D">
        <w:rPr>
          <w:sz w:val="24"/>
          <w:szCs w:val="24"/>
        </w:rPr>
        <w:t>ернинского муниципального района</w:t>
      </w:r>
      <w:r w:rsidRPr="0007426F">
        <w:rPr>
          <w:sz w:val="24"/>
          <w:szCs w:val="24"/>
        </w:rPr>
        <w:t xml:space="preserve"> (далее - Методические рекомендации).</w:t>
      </w:r>
    </w:p>
    <w:p w:rsidR="00504177" w:rsidRPr="0007426F" w:rsidRDefault="00504177" w:rsidP="0050417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43CEE" w:rsidRPr="0007426F" w:rsidRDefault="00D43CEE" w:rsidP="00B92A5C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B92A5C">
        <w:rPr>
          <w:b/>
          <w:sz w:val="24"/>
          <w:szCs w:val="24"/>
        </w:rPr>
        <w:t>IV. Полномочия муниципального заказчика-координатора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и соисполнителей при разработке и реализации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муниципальных программ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4.1. Муниципальный заказчик-координатор: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обеспечивает разработку муниципальной программы, ее согласование и </w:t>
      </w:r>
      <w:r w:rsidR="00C63F3A" w:rsidRPr="0007426F">
        <w:rPr>
          <w:sz w:val="24"/>
          <w:szCs w:val="24"/>
        </w:rPr>
        <w:t>утверждение</w:t>
      </w:r>
      <w:r w:rsidRPr="0007426F">
        <w:rPr>
          <w:sz w:val="24"/>
          <w:szCs w:val="24"/>
        </w:rPr>
        <w:t xml:space="preserve"> в установленном порядке </w:t>
      </w:r>
      <w:r w:rsidR="00C63F3A" w:rsidRPr="0007426F">
        <w:rPr>
          <w:sz w:val="24"/>
          <w:szCs w:val="24"/>
        </w:rPr>
        <w:t>постановлением Администрации Ковернинского муниципального района</w:t>
      </w:r>
      <w:r w:rsidRPr="0007426F">
        <w:rPr>
          <w:sz w:val="24"/>
          <w:szCs w:val="24"/>
        </w:rPr>
        <w:t xml:space="preserve">, а также координацию деятельности соисполнителей </w:t>
      </w:r>
      <w:r w:rsidR="00C63F3A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рассматривает предложения соисполнителей о корректировке </w:t>
      </w:r>
      <w:r w:rsidR="004711F7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в) организует реализацию </w:t>
      </w:r>
      <w:r w:rsidR="004711F7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готовит предложения о внесении изменений в </w:t>
      </w:r>
      <w:r w:rsidR="004711F7" w:rsidRPr="0007426F">
        <w:rPr>
          <w:sz w:val="24"/>
          <w:szCs w:val="24"/>
        </w:rPr>
        <w:t>муниципальную</w:t>
      </w:r>
      <w:r w:rsidRPr="0007426F">
        <w:rPr>
          <w:sz w:val="24"/>
          <w:szCs w:val="24"/>
        </w:rPr>
        <w:t xml:space="preserve"> программу в соответствии с установленными настоящим Порядком требованиями и несет ответственность за достижение целевых индикаторов и показателей </w:t>
      </w:r>
      <w:r w:rsidR="004711F7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а также конечных результатов ее реализации;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г) представляет по запросу </w:t>
      </w:r>
      <w:r w:rsidR="004711F7" w:rsidRPr="0007426F">
        <w:rPr>
          <w:sz w:val="24"/>
          <w:szCs w:val="24"/>
        </w:rPr>
        <w:t>отдела экономики</w:t>
      </w:r>
      <w:r w:rsidR="00DA1E0D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 и </w:t>
      </w:r>
      <w:r w:rsidR="004711F7" w:rsidRPr="0007426F">
        <w:rPr>
          <w:sz w:val="24"/>
          <w:szCs w:val="24"/>
        </w:rPr>
        <w:t>Финансового управления Администрации Ковернинского района</w:t>
      </w:r>
      <w:r w:rsidR="00DA1E0D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 сведения, необходимые для проведения мониторинга реализации </w:t>
      </w:r>
      <w:r w:rsidR="004711F7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д) запрашивает у соисполнителей информацию, необходимую для подготовки ответов на запросы </w:t>
      </w:r>
      <w:r w:rsidR="004711F7" w:rsidRPr="0007426F">
        <w:rPr>
          <w:sz w:val="24"/>
          <w:szCs w:val="24"/>
        </w:rPr>
        <w:t>отдела экономики</w:t>
      </w:r>
      <w:r w:rsidR="00DA1E0D">
        <w:rPr>
          <w:sz w:val="24"/>
          <w:szCs w:val="24"/>
        </w:rPr>
        <w:t xml:space="preserve"> </w:t>
      </w:r>
      <w:r w:rsidR="004711F7" w:rsidRPr="0007426F">
        <w:rPr>
          <w:sz w:val="24"/>
          <w:szCs w:val="24"/>
        </w:rPr>
        <w:t xml:space="preserve"> и Финансового управления Администрации Ковернинского р</w:t>
      </w:r>
      <w:r w:rsidR="00DA1E0D">
        <w:rPr>
          <w:sz w:val="24"/>
          <w:szCs w:val="24"/>
        </w:rPr>
        <w:t>айона</w:t>
      </w:r>
      <w:r w:rsidRPr="0007426F">
        <w:rPr>
          <w:sz w:val="24"/>
          <w:szCs w:val="24"/>
        </w:rPr>
        <w:t>;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е) запрашивает у соисполнителей информацию, необходимую для проведения оценки эффективности </w:t>
      </w:r>
      <w:r w:rsidR="004711F7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и подготовки отчета о ходе реализации и оценке эффективности </w:t>
      </w:r>
      <w:r w:rsidR="004711F7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ж) проводит оценку эффективности мероприятий, осуществляемых соисполнителем;</w:t>
      </w:r>
    </w:p>
    <w:p w:rsidR="00D43CEE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з) </w:t>
      </w:r>
      <w:r w:rsidR="00E573D8">
        <w:rPr>
          <w:sz w:val="24"/>
          <w:szCs w:val="24"/>
        </w:rPr>
        <w:t xml:space="preserve">подготавливает отчеты по итогам отчетного года и за I полугодие и предоставляет их </w:t>
      </w:r>
      <w:r w:rsidR="00E573D8">
        <w:rPr>
          <w:sz w:val="24"/>
          <w:szCs w:val="24"/>
        </w:rPr>
        <w:lastRenderedPageBreak/>
        <w:t>в отдел экономики и Финансовое управление Администрации Ковернинского района;</w:t>
      </w:r>
    </w:p>
    <w:p w:rsidR="00E573D8" w:rsidRPr="0007426F" w:rsidRDefault="00E573D8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и) обеспечивает достоверность сведений о ходе реализации муниципальной программы, включая достижение индикаторов муниципальной программы.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4.2. Соисполнители: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обеспечивают разработку и реализацию подпрограмм и мероприятий </w:t>
      </w:r>
      <w:r w:rsidR="008B0B2F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в рамках своей компетенции;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предоставляют в части своей компетенции предложения </w:t>
      </w:r>
      <w:r w:rsidR="008B0B2F" w:rsidRPr="0007426F">
        <w:rPr>
          <w:sz w:val="24"/>
          <w:szCs w:val="24"/>
        </w:rPr>
        <w:t>муниципальному</w:t>
      </w:r>
      <w:r w:rsidRPr="0007426F">
        <w:rPr>
          <w:sz w:val="24"/>
          <w:szCs w:val="24"/>
        </w:rPr>
        <w:t xml:space="preserve"> заказчику-координатору по корректировке </w:t>
      </w:r>
      <w:r w:rsidR="008B0B2F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в) представляют в установленные сроки </w:t>
      </w:r>
      <w:r w:rsidR="008B0B2F" w:rsidRPr="0007426F">
        <w:rPr>
          <w:sz w:val="24"/>
          <w:szCs w:val="24"/>
        </w:rPr>
        <w:t>муниципальному</w:t>
      </w:r>
      <w:r w:rsidRPr="0007426F">
        <w:rPr>
          <w:sz w:val="24"/>
          <w:szCs w:val="24"/>
        </w:rPr>
        <w:t xml:space="preserve"> заказчику-координатору необходимую информацию для подготовки ответов на запросы </w:t>
      </w:r>
      <w:r w:rsidR="008B0B2F" w:rsidRPr="0007426F">
        <w:rPr>
          <w:sz w:val="24"/>
          <w:szCs w:val="24"/>
        </w:rPr>
        <w:t>отдела экономики и Финансового управления Администрации Ковернинск</w:t>
      </w:r>
      <w:r w:rsidR="00DA1E0D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, а также отчет о ходе реализации мероприятий </w:t>
      </w:r>
      <w:r w:rsidR="008B0B2F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г) представляют </w:t>
      </w:r>
      <w:r w:rsidR="008B0B2F" w:rsidRPr="0007426F">
        <w:rPr>
          <w:sz w:val="24"/>
          <w:szCs w:val="24"/>
        </w:rPr>
        <w:t>муниципальному</w:t>
      </w:r>
      <w:r w:rsidRPr="0007426F">
        <w:rPr>
          <w:sz w:val="24"/>
          <w:szCs w:val="24"/>
        </w:rPr>
        <w:t xml:space="preserve"> заказчику-координатору информацию, необходимую для проведения оценки эффективности </w:t>
      </w:r>
      <w:r w:rsidR="008B0B2F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и подготовки отчета о ходе реализации и оценке эффективности</w:t>
      </w:r>
      <w:r w:rsidR="00D75A1B" w:rsidRPr="0007426F">
        <w:rPr>
          <w:sz w:val="24"/>
          <w:szCs w:val="24"/>
        </w:rPr>
        <w:t xml:space="preserve"> </w:t>
      </w:r>
      <w:r w:rsidR="008B0B2F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д) представляют </w:t>
      </w:r>
      <w:r w:rsidR="00D75A1B" w:rsidRPr="0007426F">
        <w:rPr>
          <w:sz w:val="24"/>
          <w:szCs w:val="24"/>
        </w:rPr>
        <w:t>муниципальному</w:t>
      </w:r>
      <w:r w:rsidRPr="0007426F">
        <w:rPr>
          <w:sz w:val="24"/>
          <w:szCs w:val="24"/>
        </w:rPr>
        <w:t xml:space="preserve"> заказчику-координатору копии актов, подтверждающих сдачу и прием в эксплуатацию объектов, строительство которых завершено, актов выполнения работ и иных документов, подтверждающих исполнение обязательств по заключенным </w:t>
      </w:r>
      <w:r w:rsidR="00D75A1B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контрактам (гражданско-правовым договорам) в рамках реализации мероприятий </w:t>
      </w:r>
      <w:r w:rsidR="00D75A1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504177" w:rsidRPr="0007426F" w:rsidRDefault="00504177" w:rsidP="005041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03D3" w:rsidRPr="00B92A5C" w:rsidRDefault="005403D3" w:rsidP="005403D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 xml:space="preserve">V. Формирование и утверждение </w:t>
      </w:r>
      <w:r w:rsidR="00FC3385" w:rsidRPr="00B92A5C">
        <w:rPr>
          <w:b/>
          <w:sz w:val="24"/>
          <w:szCs w:val="24"/>
        </w:rPr>
        <w:t>муниципальной</w:t>
      </w:r>
      <w:r w:rsidRPr="00B92A5C">
        <w:rPr>
          <w:b/>
          <w:sz w:val="24"/>
          <w:szCs w:val="24"/>
        </w:rPr>
        <w:t xml:space="preserve"> программы</w:t>
      </w:r>
    </w:p>
    <w:p w:rsidR="005403D3" w:rsidRPr="00B92A5C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5.1. Формирование муниципальных программ осуществляется на основании </w:t>
      </w:r>
      <w:hyperlink r:id="rId14" w:history="1">
        <w:r w:rsidRPr="0007426F">
          <w:rPr>
            <w:sz w:val="24"/>
            <w:szCs w:val="24"/>
          </w:rPr>
          <w:t>перечня</w:t>
        </w:r>
      </w:hyperlink>
      <w:r w:rsidRPr="0007426F">
        <w:rPr>
          <w:sz w:val="24"/>
          <w:szCs w:val="24"/>
        </w:rPr>
        <w:t xml:space="preserve"> муниципальных программ, утверждаемого Администрацией Ковернинского муниципальн</w:t>
      </w:r>
      <w:r w:rsidR="00DA1E0D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>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Проект перечня формируется </w:t>
      </w:r>
      <w:r w:rsidR="00C50972" w:rsidRPr="0007426F">
        <w:rPr>
          <w:sz w:val="24"/>
          <w:szCs w:val="24"/>
        </w:rPr>
        <w:t xml:space="preserve">отделом экономики </w:t>
      </w:r>
      <w:r w:rsidRPr="0007426F">
        <w:rPr>
          <w:sz w:val="24"/>
          <w:szCs w:val="24"/>
        </w:rPr>
        <w:t xml:space="preserve">совместно с </w:t>
      </w:r>
      <w:r w:rsidR="00C50972" w:rsidRPr="0007426F">
        <w:rPr>
          <w:sz w:val="24"/>
          <w:szCs w:val="24"/>
        </w:rPr>
        <w:t xml:space="preserve">Финансовым </w:t>
      </w:r>
      <w:r w:rsidR="00DA1E0D">
        <w:rPr>
          <w:sz w:val="24"/>
          <w:szCs w:val="24"/>
        </w:rPr>
        <w:t xml:space="preserve">управлением </w:t>
      </w:r>
      <w:r w:rsidRPr="0007426F">
        <w:rPr>
          <w:sz w:val="24"/>
          <w:szCs w:val="24"/>
        </w:rPr>
        <w:t xml:space="preserve"> и утверждается </w:t>
      </w:r>
      <w:r w:rsidR="00C50972" w:rsidRPr="0007426F">
        <w:rPr>
          <w:sz w:val="24"/>
          <w:szCs w:val="24"/>
        </w:rPr>
        <w:t>распоряжением Администрации Кове</w:t>
      </w:r>
      <w:r w:rsidR="00DA1E0D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>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5.2. Разработка проекта </w:t>
      </w:r>
      <w:r w:rsidR="00C50972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производится </w:t>
      </w:r>
      <w:r w:rsidR="00C50972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заказчиком-координатором совместно с соисполнителями.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5.3. Структура и содержание </w:t>
      </w:r>
      <w:r w:rsidR="00C50972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должны соответствовать требованиям, изложенным в настоящем Порядке и Методических </w:t>
      </w:r>
      <w:hyperlink w:anchor="Par504" w:history="1">
        <w:r w:rsidRPr="0007426F">
          <w:rPr>
            <w:sz w:val="24"/>
            <w:szCs w:val="24"/>
          </w:rPr>
          <w:t>рекомендациях</w:t>
        </w:r>
      </w:hyperlink>
      <w:r w:rsidRPr="0007426F">
        <w:rPr>
          <w:sz w:val="24"/>
          <w:szCs w:val="24"/>
        </w:rPr>
        <w:t>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5.4. </w:t>
      </w:r>
      <w:r w:rsidR="00C50972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программой может быть предусмотрено предоставление </w:t>
      </w:r>
      <w:r w:rsidR="00054542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</w:t>
      </w:r>
      <w:r w:rsidR="00C50972" w:rsidRPr="0007426F">
        <w:rPr>
          <w:sz w:val="24"/>
          <w:szCs w:val="24"/>
        </w:rPr>
        <w:t>р.п.Ковернино и сельских поселений Ковернинского муниципального района</w:t>
      </w:r>
      <w:r w:rsidRPr="0007426F">
        <w:rPr>
          <w:sz w:val="24"/>
          <w:szCs w:val="24"/>
        </w:rPr>
        <w:t xml:space="preserve"> на реализацию </w:t>
      </w:r>
      <w:r w:rsidR="00C50972" w:rsidRPr="0007426F">
        <w:rPr>
          <w:sz w:val="24"/>
          <w:szCs w:val="24"/>
        </w:rPr>
        <w:t>мероприятий</w:t>
      </w:r>
      <w:r w:rsidRPr="0007426F">
        <w:rPr>
          <w:sz w:val="24"/>
          <w:szCs w:val="24"/>
        </w:rPr>
        <w:t xml:space="preserve">, направленных на достижение целей, соответствующих </w:t>
      </w:r>
      <w:r w:rsidR="00C50972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программам.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Условия и методика расчета предоставления </w:t>
      </w:r>
      <w:r w:rsidR="00FC3385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</w:t>
      </w:r>
      <w:r w:rsidR="00C50972" w:rsidRPr="0007426F">
        <w:rPr>
          <w:sz w:val="24"/>
          <w:szCs w:val="24"/>
        </w:rPr>
        <w:t>р.п.Ковернино и сельских поселений Ковернинского муниципального района</w:t>
      </w:r>
      <w:r w:rsidRPr="0007426F">
        <w:rPr>
          <w:sz w:val="24"/>
          <w:szCs w:val="24"/>
        </w:rPr>
        <w:t>, включая уровень софинансирования из бюджетов</w:t>
      </w:r>
      <w:r w:rsidR="00C50972" w:rsidRPr="0007426F">
        <w:rPr>
          <w:sz w:val="24"/>
          <w:szCs w:val="24"/>
        </w:rPr>
        <w:t xml:space="preserve"> р.п.Ковернино и сельских поселений Ковернинского муниципальн</w:t>
      </w:r>
      <w:r w:rsidR="00DA1E0D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, </w:t>
      </w:r>
      <w:r w:rsidR="008F5D23">
        <w:rPr>
          <w:sz w:val="24"/>
          <w:szCs w:val="24"/>
        </w:rPr>
        <w:t>определяются муниципальной программой</w:t>
      </w:r>
      <w:r w:rsidRPr="0007426F">
        <w:rPr>
          <w:sz w:val="24"/>
          <w:szCs w:val="24"/>
        </w:rPr>
        <w:t>.</w:t>
      </w:r>
    </w:p>
    <w:p w:rsidR="00DB475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Ответственность за целевое использование </w:t>
      </w:r>
      <w:r w:rsidR="00FC3385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и достоверность представляемой отчетности несут органы местного самоуправления </w:t>
      </w:r>
      <w:r w:rsidR="00DB475F" w:rsidRPr="0007426F">
        <w:rPr>
          <w:sz w:val="24"/>
          <w:szCs w:val="24"/>
        </w:rPr>
        <w:t>р.п.Ковернино и сельских поселений Ковернинского муниципального района.</w:t>
      </w:r>
    </w:p>
    <w:p w:rsidR="00E573D8" w:rsidRPr="00E573D8" w:rsidRDefault="00E573D8" w:rsidP="00E573D8">
      <w:pPr>
        <w:ind w:firstLine="540"/>
        <w:rPr>
          <w:sz w:val="24"/>
          <w:szCs w:val="24"/>
        </w:rPr>
      </w:pPr>
      <w:r>
        <w:rPr>
          <w:sz w:val="24"/>
          <w:szCs w:val="24"/>
        </w:rPr>
        <w:t>5.4</w:t>
      </w:r>
      <w:r>
        <w:rPr>
          <w:sz w:val="24"/>
          <w:szCs w:val="24"/>
          <w:vertAlign w:val="superscript"/>
        </w:rPr>
        <w:t xml:space="preserve">1 </w:t>
      </w:r>
      <w:r>
        <w:rPr>
          <w:sz w:val="24"/>
          <w:szCs w:val="24"/>
        </w:rPr>
        <w:t xml:space="preserve"> </w:t>
      </w:r>
      <w:r w:rsidRPr="00E573D8">
        <w:rPr>
          <w:sz w:val="24"/>
          <w:szCs w:val="24"/>
        </w:rPr>
        <w:t>К проекту муниципальной программы при ее подготовке прилагаются следующие дополнительные и обосновывающие материалы:</w:t>
      </w:r>
    </w:p>
    <w:p w:rsidR="00E573D8" w:rsidRPr="00E573D8" w:rsidRDefault="00E573D8" w:rsidP="00C032E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прогноз сводных показателей муниципальных заданий по этапам реализации муниципальной программы (при оказании муниципальными учреждениями муниципальных услуг (работ) в рамках муниципальной программы) по форме, представленной в приложении 3 к настоящему Порядку;</w:t>
      </w:r>
    </w:p>
    <w:p w:rsidR="00E573D8" w:rsidRPr="00E573D8" w:rsidRDefault="00E573D8" w:rsidP="00E573D8">
      <w:pPr>
        <w:ind w:firstLine="540"/>
        <w:rPr>
          <w:sz w:val="24"/>
          <w:szCs w:val="24"/>
        </w:rPr>
      </w:pPr>
      <w:r w:rsidRPr="00E573D8">
        <w:rPr>
          <w:sz w:val="24"/>
          <w:szCs w:val="24"/>
        </w:rPr>
        <w:t>- характеристика целей, задач и мероприятий приоритетных национальных проектов, реализуемых в соответствующих сферах, а также сведения об их ресурсном обеспечении;</w:t>
      </w:r>
    </w:p>
    <w:p w:rsidR="00E573D8" w:rsidRDefault="00E573D8" w:rsidP="00E573D8">
      <w:pPr>
        <w:ind w:firstLine="540"/>
        <w:rPr>
          <w:sz w:val="24"/>
          <w:szCs w:val="24"/>
        </w:rPr>
      </w:pPr>
      <w:r w:rsidRPr="00E573D8">
        <w:rPr>
          <w:sz w:val="24"/>
          <w:szCs w:val="24"/>
        </w:rPr>
        <w:lastRenderedPageBreak/>
        <w:t>- в случае участия в разработке и реализации муниципальной программы городского и сельских поселений Ковернинского муниципального района – информацию о прогнозных расходах городского и сельских поселений Ковернинского муниципального района, а также перечень реализуемых ими мероприятий</w:t>
      </w:r>
      <w:r>
        <w:rPr>
          <w:sz w:val="24"/>
          <w:szCs w:val="24"/>
        </w:rPr>
        <w:t>.</w:t>
      </w:r>
    </w:p>
    <w:p w:rsidR="005403D3" w:rsidRPr="0007426F" w:rsidRDefault="005403D3" w:rsidP="00C032E8">
      <w:pPr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5.5. К проекту </w:t>
      </w:r>
      <w:r w:rsidR="00927A66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направляемой на согласование в обязательном порядке прилагаются: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финансово-экономическое обоснование с приложением необходимых расчетов расходов по всем мероприятиям и объектам, которые предполагается реализовывать за счет средств бюджета</w:t>
      </w:r>
      <w:r w:rsidR="00C73AF0" w:rsidRPr="0007426F">
        <w:rPr>
          <w:sz w:val="24"/>
          <w:szCs w:val="24"/>
        </w:rPr>
        <w:t xml:space="preserve"> района</w:t>
      </w:r>
      <w:r w:rsidRPr="0007426F">
        <w:rPr>
          <w:sz w:val="24"/>
          <w:szCs w:val="24"/>
        </w:rPr>
        <w:t>. Расчет производится на основании затрат на единицу по основным мероприятиям;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проект </w:t>
      </w:r>
      <w:hyperlink w:anchor="Par444" w:history="1">
        <w:r w:rsidRPr="0007426F">
          <w:rPr>
            <w:sz w:val="24"/>
            <w:szCs w:val="24"/>
          </w:rPr>
          <w:t>плана</w:t>
        </w:r>
      </w:hyperlink>
      <w:r w:rsidRPr="0007426F">
        <w:rPr>
          <w:sz w:val="24"/>
          <w:szCs w:val="24"/>
        </w:rPr>
        <w:t xml:space="preserve"> реализации </w:t>
      </w:r>
      <w:r w:rsidR="00C73AF0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на первый год и плановый период реализации (по форме, представленной в приложении 2 к Порядку);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соглашения (договоры) о намерениях между </w:t>
      </w:r>
      <w:r w:rsidR="008E024B" w:rsidRPr="0007426F">
        <w:rPr>
          <w:sz w:val="24"/>
          <w:szCs w:val="24"/>
        </w:rPr>
        <w:t>муниципальными</w:t>
      </w:r>
      <w:r w:rsidRPr="0007426F">
        <w:rPr>
          <w:sz w:val="24"/>
          <w:szCs w:val="24"/>
        </w:rPr>
        <w:t xml:space="preserve"> заказчиками программы с предприятиями, организациями, органами местного самоуправления, подтверждающие объемы софинансирования </w:t>
      </w:r>
      <w:r w:rsidR="008E024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5.6. После согласования с заинтересованными органами </w:t>
      </w:r>
      <w:r w:rsidR="008E024B" w:rsidRPr="0007426F">
        <w:rPr>
          <w:sz w:val="24"/>
          <w:szCs w:val="24"/>
        </w:rPr>
        <w:t>местного самоуправления Ковернинского муниципального района</w:t>
      </w:r>
      <w:r w:rsidRPr="0007426F">
        <w:rPr>
          <w:sz w:val="24"/>
          <w:szCs w:val="24"/>
        </w:rPr>
        <w:t xml:space="preserve"> проект </w:t>
      </w:r>
      <w:r w:rsidR="008E024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подлежи</w:t>
      </w:r>
      <w:r w:rsidR="008E024B" w:rsidRPr="0007426F">
        <w:rPr>
          <w:sz w:val="24"/>
          <w:szCs w:val="24"/>
        </w:rPr>
        <w:t xml:space="preserve">т обязательному согласованию с отделом экономики </w:t>
      </w:r>
      <w:r w:rsidRPr="0007426F">
        <w:rPr>
          <w:sz w:val="24"/>
          <w:szCs w:val="24"/>
        </w:rPr>
        <w:t>и</w:t>
      </w:r>
      <w:r w:rsidR="008E024B" w:rsidRPr="0007426F">
        <w:rPr>
          <w:sz w:val="24"/>
          <w:szCs w:val="24"/>
        </w:rPr>
        <w:t xml:space="preserve"> Финансовым управлением Ковернинского </w:t>
      </w:r>
      <w:r w:rsidR="00AF4F7D">
        <w:rPr>
          <w:sz w:val="24"/>
          <w:szCs w:val="24"/>
        </w:rPr>
        <w:t xml:space="preserve">муниципального </w:t>
      </w:r>
      <w:r w:rsidR="008E024B" w:rsidRPr="0007426F">
        <w:rPr>
          <w:sz w:val="24"/>
          <w:szCs w:val="24"/>
        </w:rPr>
        <w:t>района</w:t>
      </w:r>
      <w:r w:rsidRPr="0007426F">
        <w:rPr>
          <w:sz w:val="24"/>
          <w:szCs w:val="24"/>
        </w:rPr>
        <w:t>.</w:t>
      </w:r>
    </w:p>
    <w:p w:rsidR="005403D3" w:rsidRPr="0007426F" w:rsidRDefault="008E024B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Отдел экономики и Финансовое управление Ковернинского района </w:t>
      </w:r>
      <w:r w:rsidR="005403D3" w:rsidRPr="0007426F">
        <w:rPr>
          <w:sz w:val="24"/>
          <w:szCs w:val="24"/>
        </w:rPr>
        <w:t xml:space="preserve">осуществляют экспертизу проекта </w:t>
      </w:r>
      <w:r w:rsidR="0049099B" w:rsidRPr="0007426F">
        <w:rPr>
          <w:sz w:val="24"/>
          <w:szCs w:val="24"/>
        </w:rPr>
        <w:t>муниципальной</w:t>
      </w:r>
      <w:r w:rsidR="005403D3" w:rsidRPr="0007426F">
        <w:rPr>
          <w:sz w:val="24"/>
          <w:szCs w:val="24"/>
        </w:rPr>
        <w:t xml:space="preserve"> программы </w:t>
      </w:r>
      <w:r w:rsidR="001B244F">
        <w:rPr>
          <w:sz w:val="24"/>
          <w:szCs w:val="24"/>
        </w:rPr>
        <w:t>не более 21 рабочего дня</w:t>
      </w:r>
      <w:r w:rsidR="005403D3" w:rsidRPr="0007426F">
        <w:rPr>
          <w:sz w:val="24"/>
          <w:szCs w:val="24"/>
        </w:rPr>
        <w:t xml:space="preserve"> с момента поступления </w:t>
      </w:r>
      <w:r w:rsidR="0049099B" w:rsidRPr="0007426F">
        <w:rPr>
          <w:sz w:val="24"/>
          <w:szCs w:val="24"/>
        </w:rPr>
        <w:t>муниципальной</w:t>
      </w:r>
      <w:r w:rsidR="005403D3" w:rsidRPr="0007426F">
        <w:rPr>
          <w:sz w:val="24"/>
          <w:szCs w:val="24"/>
        </w:rPr>
        <w:t xml:space="preserve"> программы на рассмотрение.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5.7. </w:t>
      </w:r>
      <w:r w:rsidR="0049099B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 вносятся на рассмотрение </w:t>
      </w:r>
      <w:r w:rsidR="0049099B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 xml:space="preserve"> </w:t>
      </w:r>
      <w:r w:rsidR="0049099B" w:rsidRPr="0007426F">
        <w:rPr>
          <w:sz w:val="24"/>
          <w:szCs w:val="24"/>
        </w:rPr>
        <w:t xml:space="preserve">до внесения проекта </w:t>
      </w:r>
      <w:r w:rsidRPr="0007426F">
        <w:rPr>
          <w:sz w:val="24"/>
          <w:szCs w:val="24"/>
        </w:rPr>
        <w:t>бюджета</w:t>
      </w:r>
      <w:r w:rsidR="0049099B" w:rsidRPr="0007426F">
        <w:rPr>
          <w:sz w:val="24"/>
          <w:szCs w:val="24"/>
        </w:rPr>
        <w:t xml:space="preserve"> района</w:t>
      </w:r>
      <w:r w:rsidRPr="0007426F">
        <w:rPr>
          <w:sz w:val="24"/>
          <w:szCs w:val="24"/>
        </w:rPr>
        <w:t xml:space="preserve"> </w:t>
      </w:r>
      <w:r w:rsidR="009D352B">
        <w:rPr>
          <w:sz w:val="24"/>
          <w:szCs w:val="24"/>
        </w:rPr>
        <w:t>на очередной финансовый год (на очередной финансовый год и плановый период)</w:t>
      </w:r>
      <w:r w:rsidRPr="0007426F">
        <w:rPr>
          <w:sz w:val="24"/>
          <w:szCs w:val="24"/>
        </w:rPr>
        <w:t xml:space="preserve"> в </w:t>
      </w:r>
      <w:r w:rsidR="0049099B" w:rsidRPr="0007426F">
        <w:rPr>
          <w:sz w:val="24"/>
          <w:szCs w:val="24"/>
        </w:rPr>
        <w:t>Земское собрание Ковернинского района</w:t>
      </w:r>
      <w:r w:rsidRPr="0007426F">
        <w:rPr>
          <w:sz w:val="24"/>
          <w:szCs w:val="24"/>
        </w:rPr>
        <w:t xml:space="preserve"> и утверждаются до начала финансового года. Нормативные правовые акты, определяющие механизмы осуществления финансирования мероприятий </w:t>
      </w:r>
      <w:r w:rsidR="0049099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утверждаются до начала финансового года.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5.8. В целях обеспечения выполнения переданных </w:t>
      </w:r>
      <w:r w:rsidR="0049099B" w:rsidRPr="0007426F">
        <w:rPr>
          <w:sz w:val="24"/>
          <w:szCs w:val="24"/>
        </w:rPr>
        <w:t>муниципальных</w:t>
      </w:r>
      <w:r w:rsidRPr="0007426F">
        <w:rPr>
          <w:sz w:val="24"/>
          <w:szCs w:val="24"/>
        </w:rPr>
        <w:t xml:space="preserve"> полномочий </w:t>
      </w:r>
      <w:r w:rsidR="0049099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программой предусматривается предоставление </w:t>
      </w:r>
      <w:r w:rsidR="00054542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</w:t>
      </w:r>
      <w:r w:rsidR="0049099B" w:rsidRPr="0007426F">
        <w:rPr>
          <w:sz w:val="24"/>
          <w:szCs w:val="24"/>
        </w:rPr>
        <w:t>р.п.Ковернино и сельских поселений Ковернинского муниципального района.</w:t>
      </w:r>
    </w:p>
    <w:p w:rsidR="005403D3" w:rsidRDefault="005403D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5.9. </w:t>
      </w:r>
      <w:r w:rsidR="0049099B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 утверждаются постановлением </w:t>
      </w:r>
      <w:r w:rsidR="0049099B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>.</w:t>
      </w:r>
    </w:p>
    <w:p w:rsidR="001B244F" w:rsidRDefault="001B244F" w:rsidP="001B244F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5.10. Муниципальные программы и вносимые в них изменения подлежат обязательной государственной регистрации в федеральном государственном реестре документов стратегического планирования в порядке и сроки установленные постановлением Правительства Российской Федерации от 25 июня 2015 года №631 «О порядке государственной регистрации документов стратегического планирования и ведения федерального государственного реестра документов стратегического планирования».</w:t>
      </w:r>
    </w:p>
    <w:p w:rsidR="001B244F" w:rsidRPr="0007426F" w:rsidRDefault="001B244F" w:rsidP="001B244F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5.11. Руководители органов местного самоуправления Ковернинского муниципального района Нижегородской области, являющихся муниципальными заказчиками-координаторами, несут ответственность за достоверность и своевременность представления информации для государственной регистрации документов стратегического планирования.</w:t>
      </w: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667BF3" w:rsidRPr="00B92A5C" w:rsidRDefault="00667BF3" w:rsidP="00667BF3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VI. Финансовое обеспечение муниципальной программы</w:t>
      </w: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6.1. Финансовое обеспечение реализации муниципальных программ в части расходных обязательств Ковернинского муниципальн</w:t>
      </w:r>
      <w:r w:rsidR="00AF4F7D">
        <w:rPr>
          <w:sz w:val="24"/>
          <w:szCs w:val="24"/>
        </w:rPr>
        <w:t xml:space="preserve">ого района </w:t>
      </w:r>
      <w:r w:rsidRPr="0007426F">
        <w:rPr>
          <w:sz w:val="24"/>
          <w:szCs w:val="24"/>
        </w:rPr>
        <w:t xml:space="preserve"> осуществляется за счет бюджетных ассигнований бюджета района. Распределение средств бюджета района на реализацию муниципальных программ утверждается решением Земского собрания Ковернинского </w:t>
      </w:r>
      <w:r w:rsidR="00AF4F7D">
        <w:rPr>
          <w:sz w:val="24"/>
          <w:szCs w:val="24"/>
        </w:rPr>
        <w:t xml:space="preserve">муниципального </w:t>
      </w:r>
      <w:r w:rsidRPr="0007426F">
        <w:rPr>
          <w:sz w:val="24"/>
          <w:szCs w:val="24"/>
        </w:rPr>
        <w:t xml:space="preserve">района о бюджете района </w:t>
      </w:r>
      <w:r w:rsidR="009D352B">
        <w:rPr>
          <w:sz w:val="24"/>
          <w:szCs w:val="24"/>
        </w:rPr>
        <w:t>на очередной финансовый год (на очередной финансовый год и плановый период)</w:t>
      </w:r>
      <w:r w:rsidRPr="0007426F">
        <w:rPr>
          <w:sz w:val="24"/>
          <w:szCs w:val="24"/>
        </w:rPr>
        <w:t>.</w:t>
      </w: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lastRenderedPageBreak/>
        <w:t xml:space="preserve">6.2. Внесение изменений в </w:t>
      </w:r>
      <w:r w:rsidR="0056700C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 является основанием для подготовки </w:t>
      </w:r>
      <w:r w:rsidR="0056700C" w:rsidRPr="0007426F">
        <w:rPr>
          <w:sz w:val="24"/>
          <w:szCs w:val="24"/>
        </w:rPr>
        <w:t>проекта</w:t>
      </w:r>
      <w:r w:rsidRPr="0007426F">
        <w:rPr>
          <w:sz w:val="24"/>
          <w:szCs w:val="24"/>
        </w:rPr>
        <w:t xml:space="preserve"> о внесении изменений в </w:t>
      </w:r>
      <w:r w:rsidR="0056700C" w:rsidRPr="0007426F">
        <w:rPr>
          <w:sz w:val="24"/>
          <w:szCs w:val="24"/>
        </w:rPr>
        <w:t>решение Земского собрания Ковернинск</w:t>
      </w:r>
      <w:r w:rsidR="00AF4F7D">
        <w:rPr>
          <w:sz w:val="24"/>
          <w:szCs w:val="24"/>
        </w:rPr>
        <w:t xml:space="preserve">ого района </w:t>
      </w:r>
      <w:r w:rsidRPr="0007426F">
        <w:rPr>
          <w:sz w:val="24"/>
          <w:szCs w:val="24"/>
        </w:rPr>
        <w:t xml:space="preserve"> о бюджете</w:t>
      </w:r>
      <w:r w:rsidR="009D352B">
        <w:rPr>
          <w:sz w:val="24"/>
          <w:szCs w:val="24"/>
        </w:rPr>
        <w:t xml:space="preserve"> муниципального</w:t>
      </w:r>
      <w:r w:rsidR="0056700C" w:rsidRPr="0007426F">
        <w:rPr>
          <w:sz w:val="24"/>
          <w:szCs w:val="24"/>
        </w:rPr>
        <w:t xml:space="preserve"> района</w:t>
      </w:r>
      <w:r w:rsidR="009D352B">
        <w:rPr>
          <w:sz w:val="24"/>
          <w:szCs w:val="24"/>
        </w:rPr>
        <w:t xml:space="preserve"> на очередной</w:t>
      </w:r>
      <w:r w:rsidRPr="0007426F">
        <w:rPr>
          <w:sz w:val="24"/>
          <w:szCs w:val="24"/>
        </w:rPr>
        <w:t xml:space="preserve"> финансовый год</w:t>
      </w:r>
      <w:r w:rsidR="009D352B">
        <w:rPr>
          <w:sz w:val="24"/>
          <w:szCs w:val="24"/>
        </w:rPr>
        <w:t xml:space="preserve"> (на очередной финансовый год</w:t>
      </w:r>
      <w:r w:rsidRPr="0007426F">
        <w:rPr>
          <w:sz w:val="24"/>
          <w:szCs w:val="24"/>
        </w:rPr>
        <w:t xml:space="preserve"> и плановый период</w:t>
      </w:r>
      <w:r w:rsidR="009D352B">
        <w:rPr>
          <w:sz w:val="24"/>
          <w:szCs w:val="24"/>
        </w:rPr>
        <w:t>)</w:t>
      </w:r>
      <w:r w:rsidRPr="0007426F">
        <w:rPr>
          <w:sz w:val="24"/>
          <w:szCs w:val="24"/>
        </w:rPr>
        <w:t>.</w:t>
      </w:r>
    </w:p>
    <w:p w:rsidR="00667BF3" w:rsidRPr="0007426F" w:rsidRDefault="00B401FD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6.3</w:t>
      </w:r>
      <w:r w:rsidR="00667BF3" w:rsidRPr="0007426F">
        <w:rPr>
          <w:sz w:val="24"/>
          <w:szCs w:val="24"/>
        </w:rPr>
        <w:t>. Инфор</w:t>
      </w:r>
      <w:r w:rsidR="0056700C" w:rsidRPr="0007426F">
        <w:rPr>
          <w:sz w:val="24"/>
          <w:szCs w:val="24"/>
        </w:rPr>
        <w:t>мация о расходах на реализацию муниципальной</w:t>
      </w:r>
      <w:r w:rsidR="00667BF3" w:rsidRPr="0007426F">
        <w:rPr>
          <w:sz w:val="24"/>
          <w:szCs w:val="24"/>
        </w:rPr>
        <w:t xml:space="preserve"> программы приводится по годам реализации </w:t>
      </w:r>
      <w:r w:rsidR="0056700C" w:rsidRPr="0007426F">
        <w:rPr>
          <w:sz w:val="24"/>
          <w:szCs w:val="24"/>
        </w:rPr>
        <w:t>муниципальной</w:t>
      </w:r>
      <w:r w:rsidR="00667BF3" w:rsidRPr="0007426F">
        <w:rPr>
          <w:sz w:val="24"/>
          <w:szCs w:val="24"/>
        </w:rPr>
        <w:t xml:space="preserve"> программы с расшифровкой по главным распорядителям средств бюджета</w:t>
      </w:r>
      <w:r w:rsidR="0056700C" w:rsidRPr="0007426F">
        <w:rPr>
          <w:sz w:val="24"/>
          <w:szCs w:val="24"/>
        </w:rPr>
        <w:t xml:space="preserve"> района</w:t>
      </w:r>
      <w:r w:rsidR="00667BF3" w:rsidRPr="0007426F">
        <w:rPr>
          <w:sz w:val="24"/>
          <w:szCs w:val="24"/>
        </w:rPr>
        <w:t xml:space="preserve"> (по </w:t>
      </w:r>
      <w:r w:rsidR="0056700C" w:rsidRPr="0007426F">
        <w:rPr>
          <w:sz w:val="24"/>
          <w:szCs w:val="24"/>
        </w:rPr>
        <w:t>муниципальному</w:t>
      </w:r>
      <w:r w:rsidR="00667BF3" w:rsidRPr="0007426F">
        <w:rPr>
          <w:sz w:val="24"/>
          <w:szCs w:val="24"/>
        </w:rPr>
        <w:t xml:space="preserve"> заказчику-координатору и соисполнителям </w:t>
      </w:r>
      <w:r w:rsidR="0056700C" w:rsidRPr="0007426F">
        <w:rPr>
          <w:sz w:val="24"/>
          <w:szCs w:val="24"/>
        </w:rPr>
        <w:t>муниципальной</w:t>
      </w:r>
      <w:r w:rsidR="00667BF3" w:rsidRPr="0007426F">
        <w:rPr>
          <w:sz w:val="24"/>
          <w:szCs w:val="24"/>
        </w:rPr>
        <w:t xml:space="preserve"> программы) по форме, установленной в </w:t>
      </w:r>
      <w:hyperlink w:anchor="Par729" w:history="1">
        <w:r w:rsidR="00667BF3" w:rsidRPr="0007426F">
          <w:rPr>
            <w:sz w:val="24"/>
            <w:szCs w:val="24"/>
          </w:rPr>
          <w:t xml:space="preserve">таблице </w:t>
        </w:r>
      </w:hyperlink>
      <w:r w:rsidR="008F5D23">
        <w:rPr>
          <w:sz w:val="24"/>
          <w:szCs w:val="24"/>
        </w:rPr>
        <w:t>4</w:t>
      </w:r>
      <w:r w:rsidR="00667BF3" w:rsidRPr="0007426F">
        <w:rPr>
          <w:sz w:val="24"/>
          <w:szCs w:val="24"/>
        </w:rPr>
        <w:t xml:space="preserve"> Методических рекомендаций.</w:t>
      </w:r>
    </w:p>
    <w:p w:rsidR="008F5D23" w:rsidRDefault="00B401FD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6.4</w:t>
      </w:r>
      <w:r w:rsidR="00667BF3" w:rsidRPr="0007426F">
        <w:rPr>
          <w:sz w:val="24"/>
          <w:szCs w:val="24"/>
        </w:rPr>
        <w:t xml:space="preserve">. </w:t>
      </w:r>
      <w:r w:rsidR="008F5D23">
        <w:rPr>
          <w:sz w:val="24"/>
          <w:szCs w:val="24"/>
        </w:rPr>
        <w:t>Расходы на обеспечение создания условий для реализации муниципальной программы (содержание аппарата управления органов местного самоуправления, являющихся муниципальными заказчиками-координаторами муниципальной программы) указываются в подпрограмме «Обеспечение реализации муниципальной программы».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86761">
        <w:rPr>
          <w:sz w:val="24"/>
          <w:szCs w:val="24"/>
        </w:rPr>
        <w:t>Данная подпрограм</w:t>
      </w:r>
      <w:r>
        <w:rPr>
          <w:sz w:val="24"/>
          <w:szCs w:val="24"/>
        </w:rPr>
        <w:t>ма формируется в рамках каждой муниципальной</w:t>
      </w:r>
      <w:r w:rsidRPr="0068676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 за исключением муниципальных программ, координаторами и основными исполнителями которых являются отделы и сектора Администрации Ковернинского муниципального района не являющиеся самостоятельными юридическими лицами.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случае, если орган местного самоуправления Ковернинского муниципального района определен муниципальным заказчиком-координатором двух и более муниципальных программ, расходы на обеспечение создания условий для реализации муниципальной программы (содержание аппарата управления органа исполнительной власти Ковернинского муниципального района, являющегося муниципальным заказчиком-координатором муниципальной программы) указываются в подпрограмме «Обеспечение реализации муниципальной программы» в одной из муниципальных программ. При этом в других муниципальных программах необходимо предусмотреть ссылку на муниципальную программу, в которой предусмотрена подпрограмма «Обеспечение реализации муниципальной программы».</w:t>
      </w:r>
    </w:p>
    <w:p w:rsidR="00667BF3" w:rsidRPr="0007426F" w:rsidRDefault="008F5D23" w:rsidP="008F5D2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Расходы на содержание аппарата управления органов местного самоуправления Ковернинского муниципального района, являющихся соисполнителями муниципальной программы, относятся к непрограммным расходам и в муниципальную программу не включаются.</w:t>
      </w:r>
    </w:p>
    <w:p w:rsidR="00667BF3" w:rsidRPr="0007426F" w:rsidRDefault="00B401FD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6.5</w:t>
      </w:r>
      <w:r w:rsidR="00667BF3" w:rsidRPr="0007426F">
        <w:rPr>
          <w:sz w:val="24"/>
          <w:szCs w:val="24"/>
        </w:rPr>
        <w:t xml:space="preserve">. Планирование бюджетных ассигнований на реализацию </w:t>
      </w:r>
      <w:r w:rsidR="0056700C" w:rsidRPr="0007426F">
        <w:rPr>
          <w:sz w:val="24"/>
          <w:szCs w:val="24"/>
        </w:rPr>
        <w:t>муниципальных</w:t>
      </w:r>
      <w:r w:rsidR="00667BF3" w:rsidRPr="0007426F">
        <w:rPr>
          <w:sz w:val="24"/>
          <w:szCs w:val="24"/>
        </w:rPr>
        <w:t xml:space="preserve"> программ в очередном финансовом году осуществляется в соответствии с нормативными правовыми актами, регулирующи</w:t>
      </w:r>
      <w:r w:rsidR="0056700C" w:rsidRPr="0007426F">
        <w:rPr>
          <w:sz w:val="24"/>
          <w:szCs w:val="24"/>
        </w:rPr>
        <w:t xml:space="preserve">ми порядок составления проекта </w:t>
      </w:r>
      <w:r w:rsidR="00667BF3" w:rsidRPr="0007426F">
        <w:rPr>
          <w:sz w:val="24"/>
          <w:szCs w:val="24"/>
        </w:rPr>
        <w:t>бюджета</w:t>
      </w:r>
      <w:r w:rsidR="0056700C" w:rsidRPr="0007426F">
        <w:rPr>
          <w:sz w:val="24"/>
          <w:szCs w:val="24"/>
        </w:rPr>
        <w:t xml:space="preserve"> района</w:t>
      </w:r>
      <w:r w:rsidR="00667BF3" w:rsidRPr="0007426F">
        <w:rPr>
          <w:sz w:val="24"/>
          <w:szCs w:val="24"/>
        </w:rPr>
        <w:t xml:space="preserve"> и планирование бюджетных ассигнований.</w:t>
      </w:r>
    </w:p>
    <w:p w:rsidR="00504177" w:rsidRDefault="00504177" w:rsidP="00667BF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B0D73" w:rsidRDefault="009B0D73" w:rsidP="00667BF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B0D73" w:rsidRPr="0007426F" w:rsidRDefault="009B0D73" w:rsidP="00667BF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56063" w:rsidRPr="00B92A5C" w:rsidRDefault="00B56063" w:rsidP="00B92A5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VII. Реализация и контроль за ходом выполнения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муниципальной программы</w:t>
      </w: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7.1. Текущее управление реализацией муниципальной программы осуществляется муниципальным заказчиком-координатором, текущее управление реализацией подпрограмм муниципальной программы осуществляется муниципальным заказчиком-координатором совместно с соисполнителями в соответствии с их компетенцией.</w:t>
      </w: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7.2. Реализация муниципальной программы осуществляется в соответствии с планом реализации муниципальной программы (далее - план реализации), содержащим перечень мероприятий муниципальной программы, включая мероприятия подпрограмм, с указанием сроков их выполнения, бюджетных ассигнований, а также информации о расходах из других источников.</w:t>
      </w: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План реализации муниципальной программы разрабатывается ежегодно на очередной финансовый год и плановый период.</w:t>
      </w: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План реализации муниципальной программы подлежит утверждению постановлением Администрации Ковернинского муниципальн</w:t>
      </w:r>
      <w:r w:rsidR="00AF4F7D">
        <w:rPr>
          <w:sz w:val="24"/>
          <w:szCs w:val="24"/>
        </w:rPr>
        <w:t xml:space="preserve">ого района </w:t>
      </w:r>
      <w:r w:rsidRPr="0007426F">
        <w:rPr>
          <w:sz w:val="24"/>
          <w:szCs w:val="24"/>
        </w:rPr>
        <w:t xml:space="preserve"> в течение трех недель после </w:t>
      </w:r>
      <w:r w:rsidRPr="0007426F">
        <w:rPr>
          <w:sz w:val="24"/>
          <w:szCs w:val="24"/>
        </w:rPr>
        <w:lastRenderedPageBreak/>
        <w:t>принятия Земским собранием Ковернинск</w:t>
      </w:r>
      <w:r w:rsidR="00AF4F7D">
        <w:rPr>
          <w:sz w:val="24"/>
          <w:szCs w:val="24"/>
        </w:rPr>
        <w:t xml:space="preserve">ого района </w:t>
      </w:r>
      <w:r w:rsidRPr="0007426F">
        <w:rPr>
          <w:sz w:val="24"/>
          <w:szCs w:val="24"/>
        </w:rPr>
        <w:t xml:space="preserve"> решения о бюджете района </w:t>
      </w:r>
      <w:r w:rsidR="009D352B">
        <w:rPr>
          <w:sz w:val="24"/>
          <w:szCs w:val="24"/>
        </w:rPr>
        <w:t>на очередной финансовый год (на очередной финансовый год и плановый период)</w:t>
      </w:r>
      <w:r w:rsidRPr="0007426F">
        <w:rPr>
          <w:sz w:val="24"/>
          <w:szCs w:val="24"/>
        </w:rPr>
        <w:t>, но не позднее 1 января очередного финансового года.</w:t>
      </w: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7.3. Внесение изменений в муниципальную программу осуществляется по инициативе муниципального заказчика-координатора либо во исполнение поручений Администрации Ковернинского муниципальн</w:t>
      </w:r>
      <w:r w:rsidR="00AF4F7D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>, в том числе по результатам мониторинга реализации муниципальных программ в порядке, предусмотренном для утверждения проектов муниципальных программ.</w:t>
      </w: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Муниципальный заказчик - координатор по согласованию с соисполнителями подготавливает предложения Администрации Ковернинского муниципальн</w:t>
      </w:r>
      <w:r w:rsidR="009230EC">
        <w:rPr>
          <w:sz w:val="24"/>
          <w:szCs w:val="24"/>
        </w:rPr>
        <w:t xml:space="preserve">ого района </w:t>
      </w:r>
      <w:r w:rsidRPr="0007426F">
        <w:rPr>
          <w:sz w:val="24"/>
          <w:szCs w:val="24"/>
        </w:rPr>
        <w:t xml:space="preserve"> о внесении изменений в перечни и состав мероприятий, сроки их реализации, а также в соответствии с </w:t>
      </w:r>
      <w:r w:rsidR="008A7A67">
        <w:rPr>
          <w:sz w:val="24"/>
          <w:szCs w:val="24"/>
        </w:rPr>
        <w:t>нормативно-правовыми актами Ковернинского муниципального района</w:t>
      </w:r>
      <w:r w:rsidR="009230EC">
        <w:rPr>
          <w:sz w:val="24"/>
          <w:szCs w:val="24"/>
        </w:rPr>
        <w:t xml:space="preserve"> - </w:t>
      </w:r>
      <w:r w:rsidRPr="0007426F">
        <w:rPr>
          <w:sz w:val="24"/>
          <w:szCs w:val="24"/>
        </w:rPr>
        <w:t xml:space="preserve"> в объемы бюджетных ассигнований на реализацию мероприятий в пределах бюджетных ассигнований на реализацию муниципальной программы в целом.</w:t>
      </w: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7.4. Контроль за реализацией муниципальных программ осуществляет Администрация Ковернинского муниципальн</w:t>
      </w:r>
      <w:r w:rsidR="009230EC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>.</w:t>
      </w:r>
    </w:p>
    <w:p w:rsidR="00C6705D" w:rsidRPr="0007426F" w:rsidRDefault="00C6705D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6705D" w:rsidRPr="00B92A5C" w:rsidRDefault="00C6705D" w:rsidP="00B92A5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VIII. Мониторинг реализации муниципальной программы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и оценка ее эффективности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8.1. Мониторинг реализации муниципальной программы представляет собой периодическое наблюдение за ходом реализации </w:t>
      </w:r>
      <w:r w:rsidR="005827E4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с помощью сбора информации по определенной системе показателей.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8.2. Процедуре мониторинга подлежат в обязательном порядке все </w:t>
      </w:r>
      <w:r w:rsidR="005827E4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программы, реализуемые на территории </w:t>
      </w:r>
      <w:r w:rsidR="005827E4" w:rsidRPr="0007426F">
        <w:rPr>
          <w:sz w:val="24"/>
          <w:szCs w:val="24"/>
        </w:rPr>
        <w:t>Кове</w:t>
      </w:r>
      <w:r w:rsidR="009230EC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>.</w:t>
      </w:r>
    </w:p>
    <w:p w:rsidR="00E573D8" w:rsidRPr="00E573D8" w:rsidRDefault="00C6705D" w:rsidP="00E573D8">
      <w:pPr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8.3. </w:t>
      </w:r>
      <w:r w:rsidR="00E573D8" w:rsidRPr="00E573D8">
        <w:rPr>
          <w:sz w:val="24"/>
          <w:szCs w:val="24"/>
        </w:rPr>
        <w:t>Соисполнители муниципальной программы представляют муниципальному заказчику-координатору:</w:t>
      </w:r>
    </w:p>
    <w:p w:rsidR="00E573D8" w:rsidRPr="00E573D8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в срок до 10 июля отчетного года, информацию о финансировании и ходе реализации муниципальной программы за I полугодие;</w:t>
      </w:r>
    </w:p>
    <w:p w:rsidR="00C6705D" w:rsidRPr="0007426F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в срок до 1 марта года, следующего за отчетным, информацию о финансировании и ходе реализации муниципальной программы за отчетный год</w:t>
      </w:r>
      <w:r w:rsidR="00C6705D" w:rsidRPr="0007426F">
        <w:rPr>
          <w:sz w:val="24"/>
          <w:szCs w:val="24"/>
        </w:rPr>
        <w:t>.</w:t>
      </w:r>
    </w:p>
    <w:p w:rsidR="00E573D8" w:rsidRPr="00E573D8" w:rsidRDefault="00C6705D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8.4. </w:t>
      </w:r>
      <w:r w:rsidR="00E573D8" w:rsidRPr="00E573D8">
        <w:rPr>
          <w:sz w:val="24"/>
          <w:szCs w:val="24"/>
        </w:rPr>
        <w:t>Муниципальный заказчик-координатор на основании информации соисполнителей представляет в отдел экономики Администрации Ковернинского муниципального района в бумажном и электронном виде:</w:t>
      </w:r>
    </w:p>
    <w:p w:rsidR="00E573D8" w:rsidRPr="00E573D8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в срок до 1 августа отчетного года, в соответствии с формами, установленными отделом экономики Администрации Ковернинского муниципального района, сводный отчет о финансировании, итогах реализации муниципальной программы за I полугодие;</w:t>
      </w:r>
    </w:p>
    <w:p w:rsidR="00C6705D" w:rsidRPr="0007426F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 xml:space="preserve">- в срок до 1 апреля года, следующего за отчетным, годовой </w:t>
      </w:r>
      <w:hyperlink w:anchor="Par189" w:history="1">
        <w:r w:rsidRPr="00E573D8">
          <w:rPr>
            <w:sz w:val="24"/>
            <w:szCs w:val="24"/>
          </w:rPr>
          <w:t>отчет</w:t>
        </w:r>
      </w:hyperlink>
      <w:r w:rsidRPr="00E573D8">
        <w:rPr>
          <w:sz w:val="24"/>
          <w:szCs w:val="24"/>
        </w:rPr>
        <w:t xml:space="preserve"> о финансировании, итогах реализации и оценке эффективности муниципальной программы согласно приложению 1 к Порядку.</w:t>
      </w:r>
    </w:p>
    <w:p w:rsidR="00C6705D" w:rsidRPr="0007426F" w:rsidRDefault="00C6705D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8.5. Оценка эффективности реализации </w:t>
      </w:r>
      <w:r w:rsidR="005827E4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(подпрограммы) (далее - оценка эффективности) осуществляется </w:t>
      </w:r>
      <w:r w:rsidR="005827E4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заказчиком-координатором на основе основных положений методики оценки эффективности </w:t>
      </w:r>
      <w:r w:rsidR="005827E4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представленных в </w:t>
      </w:r>
      <w:hyperlink w:anchor="Par942" w:history="1">
        <w:r w:rsidRPr="0007426F">
          <w:rPr>
            <w:sz w:val="24"/>
            <w:szCs w:val="24"/>
          </w:rPr>
          <w:t>разделе 5</w:t>
        </w:r>
      </w:hyperlink>
      <w:r w:rsidRPr="0007426F">
        <w:rPr>
          <w:sz w:val="24"/>
          <w:szCs w:val="24"/>
        </w:rPr>
        <w:t xml:space="preserve"> Методических рекомендаций.</w:t>
      </w:r>
    </w:p>
    <w:p w:rsidR="00E573D8" w:rsidRPr="00E573D8" w:rsidRDefault="00C6705D" w:rsidP="00E573D8">
      <w:pPr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8.6. </w:t>
      </w:r>
      <w:r w:rsidR="00E573D8" w:rsidRPr="00E573D8">
        <w:rPr>
          <w:sz w:val="24"/>
          <w:szCs w:val="24"/>
        </w:rPr>
        <w:t>Финансовое управление Администрации Ковернинского района:</w:t>
      </w:r>
    </w:p>
    <w:p w:rsidR="00E573D8" w:rsidRPr="00E573D8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в срок до 20 июля отчетного года, представляет в отдел экономики  информацию о кассовых расходах бюджета муниципального района на реализацию муниципальных программ за I полугодие;</w:t>
      </w:r>
    </w:p>
    <w:p w:rsidR="00C6705D" w:rsidRPr="0007426F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в срок до 1 марта года, следующего за отчетным годом, представляет в отдел экономики  информацию о кассовых расходах бюджета муниципального района на реализацию муниципальных программ за отчетный год.</w:t>
      </w:r>
    </w:p>
    <w:p w:rsidR="00E573D8" w:rsidRPr="0007426F" w:rsidRDefault="00C6705D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8.7. </w:t>
      </w:r>
      <w:r w:rsidR="00E573D8" w:rsidRPr="0007426F">
        <w:rPr>
          <w:sz w:val="24"/>
          <w:szCs w:val="24"/>
        </w:rPr>
        <w:t>Отдел экономики Администрации Ковернинского муниципального района на основании данных муниципальных заказчиков-координаторов: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</w:t>
      </w:r>
      <w:r>
        <w:rPr>
          <w:sz w:val="24"/>
          <w:szCs w:val="24"/>
        </w:rPr>
        <w:t>в</w:t>
      </w:r>
      <w:r w:rsidRPr="0007426F">
        <w:rPr>
          <w:sz w:val="24"/>
          <w:szCs w:val="24"/>
        </w:rPr>
        <w:t xml:space="preserve"> срок до 1 </w:t>
      </w:r>
      <w:r>
        <w:rPr>
          <w:sz w:val="24"/>
          <w:szCs w:val="24"/>
        </w:rPr>
        <w:t>сентября отчетного года</w:t>
      </w:r>
      <w:r w:rsidRPr="0007426F">
        <w:rPr>
          <w:sz w:val="24"/>
          <w:szCs w:val="24"/>
        </w:rPr>
        <w:t xml:space="preserve">, готовит сводный отчет о финансировании, </w:t>
      </w:r>
      <w:r w:rsidRPr="0007426F">
        <w:rPr>
          <w:sz w:val="24"/>
          <w:szCs w:val="24"/>
        </w:rPr>
        <w:lastRenderedPageBreak/>
        <w:t>итогах реализации муниципальных программ</w:t>
      </w:r>
      <w:r>
        <w:rPr>
          <w:sz w:val="24"/>
          <w:szCs w:val="24"/>
        </w:rPr>
        <w:t xml:space="preserve"> за I полугодие</w:t>
      </w:r>
      <w:r w:rsidRPr="0007426F">
        <w:rPr>
          <w:sz w:val="24"/>
          <w:szCs w:val="24"/>
        </w:rPr>
        <w:t>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 срок </w:t>
      </w:r>
      <w:r w:rsidRPr="0007426F">
        <w:rPr>
          <w:sz w:val="24"/>
          <w:szCs w:val="24"/>
        </w:rPr>
        <w:t xml:space="preserve">до </w:t>
      </w:r>
      <w:r>
        <w:rPr>
          <w:sz w:val="24"/>
          <w:szCs w:val="24"/>
        </w:rPr>
        <w:t>25 апреля</w:t>
      </w:r>
      <w:r w:rsidRPr="0007426F">
        <w:rPr>
          <w:sz w:val="24"/>
          <w:szCs w:val="24"/>
        </w:rPr>
        <w:t xml:space="preserve"> года, следующего за отчетным, готовит сводный годовой </w:t>
      </w:r>
      <w:r w:rsidR="008F5D23">
        <w:rPr>
          <w:sz w:val="24"/>
          <w:szCs w:val="24"/>
        </w:rPr>
        <w:t>доклад</w:t>
      </w:r>
      <w:r w:rsidRPr="0007426F">
        <w:rPr>
          <w:sz w:val="24"/>
          <w:szCs w:val="24"/>
        </w:rPr>
        <w:t xml:space="preserve"> о ходе реализации и итоговой оценке эффективности муниципальных программ;</w:t>
      </w:r>
    </w:p>
    <w:p w:rsidR="00C6705D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информирует главу Администрации Коверни</w:t>
      </w:r>
      <w:r>
        <w:rPr>
          <w:sz w:val="24"/>
          <w:szCs w:val="24"/>
        </w:rPr>
        <w:t xml:space="preserve">нского муниципального района </w:t>
      </w:r>
      <w:r w:rsidRPr="0007426F">
        <w:rPr>
          <w:sz w:val="24"/>
          <w:szCs w:val="24"/>
        </w:rPr>
        <w:t xml:space="preserve"> и заместит</w:t>
      </w:r>
      <w:r>
        <w:rPr>
          <w:sz w:val="24"/>
          <w:szCs w:val="24"/>
        </w:rPr>
        <w:t>елей главы Администрации</w:t>
      </w:r>
      <w:r w:rsidRPr="0007426F">
        <w:rPr>
          <w:sz w:val="24"/>
          <w:szCs w:val="24"/>
        </w:rPr>
        <w:t xml:space="preserve"> об итогах финансирования и эффективности реализации муниципальных программ</w:t>
      </w:r>
      <w:r w:rsidR="00544F1B">
        <w:rPr>
          <w:sz w:val="24"/>
          <w:szCs w:val="24"/>
        </w:rPr>
        <w:t>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 по итогам проведенной оценки эффективности муниципальных программ представляет на рассмотрение главы Администрации одно (несколько) из следующих предложений: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целесообразности продолжения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доработке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сокращении на очередной финансовый год и плановый период бюджетных ассигнований на реализацию муниципальной программы;</w:t>
      </w:r>
    </w:p>
    <w:p w:rsidR="00544F1B" w:rsidRDefault="00544F1B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досрочном прекращении реализации отдельных мероприятий муниципальной программы или муниципальной программы в целом, начиная с очередного финансового года.</w:t>
      </w:r>
    </w:p>
    <w:p w:rsidR="009D352B" w:rsidRDefault="009D352B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Отдел экономики Администрации Ковернинского муниципального района Нижегородской области размещает сводный годовой доклад о ходе реализации и оценке эффективности муниципальных программ в государственной автоматизированной информационной системе «Управление» в течение пяти рабочих дней после рассмотрения итогов оценки эффективности муниципальных программ главой Администрации Ковернинского муниципального района Нижегородской области.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8.7 </w:t>
      </w:r>
      <w:r w:rsidRPr="005817AD">
        <w:rPr>
          <w:sz w:val="24"/>
          <w:szCs w:val="24"/>
          <w:vertAlign w:val="superscript"/>
        </w:rPr>
        <w:t>1</w:t>
      </w:r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 xml:space="preserve"> . По результатам оценки эффективности муниципальных программ Администрацией Ковернинского муниципального района не позднее чем за два месяца до дня внесения проекта решения о бюджете муниципального района </w:t>
      </w:r>
      <w:r w:rsidR="009D352B">
        <w:rPr>
          <w:sz w:val="24"/>
          <w:szCs w:val="24"/>
        </w:rPr>
        <w:t>на очередной финансовый год (на очередной финансовый год и плановый период)</w:t>
      </w:r>
      <w:r>
        <w:rPr>
          <w:sz w:val="24"/>
          <w:szCs w:val="24"/>
        </w:rPr>
        <w:t xml:space="preserve"> на рассмотрение Земского собрания Ковернинского района может быть принято одно (несколько) из следующих решений: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целесообразности продолжения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доработке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сокращении на очередной финансовый год и плановый период бюджетных ассигнований на реализацию муниципальной программы;</w:t>
      </w:r>
    </w:p>
    <w:p w:rsidR="00544F1B" w:rsidRPr="0007426F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досрочном прекращении реализации отдельных мероприятий муниципальной программы или муниципальной программы в целом, начиная с очередного финансового года.</w:t>
      </w:r>
    </w:p>
    <w:p w:rsidR="009230EC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8.8. Итоги реализации </w:t>
      </w:r>
      <w:r w:rsidR="003F372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при необходимости заслушиваются на заседании </w:t>
      </w:r>
      <w:r w:rsidR="003F372B" w:rsidRPr="0007426F">
        <w:rPr>
          <w:sz w:val="24"/>
          <w:szCs w:val="24"/>
        </w:rPr>
        <w:t>Земского собрания Ковернинского района</w:t>
      </w:r>
      <w:r w:rsidR="009230EC">
        <w:rPr>
          <w:sz w:val="24"/>
          <w:szCs w:val="24"/>
        </w:rPr>
        <w:t>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Информация к заседанию готовится </w:t>
      </w:r>
      <w:r w:rsidR="003F372B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заказчиком-координатором </w:t>
      </w:r>
      <w:r w:rsidR="003F372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совместно с соисполнителями на основании годового отчета.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8.9. Основные сведения о результатах мониторинга реализации </w:t>
      </w:r>
      <w:r w:rsidR="003F372B" w:rsidRPr="0007426F">
        <w:rPr>
          <w:sz w:val="24"/>
          <w:szCs w:val="24"/>
        </w:rPr>
        <w:t xml:space="preserve">муниципальных </w:t>
      </w:r>
      <w:r w:rsidRPr="0007426F">
        <w:rPr>
          <w:sz w:val="24"/>
          <w:szCs w:val="24"/>
        </w:rPr>
        <w:t xml:space="preserve">программ размещаются на официальном сайте </w:t>
      </w:r>
      <w:r w:rsidR="003F372B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 xml:space="preserve"> в информационно-телекоммуникационной сети "Интернет".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8.10. Итоговая оценка эффективности </w:t>
      </w:r>
      <w:r w:rsidR="003F372B" w:rsidRPr="0007426F">
        <w:rPr>
          <w:sz w:val="24"/>
          <w:szCs w:val="24"/>
        </w:rPr>
        <w:t>муниципальных</w:t>
      </w:r>
      <w:r w:rsidRPr="0007426F">
        <w:rPr>
          <w:sz w:val="24"/>
          <w:szCs w:val="24"/>
        </w:rPr>
        <w:t xml:space="preserve"> программ осуществляется </w:t>
      </w:r>
      <w:r w:rsidR="003F372B" w:rsidRPr="0007426F">
        <w:rPr>
          <w:sz w:val="24"/>
          <w:szCs w:val="24"/>
        </w:rPr>
        <w:t>отделом экономики</w:t>
      </w:r>
      <w:r w:rsidRPr="0007426F">
        <w:rPr>
          <w:sz w:val="24"/>
          <w:szCs w:val="24"/>
        </w:rPr>
        <w:t xml:space="preserve"> в порядке, определенном </w:t>
      </w:r>
      <w:r w:rsidR="003F372B" w:rsidRPr="0007426F">
        <w:rPr>
          <w:sz w:val="24"/>
          <w:szCs w:val="24"/>
        </w:rPr>
        <w:t>Администрацией Ков</w:t>
      </w:r>
      <w:r w:rsidR="009230EC">
        <w:rPr>
          <w:sz w:val="24"/>
          <w:szCs w:val="24"/>
        </w:rPr>
        <w:t>ернинского муниципального района</w:t>
      </w:r>
      <w:r w:rsidRPr="0007426F">
        <w:rPr>
          <w:sz w:val="24"/>
          <w:szCs w:val="24"/>
        </w:rPr>
        <w:t>.</w:t>
      </w:r>
    </w:p>
    <w:p w:rsidR="00B92A5C" w:rsidRDefault="00B92A5C" w:rsidP="003F372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bookmarkStart w:id="1" w:name="Par182"/>
      <w:bookmarkEnd w:id="1"/>
    </w:p>
    <w:p w:rsidR="009B0D73" w:rsidRDefault="009B0D73" w:rsidP="003F372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07426F">
        <w:rPr>
          <w:sz w:val="24"/>
          <w:szCs w:val="24"/>
        </w:rPr>
        <w:t>Приложение 1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к Порядку разработки, реализации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и оценки эффективности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 xml:space="preserve">муниципальных программ 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Ковернинского муниципального района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Нижегородской области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" w:name="Par189"/>
      <w:bookmarkEnd w:id="2"/>
      <w:r w:rsidRPr="0007426F">
        <w:rPr>
          <w:sz w:val="24"/>
          <w:szCs w:val="24"/>
        </w:rPr>
        <w:lastRenderedPageBreak/>
        <w:t>ФОРМАТ ГОДОВОГО ОТЧЕТА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07426F">
        <w:rPr>
          <w:sz w:val="24"/>
          <w:szCs w:val="24"/>
        </w:rPr>
        <w:t xml:space="preserve">ПО ИСПОЛНЕНИЮ </w:t>
      </w:r>
      <w:r w:rsidR="002B2AA0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372B" w:rsidRPr="0007426F" w:rsidRDefault="003F372B" w:rsidP="003F372B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bookmarkStart w:id="3" w:name="Par192"/>
      <w:bookmarkEnd w:id="3"/>
      <w:r w:rsidRPr="00B92A5C">
        <w:rPr>
          <w:b/>
          <w:sz w:val="24"/>
          <w:szCs w:val="24"/>
        </w:rPr>
        <w:t>Раздел 1 отчета</w:t>
      </w:r>
      <w:r w:rsidRPr="0007426F">
        <w:rPr>
          <w:sz w:val="24"/>
          <w:szCs w:val="24"/>
        </w:rPr>
        <w:t>. Результаты использования бюджетных ассигнований бюджета</w:t>
      </w:r>
      <w:r w:rsidR="004A06CD" w:rsidRPr="0007426F">
        <w:rPr>
          <w:sz w:val="24"/>
          <w:szCs w:val="24"/>
        </w:rPr>
        <w:t xml:space="preserve"> района</w:t>
      </w:r>
      <w:r w:rsidRPr="0007426F">
        <w:rPr>
          <w:sz w:val="24"/>
          <w:szCs w:val="24"/>
        </w:rPr>
        <w:t xml:space="preserve"> и иных средств на реализацию мероприятий </w:t>
      </w:r>
      <w:r w:rsidR="004A06C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При представлении сведений об использовании бюджетных ассигнований бюджета </w:t>
      </w:r>
      <w:r w:rsidR="004A06CD" w:rsidRPr="0007426F">
        <w:rPr>
          <w:sz w:val="24"/>
          <w:szCs w:val="24"/>
        </w:rPr>
        <w:t xml:space="preserve">района </w:t>
      </w:r>
      <w:r w:rsidRPr="0007426F">
        <w:rPr>
          <w:sz w:val="24"/>
          <w:szCs w:val="24"/>
        </w:rPr>
        <w:t xml:space="preserve">и иных средств на реализацию мероприятий </w:t>
      </w:r>
      <w:r w:rsidR="004A06C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в разрезе подпрограмм, реализация которых предусмотрена в отчетном году, необходимо представить: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а) данные о кассовых расходах федерального, областного и местных бюджетов, бюджетов государственных внебюджетных фондов и фактических расходах государственных корпораций, акционерных обществ с государственным</w:t>
      </w:r>
      <w:r w:rsidR="004A06CD" w:rsidRPr="0007426F">
        <w:rPr>
          <w:sz w:val="24"/>
          <w:szCs w:val="24"/>
        </w:rPr>
        <w:t xml:space="preserve"> (муниципальным)</w:t>
      </w:r>
      <w:r w:rsidRPr="0007426F">
        <w:rPr>
          <w:sz w:val="24"/>
          <w:szCs w:val="24"/>
        </w:rPr>
        <w:t xml:space="preserve"> участием, общественных, научных и иных организаций - по формам согласно </w:t>
      </w:r>
      <w:hyperlink w:anchor="Par196" w:history="1">
        <w:r w:rsidRPr="0007426F">
          <w:rPr>
            <w:sz w:val="24"/>
            <w:szCs w:val="24"/>
          </w:rPr>
          <w:t>таблицам 1.1</w:t>
        </w:r>
      </w:hyperlink>
      <w:r w:rsidRPr="0007426F">
        <w:rPr>
          <w:sz w:val="24"/>
          <w:szCs w:val="24"/>
        </w:rPr>
        <w:t xml:space="preserve"> и </w:t>
      </w:r>
      <w:hyperlink w:anchor="Par252" w:history="1">
        <w:r w:rsidRPr="0007426F">
          <w:rPr>
            <w:sz w:val="24"/>
            <w:szCs w:val="24"/>
          </w:rPr>
          <w:t>1.2</w:t>
        </w:r>
      </w:hyperlink>
      <w:r w:rsidRPr="0007426F">
        <w:rPr>
          <w:sz w:val="24"/>
          <w:szCs w:val="24"/>
        </w:rPr>
        <w:t>.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372B" w:rsidRPr="0007426F" w:rsidRDefault="003F372B" w:rsidP="00B92A5C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4" w:name="Par196"/>
      <w:bookmarkEnd w:id="4"/>
      <w:r w:rsidRPr="0007426F">
        <w:rPr>
          <w:sz w:val="24"/>
          <w:szCs w:val="24"/>
        </w:rPr>
        <w:t>Таблица 1.1. Отчет об использовании бюджетных ассигнований</w:t>
      </w:r>
      <w:r w:rsidR="00B92A5C">
        <w:rPr>
          <w:sz w:val="24"/>
          <w:szCs w:val="24"/>
        </w:rPr>
        <w:t xml:space="preserve"> </w:t>
      </w:r>
      <w:r w:rsidR="004A06CD" w:rsidRPr="0007426F">
        <w:rPr>
          <w:sz w:val="24"/>
          <w:szCs w:val="24"/>
        </w:rPr>
        <w:t>б</w:t>
      </w:r>
      <w:r w:rsidRPr="0007426F">
        <w:rPr>
          <w:sz w:val="24"/>
          <w:szCs w:val="24"/>
        </w:rPr>
        <w:t>юджета</w:t>
      </w:r>
      <w:r w:rsidR="004A06CD" w:rsidRPr="0007426F">
        <w:rPr>
          <w:sz w:val="24"/>
          <w:szCs w:val="24"/>
        </w:rPr>
        <w:t xml:space="preserve"> Ковернинского муниципального района</w:t>
      </w:r>
      <w:r w:rsidRPr="0007426F">
        <w:rPr>
          <w:sz w:val="24"/>
          <w:szCs w:val="24"/>
        </w:rPr>
        <w:t xml:space="preserve"> на реализацию </w:t>
      </w:r>
      <w:r w:rsidR="004A06C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</w:pPr>
    </w:p>
    <w:tbl>
      <w:tblPr>
        <w:tblW w:w="943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887"/>
        <w:gridCol w:w="1887"/>
        <w:gridCol w:w="1887"/>
        <w:gridCol w:w="1221"/>
        <w:gridCol w:w="1221"/>
        <w:gridCol w:w="1332"/>
      </w:tblGrid>
      <w:tr w:rsidR="003F372B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Наименование  </w:t>
            </w:r>
          </w:p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программы,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подпрограммы  </w:t>
            </w:r>
          </w:p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программы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Ответственный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исполнитель,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соисполнители,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заказчик-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координатор  </w:t>
            </w:r>
          </w:p>
        </w:tc>
        <w:tc>
          <w:tcPr>
            <w:tcW w:w="377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 (тыс. руб.), годы   </w:t>
            </w:r>
          </w:p>
        </w:tc>
      </w:tr>
      <w:tr w:rsidR="003F372B" w:rsidRPr="00B01C21">
        <w:trPr>
          <w:trHeight w:val="126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сводная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бюджетная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роспись,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план на 1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января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отчетного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года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сводная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бюджетная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роспись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на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отчетную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дату </w:t>
            </w:r>
            <w:hyperlink w:anchor="Par249" w:history="1">
              <w:r w:rsidRPr="00B01C21">
                <w:t>&lt;*&gt;</w:t>
              </w:r>
            </w:hyperlink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кассовое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исполнение</w:t>
            </w: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2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 </w:t>
            </w: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Муниципальная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программа     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0609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1.1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исполнитель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1.2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исполнитель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0609" w:rsidRPr="00B01C21">
        <w:trPr>
          <w:trHeight w:val="540"/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       "Обеспечение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      муниципальной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программы" </w:t>
            </w:r>
            <w:hyperlink w:anchor="Par250" w:history="1">
              <w:r w:rsidRPr="00B01C21">
                <w:t>&lt;**&gt;</w:t>
              </w:r>
            </w:hyperlink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2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</w:p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  <w:bookmarkStart w:id="5" w:name="Par249"/>
      <w:bookmarkEnd w:id="5"/>
      <w:r w:rsidRPr="00B01C21">
        <w:t>&lt;*&gt; Для годового отчета - 31 декабря отчетного года.</w:t>
      </w:r>
    </w:p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  <w:bookmarkStart w:id="6" w:name="Par250"/>
      <w:bookmarkEnd w:id="6"/>
      <w:r w:rsidRPr="00B01C21">
        <w:t xml:space="preserve">&lt;**&gt; Под обеспечением реализации </w:t>
      </w:r>
      <w:r w:rsidR="00AB0609" w:rsidRPr="00B01C21">
        <w:t>муниципальной</w:t>
      </w:r>
      <w:r w:rsidRPr="00B01C21">
        <w:t xml:space="preserve"> программы понимается деятельность, не направленная на реализацию основных мероприятий подпрограмм.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</w:pPr>
    </w:p>
    <w:p w:rsidR="00B92A5C" w:rsidRDefault="003F372B" w:rsidP="00B92A5C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7" w:name="Par252"/>
      <w:bookmarkEnd w:id="7"/>
      <w:r w:rsidRPr="0007426F">
        <w:rPr>
          <w:sz w:val="24"/>
          <w:szCs w:val="24"/>
        </w:rPr>
        <w:t xml:space="preserve">Таблица 1.2. Информация о расходах </w:t>
      </w:r>
      <w:r w:rsidR="00B01C21">
        <w:rPr>
          <w:sz w:val="24"/>
          <w:szCs w:val="24"/>
        </w:rPr>
        <w:t xml:space="preserve">федерального бюджета, </w:t>
      </w:r>
      <w:r w:rsidRPr="0007426F">
        <w:rPr>
          <w:sz w:val="24"/>
          <w:szCs w:val="24"/>
        </w:rPr>
        <w:t>областного</w:t>
      </w:r>
      <w:r w:rsidR="00B92A5C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>бюджет</w:t>
      </w:r>
      <w:r w:rsidR="00AB0609" w:rsidRPr="0007426F">
        <w:rPr>
          <w:sz w:val="24"/>
          <w:szCs w:val="24"/>
        </w:rPr>
        <w:t>а</w:t>
      </w:r>
      <w:r w:rsidRPr="0007426F">
        <w:rPr>
          <w:sz w:val="24"/>
          <w:szCs w:val="24"/>
        </w:rPr>
        <w:t xml:space="preserve"> Нижегородской области,</w:t>
      </w:r>
      <w:r w:rsidR="00B92A5C">
        <w:rPr>
          <w:sz w:val="24"/>
          <w:szCs w:val="24"/>
        </w:rPr>
        <w:t xml:space="preserve"> </w:t>
      </w:r>
      <w:r w:rsidR="00AB0609" w:rsidRPr="0007426F">
        <w:rPr>
          <w:sz w:val="24"/>
          <w:szCs w:val="24"/>
        </w:rPr>
        <w:t>бюджета Ковернинского муниципального района,</w:t>
      </w:r>
      <w:r w:rsidR="00B92A5C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>а также средств юридических лиц</w:t>
      </w:r>
      <w:r w:rsidR="00B92A5C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на реализацию </w:t>
      </w:r>
      <w:r w:rsidR="00AB0609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</w:t>
      </w:r>
      <w:r w:rsidR="00B92A5C">
        <w:rPr>
          <w:sz w:val="24"/>
          <w:szCs w:val="24"/>
        </w:rPr>
        <w:t xml:space="preserve"> </w:t>
      </w:r>
    </w:p>
    <w:p w:rsidR="003F372B" w:rsidRPr="0007426F" w:rsidRDefault="00AB0609" w:rsidP="00B92A5C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07426F">
        <w:rPr>
          <w:sz w:val="24"/>
          <w:szCs w:val="24"/>
        </w:rPr>
        <w:lastRenderedPageBreak/>
        <w:t xml:space="preserve">Ковернинского муниципального района 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023"/>
        <w:gridCol w:w="1666"/>
        <w:gridCol w:w="3451"/>
        <w:gridCol w:w="714"/>
        <w:gridCol w:w="1547"/>
      </w:tblGrid>
      <w:tr w:rsidR="003F372B" w:rsidRPr="00B01C21">
        <w:trPr>
          <w:trHeight w:val="600"/>
          <w:tblCellSpacing w:w="5" w:type="nil"/>
        </w:trPr>
        <w:tc>
          <w:tcPr>
            <w:tcW w:w="2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1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</w:tc>
        <w:tc>
          <w:tcPr>
            <w:tcW w:w="3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Источники ресурсного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обеспечения        </w:t>
            </w:r>
          </w:p>
        </w:tc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План</w:t>
            </w:r>
          </w:p>
          <w:p w:rsidR="003F372B" w:rsidRPr="00B01C21" w:rsidRDefault="00722B43" w:rsidP="001A64A0">
            <w:pPr>
              <w:widowControl w:val="0"/>
              <w:autoSpaceDE w:val="0"/>
              <w:autoSpaceDN w:val="0"/>
              <w:adjustRightInd w:val="0"/>
            </w:pPr>
            <w:hyperlink w:anchor="Par319" w:history="1">
              <w:r w:rsidR="003F372B" w:rsidRPr="00B01C21">
                <w:t>&lt;*&gt;</w:t>
              </w:r>
            </w:hyperlink>
          </w:p>
        </w:tc>
        <w:tc>
          <w:tcPr>
            <w:tcW w:w="1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Фактические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  </w:t>
            </w:r>
          </w:p>
          <w:p w:rsidR="003F372B" w:rsidRPr="00B01C21" w:rsidRDefault="00722B43" w:rsidP="001A64A0">
            <w:pPr>
              <w:widowControl w:val="0"/>
              <w:autoSpaceDE w:val="0"/>
              <w:autoSpaceDN w:val="0"/>
              <w:adjustRightInd w:val="0"/>
            </w:pPr>
            <w:hyperlink w:anchor="Par320" w:history="1">
              <w:r w:rsidR="003F372B" w:rsidRPr="00B01C21">
                <w:t>&lt;**&gt;</w:t>
              </w:r>
            </w:hyperlink>
          </w:p>
        </w:tc>
      </w:tr>
      <w:tr w:rsidR="003F372B" w:rsidRPr="00B01C21">
        <w:trPr>
          <w:tblCellSpacing w:w="5" w:type="nil"/>
        </w:trPr>
        <w:tc>
          <w:tcPr>
            <w:tcW w:w="202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2      </w:t>
            </w: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 3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4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5     </w:t>
            </w: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</w:t>
            </w:r>
          </w:p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      </w:t>
            </w:r>
          </w:p>
        </w:tc>
        <w:tc>
          <w:tcPr>
            <w:tcW w:w="166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268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272" w:history="1">
              <w:r w:rsidRPr="00B01C21">
                <w:t>(2)</w:t>
              </w:r>
            </w:hyperlink>
            <w:r w:rsidRPr="00B01C21">
              <w:t xml:space="preserve"> + </w:t>
            </w:r>
            <w:hyperlink w:anchor="Par275" w:history="1">
              <w:r w:rsidRPr="00B01C21">
                <w:t>(3)</w:t>
              </w:r>
            </w:hyperlink>
            <w:r w:rsidRPr="00B01C21">
              <w:t xml:space="preserve"> + </w:t>
            </w:r>
            <w:hyperlink w:anchor="Par278" w:history="1">
              <w:r w:rsidRPr="00B01C21">
                <w:t>(4)</w:t>
              </w:r>
            </w:hyperlink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+ </w:t>
            </w:r>
            <w:hyperlink w:anchor="Par282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284" w:history="1">
              <w:r w:rsidRPr="00B01C21">
                <w:t>(6)</w:t>
              </w:r>
            </w:hyperlink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8" w:name="Par268"/>
            <w:bookmarkEnd w:id="8"/>
            <w:r w:rsidRPr="00B01C21">
              <w:t>(1)   расходы    областного</w:t>
            </w:r>
          </w:p>
          <w:p w:rsidR="0031297A" w:rsidRPr="00B01C21" w:rsidRDefault="003F372B" w:rsidP="0031297A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бюджета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9" w:name="Par272"/>
            <w:bookmarkEnd w:id="9"/>
            <w:r w:rsidRPr="00B01C21">
              <w:t>(2)     расходы     бюджет</w:t>
            </w:r>
            <w:r w:rsidR="00AB0609" w:rsidRPr="00B01C21">
              <w:t>а Ковернинского муниципального района</w:t>
            </w:r>
            <w:r w:rsidRPr="00B01C21">
              <w:t xml:space="preserve">  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0" w:name="Par275"/>
            <w:bookmarkEnd w:id="10"/>
            <w:r w:rsidRPr="00B01C21">
              <w:t>(3) расходы государственных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РФ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1" w:name="Par278"/>
            <w:bookmarkEnd w:id="11"/>
            <w:r w:rsidRPr="00B01C21">
              <w:t>(4) расходы территориальных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государственных     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4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2" w:name="Par282"/>
            <w:bookmarkEnd w:id="12"/>
            <w:r w:rsidRPr="00B01C21">
              <w:t xml:space="preserve">(5) федеральный бюджет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4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3" w:name="Par284"/>
            <w:bookmarkEnd w:id="13"/>
            <w:r w:rsidRPr="00B01C21">
              <w:t xml:space="preserve">(6) юридические лица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(7)    прочие     источники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(средства      предприятий,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собственные        средства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населения)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</w:t>
            </w:r>
          </w:p>
        </w:tc>
        <w:tc>
          <w:tcPr>
            <w:tcW w:w="166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294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298" w:history="1">
              <w:r w:rsidRPr="00B01C21">
                <w:t>(2)</w:t>
              </w:r>
            </w:hyperlink>
            <w:r w:rsidRPr="00B01C21">
              <w:t xml:space="preserve"> + </w:t>
            </w:r>
            <w:hyperlink w:anchor="Par301" w:history="1">
              <w:r w:rsidRPr="00B01C21">
                <w:t>(3)</w:t>
              </w:r>
            </w:hyperlink>
            <w:r w:rsidRPr="00B01C21">
              <w:t xml:space="preserve"> + </w:t>
            </w:r>
            <w:hyperlink w:anchor="Par304" w:history="1">
              <w:r w:rsidRPr="00B01C21">
                <w:t>(4)</w:t>
              </w:r>
            </w:hyperlink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+ </w:t>
            </w:r>
            <w:hyperlink w:anchor="Par308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310" w:history="1">
              <w:r w:rsidRPr="00B01C21">
                <w:t>(6)</w:t>
              </w:r>
            </w:hyperlink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4" w:name="Par294"/>
            <w:bookmarkEnd w:id="14"/>
            <w:r w:rsidRPr="00B01C21">
              <w:t>(1)   расходы    областного</w:t>
            </w:r>
          </w:p>
          <w:p w:rsidR="0031297A" w:rsidRPr="00B01C21" w:rsidRDefault="003F372B" w:rsidP="0031297A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бюджета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0609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bookmarkStart w:id="15" w:name="Par298"/>
            <w:bookmarkEnd w:id="15"/>
            <w:r w:rsidRPr="00B01C21">
              <w:t xml:space="preserve">(2)     расходы     бюджета Ковернинского муниципального района  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6" w:name="Par301"/>
            <w:bookmarkEnd w:id="16"/>
            <w:r w:rsidRPr="00B01C21">
              <w:t>(3) расходы государственных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РФ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7" w:name="Par304"/>
            <w:bookmarkEnd w:id="17"/>
            <w:r w:rsidRPr="00B01C21">
              <w:t>(4) расходы территориальных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государственных     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4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8" w:name="Par308"/>
            <w:bookmarkEnd w:id="18"/>
            <w:r w:rsidRPr="00B01C21">
              <w:t xml:space="preserve">(5) федеральный бюджет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9" w:name="Par310"/>
            <w:bookmarkEnd w:id="19"/>
            <w:r w:rsidRPr="00B01C21">
              <w:t xml:space="preserve">(6) юридические лица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(7)    прочие     источники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(средства      предприятий,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собственные        средства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населения)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3F372B" w:rsidRPr="00B01C21" w:rsidRDefault="003F372B" w:rsidP="003F372B">
      <w:pPr>
        <w:widowControl w:val="0"/>
        <w:autoSpaceDE w:val="0"/>
        <w:autoSpaceDN w:val="0"/>
        <w:adjustRightInd w:val="0"/>
        <w:jc w:val="center"/>
      </w:pP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&lt;*&gt; В соответствии с муниципальной программой.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&lt;**&gt; Кассовые расходы бюджета Ковернинского муниципального района Нижегородской области, областного бюджета Нижегородской области, федерального бюджета и фактические расходы юридических лиц.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jc w:val="both"/>
      </w:pP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B92A5C">
        <w:rPr>
          <w:b/>
          <w:sz w:val="24"/>
          <w:szCs w:val="24"/>
        </w:rPr>
        <w:t>Раздел 2 отчета</w:t>
      </w:r>
      <w:r w:rsidRPr="0007426F">
        <w:rPr>
          <w:sz w:val="24"/>
          <w:szCs w:val="24"/>
        </w:rPr>
        <w:t xml:space="preserve">. Результаты реализации мероприятий в разрезе подпрограмм </w:t>
      </w:r>
      <w:r w:rsidR="009F7FAC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Описание включает: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описание результатов реализации наиболее значимых мероприятий подпрограмм;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lastRenderedPageBreak/>
        <w:t>- перечень нереализованных или реализованных частично мероприятий подпрограмм (из числа предусмотренных к реализации в отчетном году) с указанием причин их реализации не в полном объеме;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анализ факторов и мер, повлиявших на их реализацию.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К описанию результатов реализации мероприятий подпрограмм в отчетном году прикладывается информация по форме согласно таблице 2.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Default="0007426F" w:rsidP="0007426F">
      <w:pPr>
        <w:widowControl w:val="0"/>
        <w:autoSpaceDE w:val="0"/>
        <w:autoSpaceDN w:val="0"/>
        <w:adjustRightInd w:val="0"/>
        <w:jc w:val="center"/>
        <w:outlineLvl w:val="3"/>
      </w:pPr>
      <w:bookmarkStart w:id="20" w:name="Par329"/>
      <w:bookmarkEnd w:id="20"/>
    </w:p>
    <w:p w:rsidR="001C136E" w:rsidRPr="0007426F" w:rsidRDefault="001C136E" w:rsidP="0007426F">
      <w:pPr>
        <w:widowControl w:val="0"/>
        <w:autoSpaceDE w:val="0"/>
        <w:autoSpaceDN w:val="0"/>
        <w:adjustRightInd w:val="0"/>
        <w:jc w:val="center"/>
        <w:outlineLvl w:val="3"/>
      </w:pPr>
    </w:p>
    <w:p w:rsidR="009F7FAC" w:rsidRDefault="009F7FAC" w:rsidP="0007426F">
      <w:pPr>
        <w:widowControl w:val="0"/>
        <w:autoSpaceDE w:val="0"/>
        <w:autoSpaceDN w:val="0"/>
        <w:adjustRightInd w:val="0"/>
        <w:jc w:val="center"/>
        <w:outlineLvl w:val="3"/>
        <w:sectPr w:rsidR="009F7FAC" w:rsidSect="00EB5E10">
          <w:footerReference w:type="even" r:id="rId15"/>
          <w:footerReference w:type="default" r:id="rId16"/>
          <w:type w:val="oddPage"/>
          <w:pgSz w:w="11905" w:h="16838"/>
          <w:pgMar w:top="993" w:right="851" w:bottom="851" w:left="1418" w:header="720" w:footer="720" w:gutter="0"/>
          <w:cols w:space="720"/>
          <w:noEndnote/>
          <w:titlePg/>
        </w:sectPr>
      </w:pPr>
    </w:p>
    <w:p w:rsidR="0007426F" w:rsidRPr="009F7FAC" w:rsidRDefault="0007426F" w:rsidP="0007426F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9F7FAC">
        <w:rPr>
          <w:sz w:val="24"/>
          <w:szCs w:val="24"/>
        </w:rPr>
        <w:lastRenderedPageBreak/>
        <w:t>Таблица 2. Сведения о степени выполнения мероприятий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9F7FAC">
        <w:rPr>
          <w:sz w:val="24"/>
          <w:szCs w:val="24"/>
        </w:rPr>
        <w:t xml:space="preserve">подпрограмм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</w:t>
      </w:r>
    </w:p>
    <w:p w:rsidR="0007426F" w:rsidRDefault="0007426F" w:rsidP="0007426F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109"/>
        <w:gridCol w:w="1665"/>
        <w:gridCol w:w="1332"/>
        <w:gridCol w:w="1332"/>
        <w:gridCol w:w="1332"/>
        <w:gridCol w:w="1332"/>
        <w:gridCol w:w="1887"/>
        <w:gridCol w:w="1443"/>
        <w:gridCol w:w="1443"/>
      </w:tblGrid>
      <w:tr w:rsidR="0007426F" w:rsidRPr="00B01C21">
        <w:trPr>
          <w:trHeight w:val="360"/>
          <w:tblCellSpacing w:w="5" w:type="nil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1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Наименование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мероприятий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подпрограмм,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показателей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(индикаторов)  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Ответственный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исполнитель 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Плановый срок    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Фактический срок   </w:t>
            </w:r>
          </w:p>
        </w:tc>
        <w:tc>
          <w:tcPr>
            <w:tcW w:w="33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Непосредственные результаты</w:t>
            </w:r>
          </w:p>
        </w:tc>
        <w:tc>
          <w:tcPr>
            <w:tcW w:w="14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Проблемы,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возникшие в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ходе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реализации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мероприятия</w:t>
            </w:r>
          </w:p>
          <w:p w:rsidR="0007426F" w:rsidRPr="00B01C21" w:rsidRDefault="00722B43" w:rsidP="001A64A0">
            <w:pPr>
              <w:widowControl w:val="0"/>
              <w:autoSpaceDE w:val="0"/>
              <w:autoSpaceDN w:val="0"/>
              <w:adjustRightInd w:val="0"/>
            </w:pPr>
            <w:hyperlink w:anchor="Par361" w:history="1">
              <w:r w:rsidR="0007426F" w:rsidRPr="00B01C21">
                <w:rPr>
                  <w:color w:val="0000FF"/>
                </w:rPr>
                <w:t>&lt;*&gt;</w:t>
              </w:r>
            </w:hyperlink>
          </w:p>
        </w:tc>
      </w:tr>
      <w:tr w:rsidR="0007426F" w:rsidRPr="00B01C21">
        <w:trPr>
          <w:trHeight w:val="720"/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начала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окончания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начала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окончания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запланированные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значения   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достигнутые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значения  </w:t>
            </w:r>
          </w:p>
        </w:tc>
        <w:tc>
          <w:tcPr>
            <w:tcW w:w="14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2      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3 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7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8      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9    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10     </w:t>
            </w: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875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</w:t>
            </w:r>
            <w:r w:rsidR="009F7FAC" w:rsidRPr="00B01C21">
              <w:t>муниципальной</w:t>
            </w:r>
            <w:r w:rsidRPr="00B01C21">
              <w:t xml:space="preserve"> программы 1                                                                           </w:t>
            </w: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1.1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72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непосредственного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результата  1.1.1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(для граф 8, 9)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1.2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875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bookmarkStart w:id="21" w:name="Par361"/>
      <w:bookmarkEnd w:id="21"/>
      <w:r w:rsidRPr="00B01C21">
        <w:t>&lt;*&gt; При наличии отклонений плановых сроков реализации мероприятий от фактических приводится краткое описание проблем, а при отсутствии отклонений указывается "нет".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9F7FAC" w:rsidRDefault="009F7FAC" w:rsidP="0007426F">
      <w:pPr>
        <w:widowControl w:val="0"/>
        <w:autoSpaceDE w:val="0"/>
        <w:autoSpaceDN w:val="0"/>
        <w:adjustRightInd w:val="0"/>
        <w:jc w:val="both"/>
      </w:pPr>
      <w:bookmarkStart w:id="22" w:name="Par363"/>
      <w:bookmarkEnd w:id="22"/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  <w:sectPr w:rsidR="001C136E" w:rsidSect="009F7FAC">
          <w:type w:val="oddPage"/>
          <w:pgSz w:w="16838" w:h="11905" w:orient="landscape"/>
          <w:pgMar w:top="1701" w:right="1134" w:bottom="851" w:left="1134" w:header="720" w:footer="720" w:gutter="0"/>
          <w:cols w:space="720"/>
          <w:noEndnote/>
        </w:sectPr>
      </w:pP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B92A5C">
        <w:rPr>
          <w:b/>
          <w:sz w:val="24"/>
          <w:szCs w:val="24"/>
        </w:rPr>
        <w:t>Раздел 3 отчета</w:t>
      </w:r>
      <w:r w:rsidRPr="00B01C21">
        <w:rPr>
          <w:sz w:val="24"/>
          <w:szCs w:val="24"/>
        </w:rPr>
        <w:t>. Итоги реализации муниципальной программы, достигнутые за отчетный год.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При описании итогов реализации муниципальной программы, достигнутых за отчетный год, следует привести: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непосредственные результаты, достигнутые в отчетном году;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характеристику вклада непосредственных результатов в решение задач и достижение целей муниципальной программы;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- сведения о достижении плановых значений индикаторов достижения целей муниципальной программы, подпрограмм муниципальной программы, (указываются согласно </w:t>
      </w:r>
      <w:hyperlink w:anchor="Par372" w:history="1">
        <w:r w:rsidRPr="00B01C21">
          <w:rPr>
            <w:sz w:val="24"/>
            <w:szCs w:val="24"/>
          </w:rPr>
          <w:t>таблице 3</w:t>
        </w:r>
      </w:hyperlink>
      <w:r w:rsidRPr="00B01C21">
        <w:rPr>
          <w:sz w:val="24"/>
          <w:szCs w:val="24"/>
        </w:rPr>
        <w:t>, с обоснованием отклонений по индикаторам, плановые значения по которым не достигнуты);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сведения о достижении оценки планируемой эффективности муниципальной программы;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анализ факторов, повлиявших на ход реализации муниципальной программы;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анализ фактических и вероятных последствий влияния указанных факторов на основные параметры муниципальной программы.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7426F" w:rsidRDefault="0007426F" w:rsidP="00B92A5C">
      <w:pPr>
        <w:widowControl w:val="0"/>
        <w:autoSpaceDE w:val="0"/>
        <w:autoSpaceDN w:val="0"/>
        <w:adjustRightInd w:val="0"/>
        <w:jc w:val="center"/>
        <w:outlineLvl w:val="3"/>
      </w:pPr>
      <w:bookmarkStart w:id="23" w:name="Par372"/>
      <w:bookmarkEnd w:id="23"/>
      <w:r w:rsidRPr="009F7FAC">
        <w:rPr>
          <w:sz w:val="24"/>
          <w:szCs w:val="24"/>
        </w:rPr>
        <w:t>Таблица 3. Сведения о достижении значений индикаторов</w:t>
      </w:r>
      <w:r w:rsidR="00B92A5C">
        <w:rPr>
          <w:sz w:val="24"/>
          <w:szCs w:val="24"/>
        </w:rPr>
        <w:t xml:space="preserve"> </w:t>
      </w:r>
      <w:r w:rsidRPr="009F7FAC">
        <w:rPr>
          <w:sz w:val="24"/>
          <w:szCs w:val="24"/>
        </w:rPr>
        <w:t>и непосредственных результатов</w:t>
      </w:r>
    </w:p>
    <w:p w:rsidR="0007426F" w:rsidRDefault="0007426F" w:rsidP="009F7FAC">
      <w:pPr>
        <w:widowControl w:val="0"/>
        <w:autoSpaceDE w:val="0"/>
        <w:autoSpaceDN w:val="0"/>
        <w:adjustRightInd w:val="0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553"/>
        <w:gridCol w:w="1221"/>
        <w:gridCol w:w="1776"/>
        <w:gridCol w:w="666"/>
        <w:gridCol w:w="666"/>
        <w:gridCol w:w="2109"/>
      </w:tblGrid>
      <w:tr w:rsidR="0007426F" w:rsidRPr="00B01C21">
        <w:trPr>
          <w:trHeight w:val="1260"/>
          <w:tblCellSpacing w:w="5" w:type="nil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5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достижения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цели/непосредственный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результат 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(наименование)    </w:t>
            </w:r>
          </w:p>
        </w:tc>
        <w:tc>
          <w:tcPr>
            <w:tcW w:w="12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Ед.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измерения</w:t>
            </w:r>
          </w:p>
        </w:tc>
        <w:tc>
          <w:tcPr>
            <w:tcW w:w="310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Значения индикатора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достижения цели/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непосредственного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результата  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</w:t>
            </w:r>
            <w:r w:rsidR="009F7FAC" w:rsidRPr="00B01C21">
              <w:t>муниципальной</w:t>
            </w:r>
            <w:r w:rsidRPr="00B01C21">
              <w:t xml:space="preserve">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программы, подпрограммы </w:t>
            </w:r>
          </w:p>
        </w:tc>
        <w:tc>
          <w:tcPr>
            <w:tcW w:w="21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Обоснование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отклонений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значений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индикатора/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непосредственного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результата на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конец отчетного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года       </w:t>
            </w:r>
          </w:p>
        </w:tc>
      </w:tr>
      <w:tr w:rsidR="0007426F" w:rsidRPr="00B01C21">
        <w:trPr>
          <w:trHeight w:val="540"/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7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год,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предшествующий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отчетному </w:t>
            </w:r>
            <w:hyperlink w:anchor="Par424" w:history="1">
              <w:r w:rsidRPr="00B01C21">
                <w:rPr>
                  <w:color w:val="0000FF"/>
                </w:rPr>
                <w:t>&lt;*&gt;</w:t>
              </w:r>
            </w:hyperlink>
          </w:p>
        </w:tc>
        <w:tc>
          <w:tcPr>
            <w:tcW w:w="133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отчетный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2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план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факт</w:t>
            </w:r>
          </w:p>
        </w:tc>
        <w:tc>
          <w:tcPr>
            <w:tcW w:w="2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2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3    </w:t>
            </w: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4       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5  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6 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7        </w:t>
            </w: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882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9F7FAC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Муниципальная</w:t>
            </w:r>
            <w:r w:rsidR="0007426F" w:rsidRPr="00B01C21">
              <w:t xml:space="preserve"> программа                              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2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2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 </w:t>
            </w:r>
          </w:p>
        </w:tc>
        <w:tc>
          <w:tcPr>
            <w:tcW w:w="6882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</w:t>
            </w:r>
            <w:r w:rsidR="009F7FAC" w:rsidRPr="00B01C21">
              <w:t>муниципальной</w:t>
            </w:r>
            <w:r w:rsidRPr="00B01C21">
              <w:t xml:space="preserve"> программы                 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1.1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1.2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1.1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1.2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07426F" w:rsidRPr="00B01C21" w:rsidRDefault="0007426F" w:rsidP="0007426F">
      <w:pPr>
        <w:widowControl w:val="0"/>
        <w:autoSpaceDE w:val="0"/>
        <w:autoSpaceDN w:val="0"/>
        <w:adjustRightInd w:val="0"/>
        <w:jc w:val="both"/>
      </w:pP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bookmarkStart w:id="24" w:name="Par424"/>
      <w:bookmarkEnd w:id="24"/>
      <w:r w:rsidRPr="00B01C21">
        <w:t>&lt;*&gt; Приводится фактическое значение индикатора или непосредственного результата за год, предшествующий отчетному.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bookmarkStart w:id="25" w:name="Par426"/>
      <w:bookmarkEnd w:id="25"/>
      <w:r w:rsidRPr="00B92A5C">
        <w:rPr>
          <w:b/>
          <w:sz w:val="24"/>
          <w:szCs w:val="24"/>
        </w:rPr>
        <w:t>Раздел 4 отчета</w:t>
      </w:r>
      <w:r w:rsidRPr="009F7FAC">
        <w:rPr>
          <w:sz w:val="24"/>
          <w:szCs w:val="24"/>
        </w:rPr>
        <w:t xml:space="preserve">. Информация об изменениях, внесенных ответственным исполнителем в </w:t>
      </w:r>
      <w:r w:rsidR="009F7FAC">
        <w:rPr>
          <w:sz w:val="24"/>
          <w:szCs w:val="24"/>
        </w:rPr>
        <w:t>муниципальную</w:t>
      </w:r>
      <w:r w:rsidRPr="009F7FAC">
        <w:rPr>
          <w:sz w:val="24"/>
          <w:szCs w:val="24"/>
        </w:rPr>
        <w:t xml:space="preserve"> программу.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F7FAC">
        <w:rPr>
          <w:sz w:val="24"/>
          <w:szCs w:val="24"/>
        </w:rPr>
        <w:t xml:space="preserve">Раздел должен содержать перечень изменений, внесенных ответственным исполнителем в </w:t>
      </w:r>
      <w:r w:rsidR="009F7FAC">
        <w:rPr>
          <w:sz w:val="24"/>
          <w:szCs w:val="24"/>
        </w:rPr>
        <w:t>муниципальную</w:t>
      </w:r>
      <w:r w:rsidRPr="009F7FAC">
        <w:rPr>
          <w:sz w:val="24"/>
          <w:szCs w:val="24"/>
        </w:rPr>
        <w:t xml:space="preserve"> программу, их обоснование и реквизиты соответствующих актов </w:t>
      </w:r>
      <w:r w:rsidR="009F7FAC">
        <w:rPr>
          <w:sz w:val="24"/>
          <w:szCs w:val="24"/>
        </w:rPr>
        <w:t>Администрации Кове</w:t>
      </w:r>
      <w:r w:rsidR="00A75FE2">
        <w:rPr>
          <w:sz w:val="24"/>
          <w:szCs w:val="24"/>
        </w:rPr>
        <w:t>рнинского муниципального района</w:t>
      </w:r>
      <w:r w:rsidRPr="009F7FAC">
        <w:rPr>
          <w:sz w:val="24"/>
          <w:szCs w:val="24"/>
        </w:rPr>
        <w:t>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bookmarkStart w:id="26" w:name="Par429"/>
      <w:bookmarkEnd w:id="26"/>
      <w:r w:rsidRPr="00B92A5C">
        <w:rPr>
          <w:b/>
          <w:sz w:val="24"/>
          <w:szCs w:val="24"/>
        </w:rPr>
        <w:t>Раздел 5 отчета</w:t>
      </w:r>
      <w:r w:rsidRPr="009F7FAC">
        <w:rPr>
          <w:sz w:val="24"/>
          <w:szCs w:val="24"/>
        </w:rPr>
        <w:t xml:space="preserve">. Предложения по дальнейшей реализации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F7FAC">
        <w:rPr>
          <w:sz w:val="24"/>
          <w:szCs w:val="24"/>
        </w:rPr>
        <w:t xml:space="preserve">В случае отклонений от плановой динамики реализации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 или воздействия факторов риска, оказывающих негативное</w:t>
      </w:r>
      <w:r w:rsidR="009F7FAC">
        <w:rPr>
          <w:sz w:val="24"/>
          <w:szCs w:val="24"/>
        </w:rPr>
        <w:t xml:space="preserve"> влияние на основные параметры муниципальной</w:t>
      </w:r>
      <w:r w:rsidRPr="009F7FAC">
        <w:rPr>
          <w:sz w:val="24"/>
          <w:szCs w:val="24"/>
        </w:rPr>
        <w:t xml:space="preserve"> программы, в годовой отчет включаются предложения по дальнейшей реализации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 и их обоснование.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F7FAC">
        <w:rPr>
          <w:sz w:val="24"/>
          <w:szCs w:val="24"/>
        </w:rPr>
        <w:t xml:space="preserve">При необходимости </w:t>
      </w:r>
      <w:r w:rsidR="009F7FAC">
        <w:rPr>
          <w:sz w:val="24"/>
          <w:szCs w:val="24"/>
        </w:rPr>
        <w:t>отдел экономики Администрации Ковернинского муниципального района</w:t>
      </w:r>
      <w:r w:rsidRPr="009F7FAC">
        <w:rPr>
          <w:sz w:val="24"/>
          <w:szCs w:val="24"/>
        </w:rPr>
        <w:t xml:space="preserve"> запрашивает у </w:t>
      </w:r>
      <w:r w:rsidR="009F7FAC">
        <w:rPr>
          <w:sz w:val="24"/>
          <w:szCs w:val="24"/>
        </w:rPr>
        <w:t>муниципального</w:t>
      </w:r>
      <w:r w:rsidRPr="009F7FAC">
        <w:rPr>
          <w:sz w:val="24"/>
          <w:szCs w:val="24"/>
        </w:rPr>
        <w:t xml:space="preserve"> заказчика-координатора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 дополнительную информацию, необходимую для проведения мониторинга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программы.</w:t>
      </w:r>
    </w:p>
    <w:p w:rsidR="0007426F" w:rsidRDefault="0007426F" w:rsidP="003F372B">
      <w:pPr>
        <w:widowControl w:val="0"/>
        <w:autoSpaceDE w:val="0"/>
        <w:autoSpaceDN w:val="0"/>
        <w:adjustRightInd w:val="0"/>
        <w:jc w:val="center"/>
      </w:pPr>
    </w:p>
    <w:p w:rsidR="007E7A8A" w:rsidRPr="007E7A8A" w:rsidRDefault="007E7A8A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7E7A8A">
        <w:rPr>
          <w:sz w:val="24"/>
          <w:szCs w:val="24"/>
        </w:rPr>
        <w:t>Приложение 2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к Порядку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разработки, реализации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и оценки эффективности</w:t>
      </w:r>
    </w:p>
    <w:p w:rsidR="00F547D9" w:rsidRDefault="00F547D9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муниципальных</w:t>
      </w:r>
      <w:r w:rsidR="007E7A8A" w:rsidRPr="007E7A8A">
        <w:rPr>
          <w:sz w:val="24"/>
          <w:szCs w:val="24"/>
        </w:rPr>
        <w:t xml:space="preserve"> программ</w:t>
      </w:r>
      <w:r>
        <w:rPr>
          <w:sz w:val="24"/>
          <w:szCs w:val="24"/>
        </w:rPr>
        <w:t xml:space="preserve"> </w:t>
      </w:r>
    </w:p>
    <w:p w:rsidR="007E7A8A" w:rsidRPr="007E7A8A" w:rsidRDefault="00F547D9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Нижегородской области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B401FD" w:rsidRDefault="00B401FD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7" w:name="Par444"/>
      <w:bookmarkEnd w:id="27"/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E7A8A">
        <w:rPr>
          <w:sz w:val="24"/>
          <w:szCs w:val="24"/>
        </w:rPr>
        <w:t>ПЛАН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E7A8A">
        <w:rPr>
          <w:sz w:val="24"/>
          <w:szCs w:val="24"/>
        </w:rPr>
        <w:t xml:space="preserve">РЕАЛИЗАЦИИ </w:t>
      </w:r>
      <w:r w:rsidR="00F547D9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 xml:space="preserve">План реализации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 на очередной год ее реализации и плановый период представляется в </w:t>
      </w:r>
      <w:r w:rsidR="00541245">
        <w:rPr>
          <w:sz w:val="24"/>
          <w:szCs w:val="24"/>
        </w:rPr>
        <w:t xml:space="preserve">отдел экономики </w:t>
      </w:r>
      <w:r w:rsidRPr="007E7A8A">
        <w:rPr>
          <w:sz w:val="24"/>
          <w:szCs w:val="24"/>
        </w:rPr>
        <w:t xml:space="preserve">и </w:t>
      </w:r>
      <w:r w:rsidR="00541245">
        <w:rPr>
          <w:sz w:val="24"/>
          <w:szCs w:val="24"/>
        </w:rPr>
        <w:t xml:space="preserve">Финансовое управление Ковернинского </w:t>
      </w:r>
      <w:r w:rsidR="00A75FE2">
        <w:rPr>
          <w:sz w:val="24"/>
          <w:szCs w:val="24"/>
        </w:rPr>
        <w:t xml:space="preserve">муниципального </w:t>
      </w:r>
      <w:r w:rsidR="00541245">
        <w:rPr>
          <w:sz w:val="24"/>
          <w:szCs w:val="24"/>
        </w:rPr>
        <w:t>района</w:t>
      </w:r>
      <w:r w:rsidRPr="007E7A8A">
        <w:rPr>
          <w:sz w:val="24"/>
          <w:szCs w:val="24"/>
        </w:rPr>
        <w:t xml:space="preserve"> вместе с проектом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программы.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>В план реализации подлежат включению: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 xml:space="preserve">- все основные мероприятия подпрограмм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 с указанием мероприятий, необходимых для реализации о</w:t>
      </w:r>
      <w:r w:rsidR="00A75FE2">
        <w:rPr>
          <w:sz w:val="24"/>
          <w:szCs w:val="24"/>
        </w:rPr>
        <w:t>сновных мероприятий подпрограмм</w:t>
      </w:r>
      <w:r w:rsidRPr="007E7A8A">
        <w:rPr>
          <w:sz w:val="24"/>
          <w:szCs w:val="24"/>
        </w:rPr>
        <w:t>;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 xml:space="preserve">- перечень объектов проектирования, строительства (реконструкции) указывается в плане реализации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 в соответствии с объектами, включенными в адресную инвестиционную программу Нижегородской области.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>Наименование, местоположение, сроки</w:t>
      </w:r>
      <w:r w:rsidR="008A7A67">
        <w:rPr>
          <w:sz w:val="24"/>
          <w:szCs w:val="24"/>
        </w:rPr>
        <w:t xml:space="preserve"> </w:t>
      </w:r>
      <w:r w:rsidRPr="007E7A8A">
        <w:rPr>
          <w:sz w:val="24"/>
          <w:szCs w:val="24"/>
        </w:rPr>
        <w:t>строительства/</w:t>
      </w:r>
      <w:r w:rsidR="00B401FD">
        <w:rPr>
          <w:sz w:val="24"/>
          <w:szCs w:val="24"/>
        </w:rPr>
        <w:t xml:space="preserve"> </w:t>
      </w:r>
      <w:r w:rsidRPr="007E7A8A">
        <w:rPr>
          <w:sz w:val="24"/>
          <w:szCs w:val="24"/>
        </w:rPr>
        <w:t>реконструкции/</w:t>
      </w:r>
      <w:r w:rsidR="00B401FD">
        <w:rPr>
          <w:sz w:val="24"/>
          <w:szCs w:val="24"/>
        </w:rPr>
        <w:t xml:space="preserve"> </w:t>
      </w:r>
      <w:r w:rsidRPr="007E7A8A">
        <w:rPr>
          <w:sz w:val="24"/>
          <w:szCs w:val="24"/>
        </w:rPr>
        <w:t xml:space="preserve">проектирования объектов и объемы финансирования объектов, включенных в план реализации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программы, должны соответствовать наименованию, местоположению, срокам строительства/реконструкции/проектирования объектов и объемам финансирования объектов, включенных в адресную инвестиционную программу Нижегородской области.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>Объем расходов на реализацию мероприятий должен соответствовать объемам расходов на реализацию соответствующих основных мероприятий.</w:t>
      </w:r>
    </w:p>
    <w:p w:rsidR="007E7A8A" w:rsidRDefault="007E7A8A" w:rsidP="00A75FE2">
      <w:pPr>
        <w:widowControl w:val="0"/>
        <w:autoSpaceDE w:val="0"/>
        <w:autoSpaceDN w:val="0"/>
        <w:adjustRightInd w:val="0"/>
        <w:jc w:val="both"/>
        <w:sectPr w:rsidR="007E7A8A" w:rsidSect="007E7A8A">
          <w:type w:val="oddPage"/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7E7A8A" w:rsidRPr="007B148E" w:rsidRDefault="007E7A8A" w:rsidP="00A75FE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148E">
        <w:rPr>
          <w:sz w:val="24"/>
          <w:szCs w:val="24"/>
        </w:rPr>
        <w:t xml:space="preserve">План реализации </w:t>
      </w:r>
      <w:r w:rsidR="007B148E">
        <w:rPr>
          <w:sz w:val="24"/>
          <w:szCs w:val="24"/>
        </w:rPr>
        <w:t>муниципальной</w:t>
      </w:r>
      <w:r w:rsidRPr="007B148E">
        <w:rPr>
          <w:sz w:val="24"/>
          <w:szCs w:val="24"/>
        </w:rPr>
        <w:t xml:space="preserve"> программы представляется по форме:</w:t>
      </w:r>
    </w:p>
    <w:p w:rsidR="007E7A8A" w:rsidRPr="007B148E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E7A8A" w:rsidRPr="007B148E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B148E">
        <w:rPr>
          <w:sz w:val="24"/>
          <w:szCs w:val="24"/>
        </w:rPr>
        <w:t xml:space="preserve">План реализации </w:t>
      </w:r>
      <w:r w:rsidR="007B148E">
        <w:rPr>
          <w:sz w:val="24"/>
          <w:szCs w:val="24"/>
        </w:rPr>
        <w:t>муниципальной</w:t>
      </w:r>
      <w:r w:rsidRPr="007B148E">
        <w:rPr>
          <w:sz w:val="24"/>
          <w:szCs w:val="24"/>
        </w:rPr>
        <w:t xml:space="preserve"> программы</w:t>
      </w:r>
    </w:p>
    <w:p w:rsidR="007E7A8A" w:rsidRDefault="007E7A8A" w:rsidP="007E7A8A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785"/>
        <w:gridCol w:w="1785"/>
        <w:gridCol w:w="1428"/>
        <w:gridCol w:w="1428"/>
        <w:gridCol w:w="2142"/>
        <w:gridCol w:w="1309"/>
        <w:gridCol w:w="1547"/>
        <w:gridCol w:w="1071"/>
        <w:gridCol w:w="1309"/>
      </w:tblGrid>
      <w:tr w:rsidR="007E7A8A" w:rsidRPr="00B01C21">
        <w:trPr>
          <w:tblCellSpacing w:w="5" w:type="nil"/>
        </w:trPr>
        <w:tc>
          <w:tcPr>
            <w:tcW w:w="17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подпрограммы,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основного  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мероприятия 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подпрограммы/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мероприятий в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рамках    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основного  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мероприятия 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подпрограммы </w:t>
            </w:r>
          </w:p>
        </w:tc>
        <w:tc>
          <w:tcPr>
            <w:tcW w:w="17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Ответственный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исполнитель </w:t>
            </w:r>
          </w:p>
        </w:tc>
        <w:tc>
          <w:tcPr>
            <w:tcW w:w="28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Срок         </w:t>
            </w:r>
          </w:p>
        </w:tc>
        <w:tc>
          <w:tcPr>
            <w:tcW w:w="21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Непосредственный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результат    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(краткое    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описание)    </w:t>
            </w:r>
          </w:p>
        </w:tc>
        <w:tc>
          <w:tcPr>
            <w:tcW w:w="52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Финансирование (тыс. руб.)       </w:t>
            </w:r>
          </w:p>
        </w:tc>
      </w:tr>
      <w:tr w:rsidR="007E7A8A" w:rsidRPr="00B01C21">
        <w:trPr>
          <w:tblCellSpacing w:w="5" w:type="nil"/>
        </w:trPr>
        <w:tc>
          <w:tcPr>
            <w:tcW w:w="178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8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начала  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окончания 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214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Областной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бюджет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Федеральный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бюджет   </w:t>
            </w:r>
          </w:p>
        </w:tc>
        <w:tc>
          <w:tcPr>
            <w:tcW w:w="107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Местный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Прочие  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источники</w:t>
            </w:r>
          </w:p>
        </w:tc>
      </w:tr>
      <w:tr w:rsidR="007E7A8A" w:rsidRPr="00B01C21">
        <w:trPr>
          <w:tblCellSpacing w:w="5" w:type="nil"/>
        </w:trPr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1      </w:t>
            </w: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2 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3     </w:t>
            </w: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 </w:t>
            </w:r>
          </w:p>
        </w:tc>
        <w:tc>
          <w:tcPr>
            <w:tcW w:w="21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5       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7     </w:t>
            </w:r>
          </w:p>
        </w:tc>
        <w:tc>
          <w:tcPr>
            <w:tcW w:w="107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8  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9    </w:t>
            </w:r>
          </w:p>
        </w:tc>
      </w:tr>
      <w:tr w:rsidR="007E7A8A" w:rsidRPr="00B01C21">
        <w:trPr>
          <w:tblCellSpacing w:w="5" w:type="nil"/>
        </w:trPr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            </w:t>
            </w: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E7A8A" w:rsidRPr="00B01C21">
        <w:trPr>
          <w:tblCellSpacing w:w="5" w:type="nil"/>
        </w:trPr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 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1.1          </w:t>
            </w: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E7A8A" w:rsidRPr="00B01C21">
        <w:trPr>
          <w:tblCellSpacing w:w="5" w:type="nil"/>
        </w:trPr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 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1.1.1/Объект 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1.1.1        </w:t>
            </w: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X       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7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E7A8A" w:rsidRPr="00B01C21">
        <w:trPr>
          <w:tblCellSpacing w:w="5" w:type="nil"/>
        </w:trPr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 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1.1.2/Объект </w:t>
            </w:r>
          </w:p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1.1.2        </w:t>
            </w: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X        </w:t>
            </w:r>
          </w:p>
        </w:tc>
        <w:tc>
          <w:tcPr>
            <w:tcW w:w="5236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E7A8A" w:rsidRPr="00B01C21">
        <w:trPr>
          <w:tblCellSpacing w:w="5" w:type="nil"/>
        </w:trPr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236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E7A8A" w:rsidRPr="00B01C21">
        <w:trPr>
          <w:tblCellSpacing w:w="5" w:type="nil"/>
        </w:trPr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</w:t>
            </w: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36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E7A8A" w:rsidRPr="00B01C21">
        <w:trPr>
          <w:tblCellSpacing w:w="5" w:type="nil"/>
        </w:trPr>
        <w:tc>
          <w:tcPr>
            <w:tcW w:w="6426" w:type="dxa"/>
            <w:gridSpan w:val="4"/>
            <w:tcBorders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Итого           </w:t>
            </w:r>
          </w:p>
        </w:tc>
        <w:tc>
          <w:tcPr>
            <w:tcW w:w="5236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E7A8A" w:rsidRPr="00B01C21" w:rsidRDefault="007E7A8A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7E7A8A" w:rsidRDefault="00A75FE2" w:rsidP="007E7A8A">
      <w:pPr>
        <w:widowControl w:val="0"/>
        <w:autoSpaceDE w:val="0"/>
        <w:autoSpaceDN w:val="0"/>
        <w:adjustRightInd w:val="0"/>
        <w:jc w:val="both"/>
      </w:pPr>
      <w:r>
        <w:t xml:space="preserve">   </w:t>
      </w: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  <w:sectPr w:rsidR="001C136E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7E7A8A" w:rsidRPr="007B148E" w:rsidRDefault="007E7A8A" w:rsidP="00A75FE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148E">
        <w:rPr>
          <w:sz w:val="24"/>
          <w:szCs w:val="24"/>
        </w:rPr>
        <w:t xml:space="preserve">Вместе с планом реализации должно представляться краткое обоснование необходимости каждого мероприятия для достижения непосредственного результата соответствующего основного мероприятия подпрограммы </w:t>
      </w:r>
      <w:r w:rsidR="007B148E">
        <w:rPr>
          <w:sz w:val="24"/>
          <w:szCs w:val="24"/>
        </w:rPr>
        <w:t>муниципальной</w:t>
      </w:r>
      <w:r w:rsidRPr="007B148E">
        <w:rPr>
          <w:sz w:val="24"/>
          <w:szCs w:val="24"/>
        </w:rPr>
        <w:t xml:space="preserve"> программы.</w:t>
      </w:r>
    </w:p>
    <w:p w:rsidR="007E7A8A" w:rsidRDefault="007E7A8A" w:rsidP="003F372B">
      <w:pPr>
        <w:widowControl w:val="0"/>
        <w:autoSpaceDE w:val="0"/>
        <w:autoSpaceDN w:val="0"/>
        <w:adjustRightInd w:val="0"/>
        <w:jc w:val="center"/>
      </w:pP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7E7A8A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3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к Порядку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разработки, реализации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и оценки эффективности</w:t>
      </w:r>
    </w:p>
    <w:p w:rsidR="00A37793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муниципальных</w:t>
      </w:r>
      <w:r w:rsidRPr="007E7A8A">
        <w:rPr>
          <w:sz w:val="24"/>
          <w:szCs w:val="24"/>
        </w:rPr>
        <w:t xml:space="preserve"> программ</w:t>
      </w:r>
      <w:r>
        <w:rPr>
          <w:sz w:val="24"/>
          <w:szCs w:val="24"/>
        </w:rPr>
        <w:t xml:space="preserve"> 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</w:p>
    <w:p w:rsidR="00A37793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Нижегородской области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A37793" w:rsidRPr="0007426F" w:rsidRDefault="00A37793" w:rsidP="00A37793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A37793" w:rsidRPr="0007426F" w:rsidRDefault="00A37793" w:rsidP="00A3779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37793" w:rsidRDefault="00A37793" w:rsidP="00A3779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П</w:t>
      </w:r>
      <w:r>
        <w:rPr>
          <w:b/>
          <w:bCs/>
          <w:sz w:val="24"/>
          <w:szCs w:val="24"/>
        </w:rPr>
        <w:t>рогноз сводных показателей муниципальных заданий на оказание муниципальных услуг (работ) муниципальными учреждениями по муниципальной программе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1"/>
        <w:gridCol w:w="1393"/>
        <w:gridCol w:w="1393"/>
        <w:gridCol w:w="1393"/>
        <w:gridCol w:w="1394"/>
        <w:gridCol w:w="1394"/>
        <w:gridCol w:w="1394"/>
      </w:tblGrid>
      <w:tr w:rsidR="00A37793" w:rsidRPr="00DB4154">
        <w:tc>
          <w:tcPr>
            <w:tcW w:w="1491" w:type="dxa"/>
            <w:vMerge w:val="restart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Наименование услуги, показателя объема услуги, подпрограммы</w:t>
            </w:r>
          </w:p>
        </w:tc>
        <w:tc>
          <w:tcPr>
            <w:tcW w:w="4179" w:type="dxa"/>
            <w:gridSpan w:val="3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Значение показателя объема услуги</w:t>
            </w:r>
          </w:p>
        </w:tc>
        <w:tc>
          <w:tcPr>
            <w:tcW w:w="4182" w:type="dxa"/>
            <w:gridSpan w:val="3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 xml:space="preserve">Расходы бюджета </w:t>
            </w:r>
            <w:r>
              <w:rPr>
                <w:bCs/>
              </w:rPr>
              <w:t xml:space="preserve">муниципального </w:t>
            </w:r>
            <w:r w:rsidRPr="00DB4154">
              <w:rPr>
                <w:bCs/>
              </w:rPr>
              <w:t>района на оказание муниципальной услуги, тыс.руб.</w:t>
            </w:r>
          </w:p>
        </w:tc>
      </w:tr>
      <w:tr w:rsidR="00A37793" w:rsidRPr="00DB4154">
        <w:tc>
          <w:tcPr>
            <w:tcW w:w="1491" w:type="dxa"/>
            <w:vMerge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очередной год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1 год планового периода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2 год планового периода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очередной год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1 год планового периода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2 год планового периода</w:t>
            </w: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2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3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4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5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6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7</w:t>
            </w: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Наименование и содержание услуги:</w:t>
            </w:r>
          </w:p>
        </w:tc>
        <w:tc>
          <w:tcPr>
            <w:tcW w:w="8361" w:type="dxa"/>
            <w:gridSpan w:val="6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Показатель объема услуги:</w:t>
            </w:r>
          </w:p>
        </w:tc>
        <w:tc>
          <w:tcPr>
            <w:tcW w:w="8361" w:type="dxa"/>
            <w:gridSpan w:val="6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Подпрограмма 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Основное мероприятие 1.1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…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Подпрограмма 2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Основное мероприятие 2.1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</w:tbl>
    <w:p w:rsidR="00A37793" w:rsidRDefault="00A37793" w:rsidP="003F372B">
      <w:pPr>
        <w:widowControl w:val="0"/>
        <w:autoSpaceDE w:val="0"/>
        <w:autoSpaceDN w:val="0"/>
        <w:adjustRightInd w:val="0"/>
        <w:jc w:val="center"/>
      </w:pPr>
    </w:p>
    <w:p w:rsidR="00A37793" w:rsidRDefault="00A37793" w:rsidP="003F372B">
      <w:pPr>
        <w:widowControl w:val="0"/>
        <w:autoSpaceDE w:val="0"/>
        <w:autoSpaceDN w:val="0"/>
        <w:adjustRightInd w:val="0"/>
        <w:jc w:val="center"/>
      </w:pPr>
    </w:p>
    <w:p w:rsidR="00A37793" w:rsidRDefault="00A37793" w:rsidP="003F372B">
      <w:pPr>
        <w:widowControl w:val="0"/>
        <w:autoSpaceDE w:val="0"/>
        <w:autoSpaceDN w:val="0"/>
        <w:adjustRightInd w:val="0"/>
        <w:jc w:val="center"/>
      </w:pP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r w:rsidRPr="00EB407D">
        <w:rPr>
          <w:sz w:val="24"/>
          <w:szCs w:val="24"/>
        </w:rPr>
        <w:t>Утверждены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B407D">
        <w:rPr>
          <w:sz w:val="24"/>
          <w:szCs w:val="24"/>
        </w:rPr>
        <w:t>постановлением</w:t>
      </w:r>
    </w:p>
    <w:p w:rsid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Администрации </w:t>
      </w:r>
    </w:p>
    <w:p w:rsid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  <w:r w:rsidRPr="00EB407D">
        <w:rPr>
          <w:sz w:val="24"/>
          <w:szCs w:val="24"/>
        </w:rPr>
        <w:t xml:space="preserve"> 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B407D">
        <w:rPr>
          <w:sz w:val="24"/>
          <w:szCs w:val="24"/>
        </w:rPr>
        <w:t>Нижегородской области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B407D">
        <w:rPr>
          <w:sz w:val="24"/>
          <w:szCs w:val="24"/>
        </w:rPr>
        <w:t xml:space="preserve">от </w:t>
      </w:r>
      <w:r>
        <w:rPr>
          <w:sz w:val="24"/>
          <w:szCs w:val="24"/>
        </w:rPr>
        <w:t>_</w:t>
      </w:r>
      <w:r w:rsidR="00C569D4">
        <w:rPr>
          <w:sz w:val="24"/>
          <w:szCs w:val="24"/>
          <w:u w:val="single"/>
        </w:rPr>
        <w:t>25.02.2014</w:t>
      </w:r>
      <w:r>
        <w:rPr>
          <w:sz w:val="24"/>
          <w:szCs w:val="24"/>
        </w:rPr>
        <w:t>_</w:t>
      </w:r>
      <w:r w:rsidRPr="00EB407D">
        <w:rPr>
          <w:sz w:val="24"/>
          <w:szCs w:val="24"/>
        </w:rPr>
        <w:t xml:space="preserve"> N </w:t>
      </w:r>
      <w:r>
        <w:rPr>
          <w:sz w:val="24"/>
          <w:szCs w:val="24"/>
        </w:rPr>
        <w:t>_</w:t>
      </w:r>
      <w:r w:rsidR="00C569D4">
        <w:rPr>
          <w:sz w:val="24"/>
          <w:szCs w:val="24"/>
          <w:u w:val="single"/>
        </w:rPr>
        <w:t>88</w:t>
      </w:r>
      <w:r>
        <w:rPr>
          <w:sz w:val="24"/>
          <w:szCs w:val="24"/>
        </w:rPr>
        <w:t>__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F5D23" w:rsidRPr="00EB407D" w:rsidRDefault="008F5D23" w:rsidP="008F5D2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bookmarkStart w:id="28" w:name="Par504"/>
      <w:bookmarkEnd w:id="28"/>
      <w:r w:rsidRPr="00EB407D">
        <w:rPr>
          <w:b/>
          <w:bCs/>
          <w:sz w:val="24"/>
          <w:szCs w:val="24"/>
        </w:rPr>
        <w:t>МЕТОДИЧЕСКИЕ РЕКОМЕНДАЦИИ</w:t>
      </w:r>
    </w:p>
    <w:p w:rsidR="008F5D23" w:rsidRPr="00EB407D" w:rsidRDefault="008F5D23" w:rsidP="008F5D2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EB407D">
        <w:rPr>
          <w:b/>
          <w:bCs/>
          <w:sz w:val="24"/>
          <w:szCs w:val="24"/>
        </w:rPr>
        <w:t xml:space="preserve">ПО РАЗРАБОТКЕ И РЕАЛИЗАЦИИ </w:t>
      </w:r>
      <w:r>
        <w:rPr>
          <w:b/>
          <w:bCs/>
          <w:sz w:val="24"/>
          <w:szCs w:val="24"/>
        </w:rPr>
        <w:t>МУНИЦИПАЛЬНЫХ</w:t>
      </w:r>
      <w:r w:rsidRPr="00EB407D">
        <w:rPr>
          <w:b/>
          <w:bCs/>
          <w:sz w:val="24"/>
          <w:szCs w:val="24"/>
        </w:rPr>
        <w:t xml:space="preserve"> ПРОГРАММ</w:t>
      </w:r>
      <w:r>
        <w:rPr>
          <w:b/>
          <w:bCs/>
          <w:sz w:val="24"/>
          <w:szCs w:val="24"/>
        </w:rPr>
        <w:t xml:space="preserve"> КОВЕРНИНСКОГО МУНИЦИПАЛЬНОГО РАЙОНА НИЖЕГОРОДСКОЙ ОБЛАСТИ</w:t>
      </w:r>
    </w:p>
    <w:p w:rsidR="008F5D23" w:rsidRPr="00EB407D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Муниципальная программа </w:t>
      </w:r>
      <w:r>
        <w:rPr>
          <w:sz w:val="24"/>
          <w:szCs w:val="24"/>
        </w:rPr>
        <w:t xml:space="preserve">Ковернинского муниципального района Нижегородской области (далее – муниципальная программа) </w:t>
      </w:r>
      <w:r w:rsidRPr="00B01C21">
        <w:rPr>
          <w:sz w:val="24"/>
          <w:szCs w:val="24"/>
        </w:rPr>
        <w:t>должна: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быть направлена на решение актуальных проблем;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- синхронизировать индикаторы достижения цели с индикаторами оценки реализации </w:t>
      </w:r>
      <w:hyperlink r:id="rId17" w:history="1">
        <w:r w:rsidRPr="00B01C21">
          <w:rPr>
            <w:sz w:val="24"/>
            <w:szCs w:val="24"/>
          </w:rPr>
          <w:t>Стратегии</w:t>
        </w:r>
      </w:hyperlink>
      <w:r w:rsidRPr="00B01C21">
        <w:rPr>
          <w:sz w:val="24"/>
          <w:szCs w:val="24"/>
        </w:rPr>
        <w:t xml:space="preserve"> развития Нижегородской области до 2020 года, утвержденной постановлением Правительства Нижегородской области от 17 апреля 2006 года N 127 (далее - Стратегия), и программой социально-экономического развития Ковернинского муниципального района, утверждаемой на очередной период;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быть обоснованной по потребности в ресурсах и структуры источников для достижения целей муниципальной программы, возможности привлечения средств внебюджетных источников и бюджетов поселений для реализации мероприятий  муниципальной программы;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иметь эффективный механизм реализации, управления реализацией и контроля за ходом выполнения муниципальной программы;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иметь оценк</w:t>
      </w:r>
      <w:r>
        <w:rPr>
          <w:sz w:val="24"/>
          <w:szCs w:val="24"/>
        </w:rPr>
        <w:t>у планируемой</w:t>
      </w:r>
      <w:r w:rsidRPr="00B01C21">
        <w:rPr>
          <w:sz w:val="24"/>
          <w:szCs w:val="24"/>
        </w:rPr>
        <w:t xml:space="preserve"> эффективности реализации муниципальной программы;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соответствовать</w:t>
      </w:r>
      <w:r>
        <w:rPr>
          <w:sz w:val="24"/>
          <w:szCs w:val="24"/>
        </w:rPr>
        <w:t xml:space="preserve"> полномочиям, функциям муниципального</w:t>
      </w:r>
      <w:r w:rsidRPr="00EB407D">
        <w:rPr>
          <w:sz w:val="24"/>
          <w:szCs w:val="24"/>
        </w:rPr>
        <w:t xml:space="preserve"> заказчи</w:t>
      </w:r>
      <w:r>
        <w:rPr>
          <w:sz w:val="24"/>
          <w:szCs w:val="24"/>
        </w:rPr>
        <w:t>ка-координатора, соисполнителей;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быть направлена на выполнение поручений, содержащихся в Указах Президента Российской Федерации от 7 мая 2012 года № 596-602, 606.</w:t>
      </w:r>
    </w:p>
    <w:p w:rsidR="008F5D23" w:rsidRPr="00EB407D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F5D23" w:rsidRPr="00A411BB" w:rsidRDefault="008F5D23" w:rsidP="008F5D2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A411BB">
        <w:rPr>
          <w:b/>
          <w:sz w:val="24"/>
          <w:szCs w:val="24"/>
        </w:rPr>
        <w:t>Макет муниципальной программы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9" w:name="Par517"/>
      <w:bookmarkEnd w:id="29"/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0" w:name="Par519"/>
      <w:bookmarkEnd w:id="30"/>
      <w:r>
        <w:rPr>
          <w:sz w:val="24"/>
          <w:szCs w:val="24"/>
        </w:rPr>
        <w:t xml:space="preserve">1. </w:t>
      </w:r>
      <w:r w:rsidRPr="007F3F51">
        <w:rPr>
          <w:sz w:val="24"/>
          <w:szCs w:val="24"/>
        </w:rPr>
        <w:t>ПАСПОРТ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</w:t>
      </w:r>
      <w:r>
        <w:rPr>
          <w:sz w:val="24"/>
          <w:szCs w:val="24"/>
        </w:rPr>
        <w:t xml:space="preserve">Ковернинского муниципального района </w:t>
      </w:r>
    </w:p>
    <w:p w:rsidR="008F5D23" w:rsidRDefault="008F5D23" w:rsidP="008F5D23">
      <w:pPr>
        <w:widowControl w:val="0"/>
        <w:autoSpaceDE w:val="0"/>
        <w:autoSpaceDN w:val="0"/>
        <w:adjustRightInd w:val="0"/>
      </w:pPr>
    </w:p>
    <w:tbl>
      <w:tblPr>
        <w:tblW w:w="0" w:type="auto"/>
        <w:jc w:val="center"/>
        <w:tblCellSpacing w:w="5" w:type="nil"/>
        <w:tblInd w:w="45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050"/>
        <w:gridCol w:w="1692"/>
      </w:tblGrid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Муниципальный заказчик-координатор </w:t>
            </w:r>
            <w:r>
              <w:t>муниципальной программы</w:t>
            </w:r>
            <w:r w:rsidRPr="00B01C21">
              <w:t xml:space="preserve">                           </w:t>
            </w:r>
          </w:p>
        </w:tc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Соисполнители </w:t>
            </w:r>
            <w:r>
              <w:t xml:space="preserve">муниципальной </w:t>
            </w:r>
            <w:r w:rsidRPr="00B01C21">
              <w:t xml:space="preserve">программы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Подпрограммы</w:t>
            </w:r>
            <w:r>
              <w:t xml:space="preserve"> муниципальной</w:t>
            </w:r>
            <w:r w:rsidRPr="00B01C21">
              <w:t xml:space="preserve"> программы 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Цели </w:t>
            </w:r>
            <w:r>
              <w:t xml:space="preserve">муниципальной </w:t>
            </w:r>
            <w:r w:rsidRPr="00B01C21">
              <w:t xml:space="preserve">программы         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Задачи </w:t>
            </w:r>
            <w:r>
              <w:t xml:space="preserve">муниципальной </w:t>
            </w:r>
            <w:r w:rsidRPr="00B01C21">
              <w:t xml:space="preserve">программы       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Этапы и сроки реализации </w:t>
            </w:r>
            <w:r>
              <w:t xml:space="preserve">муниципальной </w:t>
            </w:r>
            <w:r w:rsidRPr="00B01C21">
              <w:t xml:space="preserve">программы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20"/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Объемы  бюджетных  ассигнований  </w:t>
            </w:r>
            <w:r>
              <w:t xml:space="preserve">муниципальной </w:t>
            </w:r>
            <w:r w:rsidRPr="00B01C21">
              <w:t xml:space="preserve">программы  за  счет  средств  бюджета района (в разбивке по подпрограммам)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Индикаторы достижения цели и показатели непосредственных результатов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jc w:val="both"/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1.1. Цели, задачи, индикаторы и непосредственные результаты, а также этапы и сроки реализации муниципальной программы указываются в соответствии с требованиями, указанными в </w:t>
      </w:r>
      <w:hyperlink w:anchor="Par545" w:history="1">
        <w:r w:rsidRPr="00B01C21">
          <w:rPr>
            <w:sz w:val="24"/>
            <w:szCs w:val="24"/>
          </w:rPr>
          <w:t>разделе 2</w:t>
        </w:r>
      </w:hyperlink>
      <w:r w:rsidRPr="00B01C21">
        <w:rPr>
          <w:sz w:val="24"/>
          <w:szCs w:val="24"/>
        </w:rPr>
        <w:t xml:space="preserve"> "Текстовая часть муниципальной программы".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1.</w:t>
      </w:r>
      <w:r w:rsidRPr="007F3F51">
        <w:rPr>
          <w:sz w:val="24"/>
          <w:szCs w:val="24"/>
        </w:rPr>
        <w:t>2. Объем ассигнований бюджета</w:t>
      </w:r>
      <w:r>
        <w:rPr>
          <w:sz w:val="24"/>
          <w:szCs w:val="24"/>
        </w:rPr>
        <w:t xml:space="preserve"> муниципального района</w:t>
      </w:r>
      <w:r w:rsidRPr="007F3F51">
        <w:rPr>
          <w:sz w:val="24"/>
          <w:szCs w:val="24"/>
        </w:rPr>
        <w:t xml:space="preserve"> на реализацию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включает в себя бюджетные ассигнования бюджета</w:t>
      </w:r>
      <w:r>
        <w:rPr>
          <w:sz w:val="24"/>
          <w:szCs w:val="24"/>
        </w:rPr>
        <w:t xml:space="preserve"> муниципального района на реализацию муниципальной</w:t>
      </w:r>
      <w:r w:rsidRPr="007F3F51">
        <w:rPr>
          <w:sz w:val="24"/>
          <w:szCs w:val="24"/>
        </w:rPr>
        <w:t xml:space="preserve"> программы по подпрограммам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Объем бюджетных ассигнований указывается в тысячах рублей с точностью до одного знака после запятой. Указывается общий объем бюджетных ассигнований на реализацию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по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программе в целом, а также по каждой подпрограмме </w:t>
      </w:r>
      <w:r>
        <w:rPr>
          <w:sz w:val="24"/>
          <w:szCs w:val="24"/>
        </w:rPr>
        <w:t>муниципальной программы по годам реализации 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B92A5C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31" w:name="Par545"/>
      <w:bookmarkEnd w:id="31"/>
      <w:r w:rsidRPr="00B92A5C">
        <w:rPr>
          <w:b/>
          <w:sz w:val="24"/>
          <w:szCs w:val="24"/>
        </w:rPr>
        <w:t>2. Текстовая часть муниципальной программы</w:t>
      </w:r>
    </w:p>
    <w:p w:rsidR="008F5D23" w:rsidRPr="00B92A5C" w:rsidRDefault="008F5D23" w:rsidP="008F5D23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8F5D23" w:rsidRPr="0068316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68316E">
        <w:rPr>
          <w:b/>
          <w:sz w:val="24"/>
          <w:szCs w:val="24"/>
        </w:rPr>
        <w:t>2.1. Характеристика текущего состояния.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</w:t>
      </w:r>
      <w:r>
        <w:rPr>
          <w:sz w:val="24"/>
          <w:szCs w:val="24"/>
        </w:rPr>
        <w:t>данном под</w:t>
      </w:r>
      <w:r w:rsidRPr="007F3F51">
        <w:rPr>
          <w:sz w:val="24"/>
          <w:szCs w:val="24"/>
        </w:rPr>
        <w:t>разделе необходимо представить развернутую характеристику текущего состояния соответствующей сферы социально-экономического развития, формулировку основных проблем в указанной сфере и прогноз ее</w:t>
      </w:r>
      <w:r>
        <w:rPr>
          <w:sz w:val="24"/>
          <w:szCs w:val="24"/>
        </w:rPr>
        <w:t xml:space="preserve"> развития, в том числе состояние</w:t>
      </w:r>
      <w:r w:rsidRPr="007F3F51">
        <w:rPr>
          <w:sz w:val="24"/>
          <w:szCs w:val="24"/>
        </w:rPr>
        <w:t xml:space="preserve"> рынка услуг (товаров, работ), оказываемых (осуществляемых, реализуемых) организациями различных форм собственности, включая состояние сети указанных организаций, их ресурсное обеспечение (кадровое, финансовое, материально-техническое и т.д.).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рамках характеристики текущего состояния и прогноза развития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предусматривается проведение анализа ее текущего (действительного) состояния, включая выявление основных проблем, прогноз развития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программы, а также анализ социальных, финансово-экономических и прочих рисков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Анализ текущего (действительного) состояния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должен включать характеристику итогов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политики в этой сфере, выявление потенциала развития анализируемой сферы и существующих ограничений в сфере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программы, сопоставление существующего состояния анализируемой сферы с состоянием аналогичной сферы </w:t>
      </w:r>
      <w:r>
        <w:rPr>
          <w:sz w:val="24"/>
          <w:szCs w:val="24"/>
        </w:rPr>
        <w:t>в других районах Нижегородской области</w:t>
      </w:r>
      <w:r w:rsidRPr="007F3F51">
        <w:rPr>
          <w:sz w:val="24"/>
          <w:szCs w:val="24"/>
        </w:rPr>
        <w:t xml:space="preserve"> (при возможности такого сопоставления).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Характеристика текущего состояния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должна содержать основные показатели уровня развития соответствующей сферы социально-экономического развития.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>Прогноз развития соответствующей сферы должен определять тенденции ее развития и планируемые макроэкономические показатели по итогам реализации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8957FB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8957FB">
        <w:rPr>
          <w:b/>
          <w:sz w:val="24"/>
          <w:szCs w:val="24"/>
        </w:rPr>
        <w:t>2.2. Цели, задачи.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этом </w:t>
      </w:r>
      <w:r>
        <w:rPr>
          <w:sz w:val="24"/>
          <w:szCs w:val="24"/>
        </w:rPr>
        <w:t>подразделе</w:t>
      </w:r>
      <w:r w:rsidRPr="007F3F51">
        <w:rPr>
          <w:sz w:val="24"/>
          <w:szCs w:val="24"/>
        </w:rPr>
        <w:t xml:space="preserve"> должны быть отражены развернутые формулировки целей </w:t>
      </w:r>
      <w:r>
        <w:rPr>
          <w:sz w:val="24"/>
          <w:szCs w:val="24"/>
        </w:rPr>
        <w:t xml:space="preserve">муниципальной </w:t>
      </w:r>
      <w:r w:rsidRPr="007F3F51">
        <w:rPr>
          <w:sz w:val="24"/>
          <w:szCs w:val="24"/>
        </w:rPr>
        <w:t xml:space="preserve">программы и соответствующих этим целям задач, причем цели должны быть потенциально достижимы и количественно оценены, должны </w:t>
      </w:r>
      <w:r w:rsidRPr="00B01C21">
        <w:rPr>
          <w:sz w:val="24"/>
          <w:szCs w:val="24"/>
        </w:rPr>
        <w:t xml:space="preserve">соответствовать стратегическим целям и стратегическим приоритетам, предусмотренным в </w:t>
      </w:r>
      <w:hyperlink r:id="rId18" w:history="1">
        <w:r w:rsidRPr="00B01C21">
          <w:rPr>
            <w:sz w:val="24"/>
            <w:szCs w:val="24"/>
          </w:rPr>
          <w:t>Стратегии</w:t>
        </w:r>
      </w:hyperlink>
      <w:r w:rsidRPr="007F3F51">
        <w:rPr>
          <w:sz w:val="24"/>
          <w:szCs w:val="24"/>
        </w:rPr>
        <w:t xml:space="preserve"> развития Нижегородской области, полномочиям органов </w:t>
      </w:r>
      <w:r>
        <w:rPr>
          <w:sz w:val="24"/>
          <w:szCs w:val="24"/>
        </w:rPr>
        <w:t>местного самоуправления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Показателем правильной формулировки задач является возможность разработки конкретных мероприятий по их решению. Достижение цели (целей)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должно означать решение проблемы к концу реализации программы или достижение конкретного этапа решения проблемы.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Цели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должны соответствовать приоритетам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политики в сфере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</w:t>
      </w:r>
      <w:r w:rsidRPr="007F3F51">
        <w:rPr>
          <w:sz w:val="24"/>
          <w:szCs w:val="24"/>
        </w:rPr>
        <w:t xml:space="preserve"> отражать конечные результаты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 xml:space="preserve"> и быть направлены на выполнение поручений, содержащихся в Указах Президента Российской Федерации от 7 мая 2012 года №596-602, 606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>Формулировка цели должна быть краткой и ясной и не должна содержать специальных терминов, указаний на иные цели, задачи или результаты, которые являются следствиями достижения самой цели, а также описания путей, средств и методов достижения цели.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Задача муниципальной</w:t>
      </w:r>
      <w:r w:rsidRPr="007F3F51">
        <w:rPr>
          <w:sz w:val="24"/>
          <w:szCs w:val="24"/>
        </w:rPr>
        <w:t xml:space="preserve"> программы определяет конечный результат реализации совокупности взаимосвязанных мероприятий или осуществления </w:t>
      </w:r>
      <w:r>
        <w:rPr>
          <w:sz w:val="24"/>
          <w:szCs w:val="24"/>
        </w:rPr>
        <w:t>муниципальных</w:t>
      </w:r>
      <w:r w:rsidRPr="007F3F51">
        <w:rPr>
          <w:sz w:val="24"/>
          <w:szCs w:val="24"/>
        </w:rPr>
        <w:t xml:space="preserve"> функций в рамках достижения цели (целей)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Задачи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должны являться целями подпрограмм.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качестве задач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не должна отражаться цель подпрограммы "Обеспечение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программы".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F4003F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F4003F">
        <w:rPr>
          <w:b/>
          <w:sz w:val="24"/>
          <w:szCs w:val="24"/>
        </w:rPr>
        <w:t>2.3. Сроки и этапы реализации муниципальной программы.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Муниципальная</w:t>
      </w:r>
      <w:r w:rsidRPr="007F3F51">
        <w:rPr>
          <w:sz w:val="24"/>
          <w:szCs w:val="24"/>
        </w:rPr>
        <w:t xml:space="preserve"> программа разрабатывается на период </w:t>
      </w:r>
      <w:r w:rsidRPr="00B01C21">
        <w:rPr>
          <w:sz w:val="24"/>
          <w:szCs w:val="24"/>
        </w:rPr>
        <w:t xml:space="preserve">реализации </w:t>
      </w:r>
      <w:hyperlink r:id="rId19" w:history="1">
        <w:r w:rsidRPr="00B01C21">
          <w:rPr>
            <w:sz w:val="24"/>
            <w:szCs w:val="24"/>
          </w:rPr>
          <w:t>Стратегии</w:t>
        </w:r>
      </w:hyperlink>
      <w:r w:rsidRPr="00B01C2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По решению Администрации Ковернинского муниципального района</w:t>
      </w:r>
      <w:r>
        <w:rPr>
          <w:sz w:val="24"/>
          <w:szCs w:val="24"/>
        </w:rPr>
        <w:t xml:space="preserve"> </w:t>
      </w:r>
      <w:r w:rsidRPr="007F3F51">
        <w:rPr>
          <w:sz w:val="24"/>
          <w:szCs w:val="24"/>
        </w:rPr>
        <w:t xml:space="preserve"> могут устанавливаться иные сроки реализации </w:t>
      </w:r>
      <w:r>
        <w:rPr>
          <w:sz w:val="24"/>
          <w:szCs w:val="24"/>
        </w:rPr>
        <w:t>муниципальных программ Ковернинского муниципального района Нижегородской области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На основе последовательности решения задач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определяются этапы ее реализации. Для каждого из этапов необходимо определить промежуточные результаты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2590A">
        <w:rPr>
          <w:b/>
          <w:sz w:val="24"/>
          <w:szCs w:val="24"/>
        </w:rPr>
        <w:t>2.4. Перечень основных мероприятий муниципальной программы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Данный подраздел включает в себя и</w:t>
      </w:r>
      <w:r w:rsidRPr="007F3F51">
        <w:rPr>
          <w:sz w:val="24"/>
          <w:szCs w:val="24"/>
        </w:rPr>
        <w:t>нформаци</w:t>
      </w:r>
      <w:r>
        <w:rPr>
          <w:sz w:val="24"/>
          <w:szCs w:val="24"/>
        </w:rPr>
        <w:t>ю</w:t>
      </w:r>
      <w:r w:rsidRPr="007F3F51">
        <w:rPr>
          <w:sz w:val="24"/>
          <w:szCs w:val="24"/>
        </w:rPr>
        <w:t xml:space="preserve"> об основных мероприятиях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 которые отражаю</w:t>
      </w:r>
      <w:r w:rsidRPr="007F3F51">
        <w:rPr>
          <w:sz w:val="24"/>
          <w:szCs w:val="24"/>
        </w:rPr>
        <w:t>тся</w:t>
      </w:r>
      <w:r>
        <w:rPr>
          <w:sz w:val="24"/>
          <w:szCs w:val="24"/>
        </w:rPr>
        <w:t xml:space="preserve"> в</w:t>
      </w:r>
      <w:r w:rsidRPr="007F3F51">
        <w:rPr>
          <w:sz w:val="24"/>
          <w:szCs w:val="24"/>
        </w:rPr>
        <w:t xml:space="preserve"> таблице 1.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2" w:name="Par571"/>
      <w:bookmarkEnd w:id="32"/>
      <w:r w:rsidRPr="007F3F51">
        <w:rPr>
          <w:sz w:val="24"/>
          <w:szCs w:val="24"/>
        </w:rPr>
        <w:t>Таблица 1. Перечень основных мероприятий</w:t>
      </w:r>
      <w:r>
        <w:rPr>
          <w:sz w:val="24"/>
          <w:szCs w:val="24"/>
        </w:rPr>
        <w:t xml:space="preserve"> муниципальной</w:t>
      </w:r>
      <w:r w:rsidRPr="007F3F51">
        <w:rPr>
          <w:sz w:val="24"/>
          <w:szCs w:val="24"/>
        </w:rPr>
        <w:t xml:space="preserve"> программы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1554"/>
        <w:gridCol w:w="1665"/>
        <w:gridCol w:w="1332"/>
        <w:gridCol w:w="1443"/>
        <w:gridCol w:w="555"/>
        <w:gridCol w:w="555"/>
        <w:gridCol w:w="555"/>
        <w:gridCol w:w="555"/>
        <w:gridCol w:w="777"/>
      </w:tblGrid>
      <w:tr w:rsidR="008F5D23" w:rsidRPr="00B01C21">
        <w:trPr>
          <w:trHeight w:val="900"/>
          <w:tblCellSpacing w:w="5" w:type="nil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мероприятия 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Категория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расходов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(капвложения,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НИОКР и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прочие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расходы)   </w:t>
            </w:r>
          </w:p>
        </w:tc>
        <w:tc>
          <w:tcPr>
            <w:tcW w:w="133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Сроки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Выполнения</w:t>
            </w:r>
            <w:r>
              <w:t xml:space="preserve"> (год)</w:t>
            </w:r>
          </w:p>
        </w:tc>
        <w:tc>
          <w:tcPr>
            <w:tcW w:w="14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Исполнители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мероприятий</w:t>
            </w:r>
          </w:p>
        </w:tc>
        <w:tc>
          <w:tcPr>
            <w:tcW w:w="299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Объем финансирования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(по годам) за счет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 средств бюджета района, тыс.руб.</w:t>
            </w:r>
            <w:r w:rsidRPr="00B01C21">
              <w:t xml:space="preserve">      </w:t>
            </w: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год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2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год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3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год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Всего</w:t>
            </w:r>
          </w:p>
        </w:tc>
      </w:tr>
      <w:tr w:rsidR="008F5D23" w:rsidRPr="00B01C21">
        <w:trPr>
          <w:tblCellSpacing w:w="5" w:type="nil"/>
        </w:trPr>
        <w:tc>
          <w:tcPr>
            <w:tcW w:w="6549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Цель муниципальной программы                   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6549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муниципальной программы           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2109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1.1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2109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1.2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В случае наличия в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программе мероприятий инвестиционного характера в программе указывается обобщенное наименование мероприятия (к примеру: "укрепление материально-технической базы"; "строительство объектов образования"; "обеспечение коммунальной инфраструктурой")</w:t>
      </w:r>
      <w:r>
        <w:rPr>
          <w:sz w:val="24"/>
          <w:szCs w:val="24"/>
        </w:rPr>
        <w:t xml:space="preserve"> с объемами бюджетных ассигнований на осуществление бюджетных инвестиций по Адресной инвестиционной программе капитальных вложений Ковернинского муниципального района по соответствующим муниципальным программам</w:t>
      </w:r>
      <w:r w:rsidRPr="000E66EE">
        <w:rPr>
          <w:sz w:val="24"/>
          <w:szCs w:val="24"/>
        </w:rPr>
        <w:t>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Перечень объектов проектирования, строительства (реконструкции) указывается в плане реализации муниципальной программы в соответствии с объектами, включенными в Адресную инвестиционную программу капитальных вложений Ковернинского муниципального района на аналогичный период.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F74C95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F74C95">
        <w:rPr>
          <w:b/>
          <w:sz w:val="24"/>
          <w:szCs w:val="24"/>
        </w:rPr>
        <w:t>2.5. Индикаторы достижения цели и непосредственные результаты реализации муниципальной программы.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Информация о </w:t>
      </w:r>
      <w:r w:rsidRPr="00B01C21">
        <w:rPr>
          <w:sz w:val="24"/>
          <w:szCs w:val="24"/>
        </w:rPr>
        <w:t xml:space="preserve">составе и значениях индикаторов и непосредственных результатов приводится по форме согласно </w:t>
      </w:r>
      <w:hyperlink w:anchor="Par604" w:history="1">
        <w:r w:rsidRPr="00B01C21">
          <w:rPr>
            <w:sz w:val="24"/>
            <w:szCs w:val="24"/>
          </w:rPr>
          <w:t>таблице 2</w:t>
        </w:r>
      </w:hyperlink>
      <w:r w:rsidRPr="00B01C21">
        <w:rPr>
          <w:sz w:val="24"/>
          <w:szCs w:val="24"/>
        </w:rPr>
        <w:t>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Индикатор достижения цели - количественно выраженный показатель, характеризующий целевое состояние (изменение состояния) уровня и качества жизни населения, социальной сферы, экономики, общественной безопасности, государственных </w:t>
      </w:r>
      <w:r>
        <w:rPr>
          <w:sz w:val="24"/>
          <w:szCs w:val="24"/>
        </w:rPr>
        <w:t xml:space="preserve">(муниципальных) </w:t>
      </w:r>
      <w:r w:rsidRPr="000E66EE">
        <w:rPr>
          <w:sz w:val="24"/>
          <w:szCs w:val="24"/>
        </w:rPr>
        <w:t>институтов, степени реализации других общественно значимых интересов и потребностей в соответствующей сфере.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>Непосредственный результат - характеристика (в числовом выражении) объема реализации мероприятия.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Индикаторы достижения цели и непосредственные результаты должны иметь запланированные по годам количественные значения, измеряемые или рассчитываемые по утвержденным методикам, и определяться на основе данных государственного статистического наблюдения и ведомственной отчетности органов </w:t>
      </w:r>
      <w:r>
        <w:rPr>
          <w:sz w:val="24"/>
          <w:szCs w:val="24"/>
        </w:rPr>
        <w:t>местного самоуправления Ковернинского муниципального района</w:t>
      </w:r>
      <w:r w:rsidRPr="000E66EE">
        <w:rPr>
          <w:sz w:val="24"/>
          <w:szCs w:val="24"/>
        </w:rPr>
        <w:t xml:space="preserve"> Нижегородской области.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Индикаторы достижения цели подпрограмм должны быть увязаны с индикаторами, характеризующими достижение целей и решение задач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программы. Следует привести обоснование состава и значений индикаторов достижения цели и непосредственных результатов и оценку влияния внешних факторов и условий на их достижение.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Индикаторы достижения цели должны включать показатели, установленные Указами Президента Российской Федерации от 7 мая 2012 года №596-602, 606, соответствующие сфере реализации муниципальной программы.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Индикаторы достижения цели должны отражать основные параметры муниципального задания в части качества и объема предоставляемых муниципальных услуг.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3" w:name="Par604"/>
      <w:bookmarkEnd w:id="33"/>
    </w:p>
    <w:p w:rsidR="008F5D23" w:rsidRPr="000E66EE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0E66EE">
        <w:rPr>
          <w:sz w:val="24"/>
          <w:szCs w:val="24"/>
        </w:rPr>
        <w:t>Таблица 2. Сведения об индикаторах</w:t>
      </w:r>
      <w:r>
        <w:rPr>
          <w:sz w:val="24"/>
          <w:szCs w:val="24"/>
        </w:rPr>
        <w:t xml:space="preserve"> </w:t>
      </w:r>
      <w:r w:rsidRPr="000E66EE">
        <w:rPr>
          <w:sz w:val="24"/>
          <w:szCs w:val="24"/>
        </w:rPr>
        <w:t>и непосредственных результатах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tbl>
      <w:tblPr>
        <w:tblW w:w="0" w:type="auto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220"/>
        <w:gridCol w:w="1221"/>
        <w:gridCol w:w="1110"/>
        <w:gridCol w:w="999"/>
        <w:gridCol w:w="1221"/>
        <w:gridCol w:w="1221"/>
        <w:gridCol w:w="555"/>
      </w:tblGrid>
      <w:tr w:rsidR="008F5D23" w:rsidRPr="00B01C21">
        <w:trPr>
          <w:trHeight w:val="540"/>
          <w:tblCellSpacing w:w="5" w:type="nil"/>
          <w:jc w:val="center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2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Наименование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индикатора/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непосредственного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результата    </w:t>
            </w:r>
          </w:p>
        </w:tc>
        <w:tc>
          <w:tcPr>
            <w:tcW w:w="12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Ед.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измерения</w:t>
            </w:r>
          </w:p>
        </w:tc>
        <w:tc>
          <w:tcPr>
            <w:tcW w:w="510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Значение индикатора/непосредственного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   результата               </w:t>
            </w:r>
          </w:p>
        </w:tc>
      </w:tr>
      <w:tr w:rsidR="008F5D23" w:rsidRPr="00B01C21">
        <w:trPr>
          <w:trHeight w:val="720"/>
          <w:tblCellSpacing w:w="5" w:type="nil"/>
          <w:jc w:val="center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отчетный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год   </w:t>
            </w: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текущий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год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первый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2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3    </w:t>
            </w: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4    </w:t>
            </w: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5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7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8 </w:t>
            </w: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2775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Муниципальная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программа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2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2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2775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1.1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1.2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1.1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1.2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Pr="0054532F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54532F">
        <w:rPr>
          <w:b/>
          <w:sz w:val="24"/>
          <w:szCs w:val="24"/>
        </w:rPr>
        <w:t>2.6. Меры правового регулирования приводятся по форме согласно таблице 3.</w:t>
      </w:r>
    </w:p>
    <w:p w:rsidR="008F5D23" w:rsidRPr="0054532F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данный подраздел включается перечень проектов нормативных правовых актов, необходимых для принятия в целях реализации основных мероприятий муниципальной программы.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4" w:name="Par652"/>
      <w:bookmarkEnd w:id="34"/>
      <w:r w:rsidRPr="000E66EE">
        <w:rPr>
          <w:sz w:val="24"/>
          <w:szCs w:val="24"/>
        </w:rPr>
        <w:t>Таблица 3. Сведения об основных мерах</w:t>
      </w:r>
      <w:r>
        <w:rPr>
          <w:sz w:val="24"/>
          <w:szCs w:val="24"/>
        </w:rPr>
        <w:t xml:space="preserve"> </w:t>
      </w:r>
      <w:r w:rsidRPr="000E66EE">
        <w:rPr>
          <w:sz w:val="24"/>
          <w:szCs w:val="24"/>
        </w:rPr>
        <w:t>правового регулирования</w:t>
      </w:r>
    </w:p>
    <w:p w:rsidR="008F5D23" w:rsidRDefault="008F5D23" w:rsidP="008F5D23">
      <w:pPr>
        <w:widowControl w:val="0"/>
        <w:autoSpaceDE w:val="0"/>
        <w:autoSpaceDN w:val="0"/>
        <w:adjustRightInd w:val="0"/>
      </w:pPr>
    </w:p>
    <w:tbl>
      <w:tblPr>
        <w:tblW w:w="0" w:type="auto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95"/>
        <w:gridCol w:w="2499"/>
        <w:gridCol w:w="3213"/>
        <w:gridCol w:w="1785"/>
        <w:gridCol w:w="1309"/>
      </w:tblGrid>
      <w:tr w:rsidR="008F5D23" w:rsidRPr="00B01C21">
        <w:trPr>
          <w:trHeight w:val="600"/>
          <w:tblCellSpacing w:w="5" w:type="nil"/>
          <w:jc w:val="center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Вид правового акта </w:t>
            </w:r>
          </w:p>
        </w:tc>
        <w:tc>
          <w:tcPr>
            <w:tcW w:w="32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Основные положения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правового акта (суть)  </w:t>
            </w:r>
          </w:p>
        </w:tc>
        <w:tc>
          <w:tcPr>
            <w:tcW w:w="1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Ответственный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исполнитель и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соисполнители</w:t>
            </w:r>
          </w:p>
        </w:tc>
        <w:tc>
          <w:tcPr>
            <w:tcW w:w="13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Ожидаемые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сроки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принятия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2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3            </w:t>
            </w: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4     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9401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                                                      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9401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мероприятие 1.1                                             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НПА 1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2.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НПА 2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9401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мероприятие 1.2                                             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Pr="00B932E0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B932E0">
        <w:rPr>
          <w:b/>
          <w:sz w:val="24"/>
          <w:szCs w:val="24"/>
        </w:rPr>
        <w:t xml:space="preserve">2.7. Предоставление </w:t>
      </w:r>
      <w:r>
        <w:rPr>
          <w:b/>
          <w:sz w:val="24"/>
          <w:szCs w:val="24"/>
        </w:rPr>
        <w:t>иных межбюджетных трансфертов</w:t>
      </w:r>
      <w:r w:rsidRPr="00B932E0">
        <w:rPr>
          <w:b/>
          <w:sz w:val="24"/>
          <w:szCs w:val="24"/>
        </w:rPr>
        <w:t xml:space="preserve"> из бюджета района бюджетам р.п.Ковернино и сельских поселений Ковернинского муниципального района</w:t>
      </w:r>
      <w:r>
        <w:rPr>
          <w:b/>
          <w:sz w:val="24"/>
          <w:szCs w:val="24"/>
        </w:rPr>
        <w:t>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В случае, если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программой предусмотр</w:t>
      </w:r>
      <w:r>
        <w:rPr>
          <w:sz w:val="24"/>
          <w:szCs w:val="24"/>
        </w:rPr>
        <w:t xml:space="preserve">ено предоставление иных межбюджетных трансфертов из </w:t>
      </w:r>
      <w:r w:rsidRPr="000E66EE">
        <w:rPr>
          <w:sz w:val="24"/>
          <w:szCs w:val="24"/>
        </w:rPr>
        <w:t>бюджета</w:t>
      </w:r>
      <w:r>
        <w:rPr>
          <w:sz w:val="24"/>
          <w:szCs w:val="24"/>
        </w:rPr>
        <w:t xml:space="preserve"> района</w:t>
      </w:r>
      <w:r w:rsidRPr="000E66EE">
        <w:rPr>
          <w:sz w:val="24"/>
          <w:szCs w:val="24"/>
        </w:rPr>
        <w:t xml:space="preserve"> бюджетам</w:t>
      </w:r>
      <w:r>
        <w:rPr>
          <w:sz w:val="24"/>
          <w:szCs w:val="24"/>
        </w:rPr>
        <w:t xml:space="preserve"> р.п.Ковернино и сельских поселений Ковернинского муниципального района на реализацию мероприятий, направленных на достижение целей, соответствующих муниципальным программам</w:t>
      </w:r>
      <w:r w:rsidRPr="000E66EE">
        <w:rPr>
          <w:sz w:val="24"/>
          <w:szCs w:val="24"/>
        </w:rPr>
        <w:t xml:space="preserve">, </w:t>
      </w:r>
      <w:r>
        <w:rPr>
          <w:sz w:val="24"/>
          <w:szCs w:val="24"/>
        </w:rPr>
        <w:t>муниципальная</w:t>
      </w:r>
      <w:r w:rsidRPr="000E66EE">
        <w:rPr>
          <w:sz w:val="24"/>
          <w:szCs w:val="24"/>
        </w:rPr>
        <w:t xml:space="preserve"> программа также содержит: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а</w:t>
      </w:r>
      <w:r w:rsidRPr="000E66EE">
        <w:rPr>
          <w:sz w:val="24"/>
          <w:szCs w:val="24"/>
        </w:rPr>
        <w:t xml:space="preserve">) условия и методику расчета предоставления </w:t>
      </w:r>
      <w:r>
        <w:rPr>
          <w:sz w:val="24"/>
          <w:szCs w:val="24"/>
        </w:rPr>
        <w:t>иных межбюджетных трансфертов;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б</w:t>
      </w:r>
      <w:r w:rsidRPr="000E66EE">
        <w:rPr>
          <w:sz w:val="24"/>
          <w:szCs w:val="24"/>
        </w:rPr>
        <w:t xml:space="preserve">) прогнозируемый объем расходов бюджетов </w:t>
      </w:r>
      <w:r>
        <w:rPr>
          <w:sz w:val="24"/>
          <w:szCs w:val="24"/>
        </w:rPr>
        <w:t>р.п.Ковернино и сельских поселений Ковернинского муниципального района</w:t>
      </w:r>
      <w:r w:rsidRPr="000E66EE">
        <w:rPr>
          <w:sz w:val="24"/>
          <w:szCs w:val="24"/>
        </w:rPr>
        <w:t xml:space="preserve"> на реализацию </w:t>
      </w:r>
      <w:r>
        <w:rPr>
          <w:sz w:val="24"/>
          <w:szCs w:val="24"/>
        </w:rPr>
        <w:t>аналогичных мероприятий</w:t>
      </w:r>
      <w:r w:rsidRPr="000E66EE">
        <w:rPr>
          <w:sz w:val="24"/>
          <w:szCs w:val="24"/>
        </w:rPr>
        <w:t xml:space="preserve"> с оценкой его влияния на достижение целей и конечных результатов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программы;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0E66EE">
        <w:rPr>
          <w:sz w:val="24"/>
          <w:szCs w:val="24"/>
        </w:rPr>
        <w:t xml:space="preserve">) обоснование мер по координации деятельности органов местного самоуправления </w:t>
      </w:r>
      <w:r>
        <w:rPr>
          <w:sz w:val="24"/>
          <w:szCs w:val="24"/>
        </w:rPr>
        <w:t xml:space="preserve">р.п.Ковернино и сельских поселений Ковернинского муниципального района </w:t>
      </w:r>
      <w:r w:rsidRPr="000E66EE">
        <w:rPr>
          <w:sz w:val="24"/>
          <w:szCs w:val="24"/>
        </w:rPr>
        <w:t xml:space="preserve"> для достижения целей и конечных результатов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программы, в том числе путем реализации </w:t>
      </w:r>
      <w:r>
        <w:rPr>
          <w:sz w:val="24"/>
          <w:szCs w:val="24"/>
        </w:rPr>
        <w:t>аналогичных мероприятий.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E42C6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BE42C6">
        <w:rPr>
          <w:b/>
          <w:sz w:val="24"/>
          <w:szCs w:val="24"/>
        </w:rPr>
        <w:t>2.8. Участие в реализации муниципальной программы муниципальных унитарных предприятий, акционерных обществ с участием Администрации Ковернинского муниципального района, общественных, научных и иных организаций, а также внебюджетных фондов.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E19D3">
        <w:rPr>
          <w:sz w:val="24"/>
          <w:szCs w:val="24"/>
        </w:rPr>
        <w:t xml:space="preserve">В случае участия в реализации </w:t>
      </w:r>
      <w:r>
        <w:rPr>
          <w:sz w:val="24"/>
          <w:szCs w:val="24"/>
        </w:rPr>
        <w:t>муниципальной</w:t>
      </w:r>
      <w:r w:rsidRPr="00BE19D3">
        <w:rPr>
          <w:sz w:val="24"/>
          <w:szCs w:val="24"/>
        </w:rPr>
        <w:t xml:space="preserve"> программы </w:t>
      </w:r>
      <w:r w:rsidRPr="00B01C21">
        <w:rPr>
          <w:sz w:val="24"/>
          <w:szCs w:val="24"/>
        </w:rPr>
        <w:t xml:space="preserve">муниципальных унитарных предприятий, акционерных обществ с участием Администрации Ковернинского муниципального района, общественных, научных и иных организаций, а также внебюджетных фондов - муниципальная программа должна содержать соответствующую информацию, включая данные о прогнозных расходах указанных организаций на реализацию муниципальной программы. Данные о прогнозных расходах указываются в </w:t>
      </w:r>
      <w:hyperlink w:anchor="Par782" w:history="1">
        <w:r w:rsidRPr="00B01C21">
          <w:rPr>
            <w:sz w:val="24"/>
            <w:szCs w:val="24"/>
          </w:rPr>
          <w:t xml:space="preserve">таблице </w:t>
        </w:r>
      </w:hyperlink>
      <w:r>
        <w:rPr>
          <w:sz w:val="24"/>
          <w:szCs w:val="24"/>
        </w:rPr>
        <w:t>5</w:t>
      </w:r>
      <w:r w:rsidRPr="00B01C21">
        <w:rPr>
          <w:sz w:val="24"/>
          <w:szCs w:val="24"/>
        </w:rPr>
        <w:t>.</w:t>
      </w:r>
    </w:p>
    <w:p w:rsidR="008F5D23" w:rsidRPr="00BE19D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E42C6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BE42C6">
        <w:rPr>
          <w:b/>
          <w:sz w:val="24"/>
          <w:szCs w:val="24"/>
        </w:rPr>
        <w:t>2.9. Обоснование объема финансовых ресурсов.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E19D3">
        <w:rPr>
          <w:sz w:val="24"/>
          <w:szCs w:val="24"/>
        </w:rPr>
        <w:t xml:space="preserve">Информация по ресурсному обеспечению </w:t>
      </w:r>
      <w:r>
        <w:rPr>
          <w:sz w:val="24"/>
          <w:szCs w:val="24"/>
        </w:rPr>
        <w:t>муниципальной</w:t>
      </w:r>
      <w:r w:rsidRPr="00BE19D3">
        <w:rPr>
          <w:sz w:val="24"/>
          <w:szCs w:val="24"/>
        </w:rPr>
        <w:t xml:space="preserve"> программы за счет средств бюджета</w:t>
      </w:r>
      <w:r>
        <w:rPr>
          <w:sz w:val="24"/>
          <w:szCs w:val="24"/>
        </w:rPr>
        <w:t xml:space="preserve"> района</w:t>
      </w:r>
      <w:r w:rsidRPr="00BE19D3">
        <w:rPr>
          <w:sz w:val="24"/>
          <w:szCs w:val="24"/>
        </w:rPr>
        <w:t xml:space="preserve"> (с расшифровкой по главным распорядителям средств бюджета</w:t>
      </w:r>
      <w:r>
        <w:rPr>
          <w:sz w:val="24"/>
          <w:szCs w:val="24"/>
        </w:rPr>
        <w:t xml:space="preserve"> района</w:t>
      </w:r>
      <w:r w:rsidRPr="00BE19D3">
        <w:rPr>
          <w:sz w:val="24"/>
          <w:szCs w:val="24"/>
        </w:rPr>
        <w:t xml:space="preserve">, основным мероприятиям подпрограмм, а также по годам реализации </w:t>
      </w:r>
      <w:r>
        <w:rPr>
          <w:sz w:val="24"/>
          <w:szCs w:val="24"/>
        </w:rPr>
        <w:t>муниципальной</w:t>
      </w:r>
      <w:r w:rsidRPr="00BE19D3">
        <w:rPr>
          <w:sz w:val="24"/>
          <w:szCs w:val="24"/>
        </w:rPr>
        <w:t xml:space="preserve"> программы) отражается по форме согласно таблицам </w:t>
      </w:r>
      <w:r>
        <w:rPr>
          <w:sz w:val="24"/>
          <w:szCs w:val="24"/>
        </w:rPr>
        <w:t>4</w:t>
      </w:r>
      <w:r w:rsidRPr="00BE19D3">
        <w:rPr>
          <w:sz w:val="24"/>
          <w:szCs w:val="24"/>
        </w:rPr>
        <w:t xml:space="preserve"> </w:t>
      </w:r>
      <w:r w:rsidRPr="00B01C21">
        <w:rPr>
          <w:sz w:val="24"/>
          <w:szCs w:val="24"/>
        </w:rPr>
        <w:t xml:space="preserve">- </w:t>
      </w:r>
      <w:hyperlink w:anchor="Par782" w:history="1">
        <w:r>
          <w:rPr>
            <w:sz w:val="24"/>
            <w:szCs w:val="24"/>
          </w:rPr>
          <w:t>5</w:t>
        </w:r>
      </w:hyperlink>
      <w:r w:rsidRPr="00B01C21">
        <w:rPr>
          <w:sz w:val="24"/>
          <w:szCs w:val="24"/>
        </w:rPr>
        <w:t>.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5" w:name="Par729"/>
      <w:bookmarkEnd w:id="35"/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4. Ресурсное обеспечение реализации муниципальной программы за счет средств бюджета Ковернинского муниципального района.</w:t>
      </w:r>
    </w:p>
    <w:tbl>
      <w:tblPr>
        <w:tblW w:w="987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887"/>
        <w:gridCol w:w="1887"/>
        <w:gridCol w:w="1887"/>
        <w:gridCol w:w="1221"/>
        <w:gridCol w:w="1221"/>
        <w:gridCol w:w="1221"/>
        <w:gridCol w:w="555"/>
      </w:tblGrid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</w:t>
            </w:r>
            <w:r>
              <w:t>Наименование муниципальной программы, п</w:t>
            </w:r>
            <w:r w:rsidRPr="00B01C21">
              <w:t>одпрограмм</w:t>
            </w:r>
            <w:r>
              <w:t>ы</w:t>
            </w:r>
            <w:r w:rsidRPr="00B01C21">
              <w:t xml:space="preserve">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программы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заказчик-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координатор,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соисполнители </w:t>
            </w:r>
          </w:p>
        </w:tc>
        <w:tc>
          <w:tcPr>
            <w:tcW w:w="42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Расходы (тыс. руб.), годы    </w:t>
            </w: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1 год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2 год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2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     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</w:t>
            </w:r>
            <w:r>
              <w:t>2</w:t>
            </w:r>
            <w:r w:rsidRPr="00B01C21">
              <w:t xml:space="preserve">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       "Обеспечение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      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программы" </w:t>
            </w:r>
            <w:hyperlink w:anchor="Par780" w:history="1">
              <w:r w:rsidRPr="00B01C21">
                <w:t>&lt;*&gt;</w:t>
              </w:r>
            </w:hyperlink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&lt;*&gt; Под обеспечением реализации муниципальной программы понимается деятельность, не направленная на реализацию основных мероприятий подпрограмм. В подпрограмму включаются расходы, направленные на обеспечение создания условий для реализации муниципальной программы (</w:t>
      </w:r>
      <w:hyperlink w:anchor="Par903" w:history="1">
        <w:r w:rsidRPr="00B01C21">
          <w:t>раздел 4</w:t>
        </w:r>
      </w:hyperlink>
      <w:r w:rsidRPr="00B01C21">
        <w:t xml:space="preserve"> Методических рекомендаций).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jc w:val="both"/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bookmarkStart w:id="36" w:name="Par782"/>
      <w:bookmarkEnd w:id="36"/>
      <w:r>
        <w:rPr>
          <w:sz w:val="24"/>
          <w:szCs w:val="24"/>
        </w:rPr>
        <w:t>Таблица 5. Прогнозная оценка расходов на реализацию муниципальной программы за счет всех источников</w:t>
      </w:r>
    </w:p>
    <w:tbl>
      <w:tblPr>
        <w:tblW w:w="1005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554"/>
        <w:gridCol w:w="1554"/>
        <w:gridCol w:w="2279"/>
        <w:gridCol w:w="1221"/>
        <w:gridCol w:w="1472"/>
        <w:gridCol w:w="1418"/>
        <w:gridCol w:w="555"/>
      </w:tblGrid>
      <w:tr w:rsidR="008F5D23" w:rsidRPr="00B01C21">
        <w:trPr>
          <w:trHeight w:val="360"/>
          <w:tblCellSpacing w:w="5" w:type="nil"/>
        </w:trPr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Статус   </w:t>
            </w:r>
          </w:p>
        </w:tc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подпрограммы</w:t>
            </w:r>
          </w:p>
        </w:tc>
        <w:tc>
          <w:tcPr>
            <w:tcW w:w="22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</w:t>
            </w:r>
            <w:r>
              <w:t>Источники финансирования</w:t>
            </w:r>
          </w:p>
        </w:tc>
        <w:tc>
          <w:tcPr>
            <w:tcW w:w="466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Оценка расход</w:t>
            </w:r>
            <w:r>
              <w:t>ы</w:t>
            </w:r>
            <w:r w:rsidRPr="00B01C21">
              <w:t xml:space="preserve"> (тыс. руб.), годы</w:t>
            </w: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год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2 год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blCellSpacing w:w="5" w:type="nil"/>
        </w:trPr>
        <w:tc>
          <w:tcPr>
            <w:tcW w:w="15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1      </w:t>
            </w:r>
          </w:p>
        </w:tc>
        <w:tc>
          <w:tcPr>
            <w:tcW w:w="15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2      </w:t>
            </w: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rHeight w:val="557"/>
          <w:tblCellSpacing w:w="5" w:type="nil"/>
        </w:trPr>
        <w:tc>
          <w:tcPr>
            <w:tcW w:w="3108" w:type="dxa"/>
            <w:gridSpan w:val="2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   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 программы</w:t>
            </w: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798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804" w:history="1">
              <w:r w:rsidRPr="00B01C21">
                <w:t>(2)</w:t>
              </w:r>
            </w:hyperlink>
            <w:r w:rsidRPr="00B01C21">
              <w:t xml:space="preserve">+ </w:t>
            </w:r>
            <w:hyperlink w:anchor="Par808" w:history="1">
              <w:r w:rsidRPr="00B01C21">
                <w:t>(3)</w:t>
              </w:r>
            </w:hyperlink>
            <w:r w:rsidRPr="00B01C21">
              <w:t xml:space="preserve"> +  </w:t>
            </w:r>
            <w:hyperlink w:anchor="Par813" w:history="1">
              <w:r w:rsidRPr="00B01C21">
                <w:t>(4)</w:t>
              </w:r>
            </w:hyperlink>
            <w:r w:rsidRPr="00B01C21">
              <w:t xml:space="preserve">  +</w:t>
            </w:r>
            <w:hyperlink w:anchor="Par819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822" w:history="1">
              <w:r w:rsidRPr="00B01C21">
                <w:t>(6)</w:t>
              </w:r>
            </w:hyperlink>
            <w:r>
              <w:t xml:space="preserve"> + (7)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678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(1)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областного  бюджета</w:t>
            </w:r>
            <w:hyperlink w:anchor="Par875" w:history="1">
              <w:r w:rsidRPr="00B01C21">
                <w:t>&lt;*&gt;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(2)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местных бюджетов</w:t>
            </w:r>
            <w:r w:rsidRPr="00B01C21">
              <w:t xml:space="preserve"> </w:t>
            </w:r>
            <w:hyperlink w:anchor="Par876" w:history="1">
              <w:r w:rsidRPr="00B01C21">
                <w:t>&lt;**&gt;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0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(3)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фондов Р</w:t>
            </w:r>
            <w:r>
              <w:t>оссийской Федерации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8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(4)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территориальных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фондов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(5) федеральный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 </w:t>
            </w:r>
            <w:hyperlink w:anchor="Par878" w:history="1">
              <w:r w:rsidRPr="00B01C21">
                <w:t>&lt;****&gt;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(6) юридические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л</w:t>
            </w:r>
            <w:r w:rsidRPr="00B01C21">
              <w:t>ица</w:t>
            </w:r>
            <w:r>
              <w:t xml:space="preserve"> и индивидуальные предприниматели</w:t>
            </w:r>
            <w:r w:rsidRPr="00B01C21">
              <w:t xml:space="preserve"> </w:t>
            </w:r>
            <w:hyperlink w:anchor="Par877" w:history="1">
              <w:r w:rsidRPr="00B01C21">
                <w:t>&lt;***&gt;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05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(7)      прочие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источники </w:t>
            </w:r>
            <w:r w:rsidRPr="00B01C21">
              <w:t>(собственные средства</w:t>
            </w:r>
            <w:r>
              <w:t xml:space="preserve"> </w:t>
            </w:r>
            <w:r w:rsidRPr="00B01C21">
              <w:t>населения</w:t>
            </w:r>
            <w:r>
              <w:t xml:space="preserve"> и др.</w:t>
            </w:r>
            <w:r w:rsidRPr="00B01C21">
              <w:t xml:space="preserve">)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453"/>
          <w:tblCellSpacing w:w="5" w:type="nil"/>
        </w:trPr>
        <w:tc>
          <w:tcPr>
            <w:tcW w:w="1554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           </w:t>
            </w:r>
          </w:p>
        </w:tc>
        <w:tc>
          <w:tcPr>
            <w:tcW w:w="1554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837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843" w:history="1">
              <w:r w:rsidRPr="00B01C21">
                <w:t>(2)</w:t>
              </w:r>
            </w:hyperlink>
            <w:r w:rsidRPr="00B01C21">
              <w:t xml:space="preserve">+ </w:t>
            </w:r>
            <w:hyperlink w:anchor="Par847" w:history="1">
              <w:r w:rsidRPr="00B01C21">
                <w:t>(3)</w:t>
              </w:r>
            </w:hyperlink>
            <w:r w:rsidRPr="00B01C21">
              <w:t xml:space="preserve"> +  </w:t>
            </w:r>
            <w:hyperlink w:anchor="Par852" w:history="1">
              <w:r w:rsidRPr="00B01C21">
                <w:t>(4)</w:t>
              </w:r>
            </w:hyperlink>
            <w:r w:rsidRPr="00B01C21">
              <w:t xml:space="preserve">  +</w:t>
            </w:r>
            <w:hyperlink w:anchor="Par858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861" w:history="1">
              <w:r w:rsidRPr="00B01C21">
                <w:t>(6)</w:t>
              </w:r>
            </w:hyperlink>
            <w:r>
              <w:t xml:space="preserve"> + (7)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68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(1)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областного  бюджета</w:t>
            </w:r>
            <w:hyperlink w:anchor="Par875" w:history="1">
              <w:r w:rsidRPr="00B01C21">
                <w:t>&lt;*&gt;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75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(2)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местных бюджетов</w:t>
            </w:r>
            <w:r w:rsidRPr="00B01C21">
              <w:t xml:space="preserve"> </w:t>
            </w:r>
            <w:hyperlink w:anchor="Par876" w:history="1">
              <w:r w:rsidRPr="00B01C21">
                <w:t>&lt;**&gt;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0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(3)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фондов Р</w:t>
            </w:r>
            <w:r>
              <w:t>оссийской Федерации</w:t>
            </w:r>
            <w:r w:rsidRPr="00B01C21">
              <w:t xml:space="preserve">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8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(4)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территориальных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фондов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(5) федеральный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 </w:t>
            </w:r>
            <w:hyperlink w:anchor="Par878" w:history="1">
              <w:r w:rsidRPr="00B01C21">
                <w:t>&lt;****&gt;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(6) юридические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л</w:t>
            </w:r>
            <w:r w:rsidRPr="00B01C21">
              <w:t>ица</w:t>
            </w:r>
            <w:r>
              <w:t xml:space="preserve"> и индивидуальные предприниматели</w:t>
            </w:r>
            <w:r w:rsidRPr="00B01C21">
              <w:t xml:space="preserve"> </w:t>
            </w:r>
            <w:hyperlink w:anchor="Par877" w:history="1">
              <w:r w:rsidRPr="00B01C21">
                <w:t>&lt;***&gt;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9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(7)      прочие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и</w:t>
            </w:r>
            <w:r w:rsidRPr="00B01C21">
              <w:t>сточники</w:t>
            </w:r>
            <w:r>
              <w:t xml:space="preserve"> </w:t>
            </w:r>
            <w:r w:rsidRPr="00B01C21">
              <w:t>(собственные  средства</w:t>
            </w:r>
            <w:r>
              <w:t xml:space="preserve"> </w:t>
            </w:r>
            <w:r w:rsidRPr="00B01C21">
              <w:t>населения</w:t>
            </w:r>
            <w:r>
              <w:t xml:space="preserve"> и др.</w:t>
            </w:r>
            <w:r w:rsidRPr="00B01C21">
              <w:t xml:space="preserve">)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453"/>
          <w:tblCellSpacing w:w="5" w:type="nil"/>
        </w:trPr>
        <w:tc>
          <w:tcPr>
            <w:tcW w:w="155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Основное мероприятие </w:t>
            </w:r>
            <w:r w:rsidRPr="00B01C21">
              <w:t>1</w:t>
            </w:r>
            <w:r>
              <w:t>.1.</w:t>
            </w:r>
            <w:r w:rsidRPr="00B01C21">
              <w:t xml:space="preserve">           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837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843" w:history="1">
              <w:r w:rsidRPr="00B01C21">
                <w:t>(2)</w:t>
              </w:r>
            </w:hyperlink>
            <w:r w:rsidRPr="00B01C21">
              <w:t xml:space="preserve">+ </w:t>
            </w:r>
            <w:hyperlink w:anchor="Par847" w:history="1">
              <w:r w:rsidRPr="00B01C21">
                <w:t>(3)</w:t>
              </w:r>
            </w:hyperlink>
            <w:r w:rsidRPr="00B01C21">
              <w:t xml:space="preserve"> +  </w:t>
            </w:r>
            <w:hyperlink w:anchor="Par852" w:history="1">
              <w:r w:rsidRPr="00B01C21">
                <w:t>(4)</w:t>
              </w:r>
            </w:hyperlink>
            <w:r w:rsidRPr="00B01C21">
              <w:t xml:space="preserve">  +</w:t>
            </w:r>
            <w:hyperlink w:anchor="Par858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861" w:history="1">
              <w:r w:rsidRPr="00B01C21">
                <w:t>(6)</w:t>
              </w:r>
            </w:hyperlink>
            <w:r>
              <w:t xml:space="preserve"> + (7)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68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(1)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областного  бюджета</w:t>
            </w:r>
            <w:hyperlink w:anchor="Par875" w:history="1">
              <w:r w:rsidRPr="00B01C21">
                <w:t>&lt;*&gt;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75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(2)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местных бюджетов</w:t>
            </w:r>
            <w:r w:rsidRPr="00B01C21">
              <w:t xml:space="preserve"> </w:t>
            </w:r>
            <w:hyperlink w:anchor="Par876" w:history="1">
              <w:r w:rsidRPr="00B01C21">
                <w:t>&lt;**&gt;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0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(3)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фондов Р</w:t>
            </w:r>
            <w:r>
              <w:t>оссийской Федерации</w:t>
            </w:r>
            <w:r w:rsidRPr="00B01C21">
              <w:t xml:space="preserve">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8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(4)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территориальных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фондов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(5) федеральный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 </w:t>
            </w:r>
            <w:hyperlink w:anchor="Par878" w:history="1">
              <w:r w:rsidRPr="00B01C21">
                <w:t>&lt;****&gt;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(6) юридические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л</w:t>
            </w:r>
            <w:r w:rsidRPr="00B01C21">
              <w:t>ица</w:t>
            </w:r>
            <w:r>
              <w:t xml:space="preserve"> и индивидуальные предприниматели</w:t>
            </w:r>
            <w:r w:rsidRPr="00B01C21">
              <w:t xml:space="preserve"> </w:t>
            </w:r>
            <w:hyperlink w:anchor="Par877" w:history="1">
              <w:r w:rsidRPr="00B01C21">
                <w:t>&lt;***&gt;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9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(7)      прочие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и</w:t>
            </w:r>
            <w:r w:rsidRPr="00B01C21">
              <w:t>сточники</w:t>
            </w:r>
            <w:r>
              <w:t xml:space="preserve"> </w:t>
            </w:r>
            <w:r w:rsidRPr="00B01C21">
              <w:t>(собственные  средства</w:t>
            </w:r>
            <w:r>
              <w:t xml:space="preserve"> </w:t>
            </w:r>
            <w:r w:rsidRPr="00B01C21">
              <w:t>населения</w:t>
            </w:r>
            <w:r>
              <w:t xml:space="preserve"> и др.</w:t>
            </w:r>
            <w:r w:rsidRPr="00B01C21">
              <w:t xml:space="preserve">)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482"/>
          <w:tblCellSpacing w:w="5" w:type="nil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Основное мероприятие…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…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…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&lt;*&gt; расходы областного бюджета указываются в соответствии с ресурсным обеспечением реализации муниципальной программы Ковернинского муниципального района Нижегородской области за счет средств областного бюджета.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 xml:space="preserve">&lt;**&gt; </w:t>
      </w:r>
      <w:r>
        <w:t>местные бюджеты</w:t>
      </w:r>
      <w:r w:rsidRPr="00B01C21">
        <w:t xml:space="preserve"> указываются в соответствии с ресурсным обеспечением реализации муниципальной программы Ковернинского муниципального района Нижегородской области за счет средств </w:t>
      </w:r>
      <w:r>
        <w:t xml:space="preserve">местных бюджетов </w:t>
      </w:r>
      <w:hyperlink w:anchor="Par911" w:history="1">
        <w:r w:rsidRPr="00B01C21">
          <w:t xml:space="preserve">(Таблица </w:t>
        </w:r>
        <w:r>
          <w:t>6</w:t>
        </w:r>
        <w:r w:rsidRPr="00B01C21">
          <w:t>)</w:t>
        </w:r>
      </w:hyperlink>
      <w:r w:rsidRPr="00B01C21">
        <w:t>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&lt;***&gt; юридические лица – муниципальные унитарные предприятия Ковернинского муниципального района Нижегородской области, акционерные общества с участием  Администрации Ковернинского муниципального района, общественные, научные и иные организации.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&lt;****&gt; прямые расходы федерального бюджета. Допускается указание оценочных и/или прогнозных значений.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Pr="00AB1DDF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AB1DDF">
        <w:rPr>
          <w:b/>
          <w:sz w:val="24"/>
          <w:szCs w:val="24"/>
        </w:rPr>
        <w:t>2.10. Анализ рисков реализации муниципальной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Анализ рисков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и описание мер управления рисками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проводится с целью минимизации их влияния на достижение целей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и предусматривают: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- идентификацию факторов риска по источникам возникновения и характеру влияния на ход и результаты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программы;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>- качественную и, по возможности, количественную оценку факторов рисков;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- обоснование предложений по мерам управления рисками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401FD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37" w:name="Par886"/>
      <w:bookmarkEnd w:id="37"/>
      <w:r w:rsidRPr="00B401FD">
        <w:rPr>
          <w:b/>
          <w:sz w:val="24"/>
          <w:szCs w:val="24"/>
        </w:rPr>
        <w:t>3. Подпрограммы муниципальной программы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3.1. </w:t>
      </w:r>
      <w:r>
        <w:rPr>
          <w:sz w:val="24"/>
          <w:szCs w:val="24"/>
        </w:rPr>
        <w:t>Подпрограмма является неотъемлемой частью муниципальной программы и формируется с учетом согласованности основных параметров подпрограммы и муниципальной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3.2. </w:t>
      </w:r>
      <w:r>
        <w:rPr>
          <w:sz w:val="24"/>
          <w:szCs w:val="24"/>
        </w:rPr>
        <w:t>Требования к структуре и содержанию разделов подпрограмм муниципальной программы аналогичны требованиям, предъявляемым к структуре и содержанию разделов муниципальной программы, за исключением подпрограммы «Обеспечение реализации муниципальной программы», требования к структуре которой определены разделом 4 настоящих Методических рекомендаций.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401FD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38" w:name="Par903"/>
      <w:bookmarkEnd w:id="38"/>
      <w:r w:rsidRPr="00B401FD">
        <w:rPr>
          <w:b/>
          <w:sz w:val="24"/>
          <w:szCs w:val="24"/>
        </w:rPr>
        <w:t>4. Подпрограмма "Обеспечение реализации муниципальной программы"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r w:rsidRPr="00686761">
        <w:rPr>
          <w:sz w:val="24"/>
          <w:szCs w:val="24"/>
        </w:rPr>
        <w:t xml:space="preserve">Расходы на обеспечение создания условий для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(содержание аппарата управления органов </w:t>
      </w:r>
      <w:r>
        <w:rPr>
          <w:sz w:val="24"/>
          <w:szCs w:val="24"/>
        </w:rPr>
        <w:t>местного самоуправления</w:t>
      </w:r>
      <w:r w:rsidRPr="00686761">
        <w:rPr>
          <w:sz w:val="24"/>
          <w:szCs w:val="24"/>
        </w:rPr>
        <w:t xml:space="preserve">, являющихся </w:t>
      </w:r>
      <w:r>
        <w:rPr>
          <w:sz w:val="24"/>
          <w:szCs w:val="24"/>
        </w:rPr>
        <w:t>муниципальными</w:t>
      </w:r>
      <w:r w:rsidRPr="00686761">
        <w:rPr>
          <w:sz w:val="24"/>
          <w:szCs w:val="24"/>
        </w:rPr>
        <w:t xml:space="preserve"> заказчиками-координаторами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программы) указываются в подпрограмме "Обеспечение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программы".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 </w:t>
      </w:r>
      <w:r w:rsidRPr="00686761">
        <w:rPr>
          <w:sz w:val="24"/>
          <w:szCs w:val="24"/>
        </w:rPr>
        <w:t>Данная подпрограм</w:t>
      </w:r>
      <w:r>
        <w:rPr>
          <w:sz w:val="24"/>
          <w:szCs w:val="24"/>
        </w:rPr>
        <w:t>ма формируется в рамках каждой муниципальной</w:t>
      </w:r>
      <w:r w:rsidRPr="0068676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 за исключением муниципальных программ, координаторами и основными исполнителями которых являются отделы и сектора Администрации Ковернинского муниципального района не являющиеся самостоятельными юридическими лицами.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4.3. Подпрограмма «Обеспечение реализации муниципальной программы» включает в себя паспорт подпрограммы, аналогичный паспорту муниципальной программы, и расходы на обеспечение создания условий для реализации муниципальной программы в целях их обоснования по форме согласно таблице 6, аналитически распределенные муниципальным заказчиком-координатором по подпрограммам муниципальной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4.4. </w:t>
      </w:r>
      <w:r w:rsidRPr="00686761">
        <w:rPr>
          <w:sz w:val="24"/>
          <w:szCs w:val="24"/>
        </w:rPr>
        <w:t xml:space="preserve">Расходы на содержание аппарата управления органов </w:t>
      </w:r>
      <w:r>
        <w:rPr>
          <w:sz w:val="24"/>
          <w:szCs w:val="24"/>
        </w:rPr>
        <w:t>местного самоуправления</w:t>
      </w:r>
      <w:r w:rsidRPr="00686761">
        <w:rPr>
          <w:sz w:val="24"/>
          <w:szCs w:val="24"/>
        </w:rPr>
        <w:t xml:space="preserve"> </w:t>
      </w:r>
      <w:r>
        <w:rPr>
          <w:sz w:val="24"/>
          <w:szCs w:val="24"/>
        </w:rPr>
        <w:t>Ковернинского муниципального района</w:t>
      </w:r>
      <w:r w:rsidRPr="00686761">
        <w:rPr>
          <w:sz w:val="24"/>
          <w:szCs w:val="24"/>
        </w:rPr>
        <w:t xml:space="preserve">, являющихся соисполнителями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программы, в </w:t>
      </w:r>
      <w:r>
        <w:rPr>
          <w:sz w:val="24"/>
          <w:szCs w:val="24"/>
        </w:rPr>
        <w:t>муниципальную</w:t>
      </w:r>
      <w:r w:rsidRPr="00686761">
        <w:rPr>
          <w:sz w:val="24"/>
          <w:szCs w:val="24"/>
        </w:rPr>
        <w:t xml:space="preserve"> программу не включаются.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9" w:name="Par911"/>
      <w:bookmarkEnd w:id="39"/>
      <w:r w:rsidRPr="00686761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6</w:t>
      </w:r>
      <w:r w:rsidRPr="00686761">
        <w:rPr>
          <w:sz w:val="24"/>
          <w:szCs w:val="24"/>
        </w:rPr>
        <w:t xml:space="preserve">. Аналитическое распределение средств бюджета </w:t>
      </w:r>
      <w:r>
        <w:rPr>
          <w:sz w:val="24"/>
          <w:szCs w:val="24"/>
        </w:rPr>
        <w:t xml:space="preserve">района </w:t>
      </w:r>
      <w:r w:rsidRPr="00686761">
        <w:rPr>
          <w:sz w:val="24"/>
          <w:szCs w:val="24"/>
        </w:rPr>
        <w:t>подпрограммы "Обеспечение реализации</w:t>
      </w:r>
      <w:r>
        <w:rPr>
          <w:sz w:val="24"/>
          <w:szCs w:val="24"/>
        </w:rPr>
        <w:t xml:space="preserve"> муниципальной </w:t>
      </w:r>
      <w:r w:rsidRPr="00686761">
        <w:rPr>
          <w:sz w:val="24"/>
          <w:szCs w:val="24"/>
        </w:rPr>
        <w:t>программы" по подпрограммам (тыс. руб.)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</w:pPr>
    </w:p>
    <w:p w:rsidR="008F5D23" w:rsidRDefault="008F5D23" w:rsidP="008F5D23">
      <w:pPr>
        <w:widowControl w:val="0"/>
        <w:autoSpaceDE w:val="0"/>
        <w:autoSpaceDN w:val="0"/>
        <w:adjustRightInd w:val="0"/>
        <w:sectPr w:rsidR="008F5D23" w:rsidSect="001617C4">
          <w:type w:val="oddPage"/>
          <w:pgSz w:w="11905" w:h="16838"/>
          <w:pgMar w:top="993" w:right="851" w:bottom="851" w:left="1418" w:header="720" w:footer="720" w:gutter="0"/>
          <w:cols w:space="720"/>
          <w:noEndnote/>
          <w:titlePg/>
        </w:sectPr>
      </w:pPr>
    </w:p>
    <w:tbl>
      <w:tblPr>
        <w:tblW w:w="0" w:type="auto"/>
        <w:tblCellSpacing w:w="5" w:type="nil"/>
        <w:tblInd w:w="75" w:type="dxa"/>
        <w:tblCellMar>
          <w:left w:w="75" w:type="dxa"/>
          <w:right w:w="75" w:type="dxa"/>
        </w:tblCellMar>
        <w:tblLook w:val="0000"/>
      </w:tblPr>
      <w:tblGrid>
        <w:gridCol w:w="2501"/>
        <w:gridCol w:w="1506"/>
        <w:gridCol w:w="626"/>
        <w:gridCol w:w="585"/>
        <w:gridCol w:w="540"/>
        <w:gridCol w:w="395"/>
        <w:gridCol w:w="1044"/>
        <w:gridCol w:w="1030"/>
        <w:gridCol w:w="1030"/>
        <w:gridCol w:w="550"/>
      </w:tblGrid>
      <w:tr w:rsidR="008F5D23" w:rsidRPr="00B01C21">
        <w:trPr>
          <w:trHeight w:val="540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Наименование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программы,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подпрограммы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программы   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Код бюджетной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классификации  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 (тыс. руб.), годы  </w:t>
            </w: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ГРБС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РзПр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ЦСР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ВР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первый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второй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…</w:t>
            </w:r>
          </w:p>
        </w:tc>
      </w:tr>
      <w:tr w:rsidR="008F5D23" w:rsidRPr="00B01C21">
        <w:trPr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2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3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4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5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6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7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8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9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    10</w:t>
            </w:r>
            <w:r w:rsidRPr="00B01C21">
              <w:t xml:space="preserve">  </w:t>
            </w: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Муниципальная программа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(всего)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X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X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X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X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  1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(всего)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1.1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1.2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Pr="00C03862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B401FD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40" w:name="Par942"/>
      <w:bookmarkEnd w:id="40"/>
      <w:r w:rsidRPr="00B401FD">
        <w:rPr>
          <w:b/>
          <w:sz w:val="24"/>
          <w:szCs w:val="24"/>
        </w:rPr>
        <w:t>5. Оценка планируемой эффективности муниципальной программы</w:t>
      </w: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03862">
        <w:rPr>
          <w:sz w:val="24"/>
          <w:szCs w:val="24"/>
        </w:rPr>
        <w:t xml:space="preserve">Оценка планируемой эффективности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производится </w:t>
      </w:r>
      <w:r>
        <w:rPr>
          <w:sz w:val="24"/>
          <w:szCs w:val="24"/>
        </w:rPr>
        <w:t>муниципальным</w:t>
      </w:r>
      <w:r w:rsidRPr="00C03862">
        <w:rPr>
          <w:sz w:val="24"/>
          <w:szCs w:val="24"/>
        </w:rPr>
        <w:t xml:space="preserve"> заказчиком-координатором </w:t>
      </w:r>
      <w:r>
        <w:rPr>
          <w:sz w:val="24"/>
          <w:szCs w:val="24"/>
        </w:rPr>
        <w:t>на этапе ее разработки и осуществляется в целях оценки планируемого вклада результатов муниципальной программы в социально-экономическое развитие Ковернинского муниципального района Нижегородской области.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 качестве основных критериев планируемой эффективности реализации муниципальной программы применяются:</w:t>
      </w: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03862">
        <w:rPr>
          <w:sz w:val="24"/>
          <w:szCs w:val="24"/>
        </w:rPr>
        <w:t xml:space="preserve">а) критерии экономической эффективности, учитывающие оценку вклада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в экономическое развитие </w:t>
      </w:r>
      <w:r>
        <w:rPr>
          <w:sz w:val="24"/>
          <w:szCs w:val="24"/>
        </w:rPr>
        <w:t>Ковернинского муниципального района</w:t>
      </w:r>
      <w:r w:rsidRPr="00C03862">
        <w:rPr>
          <w:sz w:val="24"/>
          <w:szCs w:val="24"/>
        </w:rPr>
        <w:t xml:space="preserve">, оценку влияния индикаторов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на различные сферы экономики </w:t>
      </w:r>
      <w:r>
        <w:rPr>
          <w:sz w:val="24"/>
          <w:szCs w:val="24"/>
        </w:rPr>
        <w:t>района</w:t>
      </w:r>
      <w:r w:rsidRPr="00C03862">
        <w:rPr>
          <w:sz w:val="24"/>
          <w:szCs w:val="24"/>
        </w:rPr>
        <w:t xml:space="preserve">. Оценки могут включать как прямые (непосредственные) эффекты от реализации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программы, так и косвенные (внешние) эффекты, возникающие в сопряженных секторах экономики </w:t>
      </w:r>
      <w:r>
        <w:rPr>
          <w:sz w:val="24"/>
          <w:szCs w:val="24"/>
        </w:rPr>
        <w:t>района</w:t>
      </w:r>
      <w:r w:rsidRPr="00C03862">
        <w:rPr>
          <w:sz w:val="24"/>
          <w:szCs w:val="24"/>
        </w:rPr>
        <w:t>;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03862">
        <w:rPr>
          <w:sz w:val="24"/>
          <w:szCs w:val="24"/>
        </w:rPr>
        <w:t xml:space="preserve">б) критерии социальной эффективности, учитывающие ожидаемый вклад реализации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в социальное развитие, показатели которого не могут быть выражены в стоимостной оценке.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7F3F51" w:rsidRPr="00C03862" w:rsidRDefault="007F3F51" w:rsidP="008F5D23">
      <w:pPr>
        <w:widowControl w:val="0"/>
        <w:autoSpaceDE w:val="0"/>
        <w:autoSpaceDN w:val="0"/>
        <w:adjustRightInd w:val="0"/>
        <w:jc w:val="center"/>
      </w:pPr>
    </w:p>
    <w:sectPr w:rsidR="007F3F51" w:rsidRPr="00C03862" w:rsidSect="008F5710">
      <w:type w:val="oddPage"/>
      <w:pgSz w:w="11907" w:h="16840" w:code="9"/>
      <w:pgMar w:top="1134" w:right="567" w:bottom="1134" w:left="1134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48BB" w:rsidRDefault="005E48BB">
      <w:r>
        <w:separator/>
      </w:r>
    </w:p>
  </w:endnote>
  <w:endnote w:type="continuationSeparator" w:id="1">
    <w:p w:rsidR="005E48BB" w:rsidRDefault="005E48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52B" w:rsidRDefault="009D352B" w:rsidP="00896CF1">
    <w:pPr>
      <w:pStyle w:val="a8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52B" w:rsidRDefault="009D352B" w:rsidP="00896CF1">
    <w:pPr>
      <w:pStyle w:val="a8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48BB" w:rsidRDefault="005E48BB">
      <w:r>
        <w:separator/>
      </w:r>
    </w:p>
  </w:footnote>
  <w:footnote w:type="continuationSeparator" w:id="1">
    <w:p w:rsidR="005E48BB" w:rsidRDefault="005E48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7C0F"/>
    <w:multiLevelType w:val="hybridMultilevel"/>
    <w:tmpl w:val="F884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91143D"/>
    <w:multiLevelType w:val="hybridMultilevel"/>
    <w:tmpl w:val="A48ACF7C"/>
    <w:lvl w:ilvl="0" w:tplc="4168894C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0CD4626F"/>
    <w:multiLevelType w:val="hybridMultilevel"/>
    <w:tmpl w:val="E542AC96"/>
    <w:lvl w:ilvl="0" w:tplc="6366B7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60D43C">
      <w:numFmt w:val="none"/>
      <w:lvlText w:val=""/>
      <w:lvlJc w:val="left"/>
      <w:pPr>
        <w:tabs>
          <w:tab w:val="num" w:pos="360"/>
        </w:tabs>
      </w:pPr>
    </w:lvl>
    <w:lvl w:ilvl="2" w:tplc="AB32163E">
      <w:numFmt w:val="none"/>
      <w:lvlText w:val=""/>
      <w:lvlJc w:val="left"/>
      <w:pPr>
        <w:tabs>
          <w:tab w:val="num" w:pos="360"/>
        </w:tabs>
      </w:pPr>
    </w:lvl>
    <w:lvl w:ilvl="3" w:tplc="C1288DB8">
      <w:numFmt w:val="none"/>
      <w:lvlText w:val=""/>
      <w:lvlJc w:val="left"/>
      <w:pPr>
        <w:tabs>
          <w:tab w:val="num" w:pos="360"/>
        </w:tabs>
      </w:pPr>
    </w:lvl>
    <w:lvl w:ilvl="4" w:tplc="70085CA0">
      <w:numFmt w:val="none"/>
      <w:lvlText w:val=""/>
      <w:lvlJc w:val="left"/>
      <w:pPr>
        <w:tabs>
          <w:tab w:val="num" w:pos="360"/>
        </w:tabs>
      </w:pPr>
    </w:lvl>
    <w:lvl w:ilvl="5" w:tplc="C99E46A6">
      <w:numFmt w:val="none"/>
      <w:lvlText w:val=""/>
      <w:lvlJc w:val="left"/>
      <w:pPr>
        <w:tabs>
          <w:tab w:val="num" w:pos="360"/>
        </w:tabs>
      </w:pPr>
    </w:lvl>
    <w:lvl w:ilvl="6" w:tplc="BB08BAEC">
      <w:numFmt w:val="none"/>
      <w:lvlText w:val=""/>
      <w:lvlJc w:val="left"/>
      <w:pPr>
        <w:tabs>
          <w:tab w:val="num" w:pos="360"/>
        </w:tabs>
      </w:pPr>
    </w:lvl>
    <w:lvl w:ilvl="7" w:tplc="84123FB2">
      <w:numFmt w:val="none"/>
      <w:lvlText w:val=""/>
      <w:lvlJc w:val="left"/>
      <w:pPr>
        <w:tabs>
          <w:tab w:val="num" w:pos="360"/>
        </w:tabs>
      </w:pPr>
    </w:lvl>
    <w:lvl w:ilvl="8" w:tplc="20363EE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0E28432A"/>
    <w:multiLevelType w:val="hybridMultilevel"/>
    <w:tmpl w:val="E9422EDC"/>
    <w:lvl w:ilvl="0" w:tplc="DAA0B464">
      <w:start w:val="2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1F7E5B5F"/>
    <w:multiLevelType w:val="hybridMultilevel"/>
    <w:tmpl w:val="F5F091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68105E"/>
    <w:multiLevelType w:val="hybridMultilevel"/>
    <w:tmpl w:val="4B2C4002"/>
    <w:lvl w:ilvl="0" w:tplc="D160CBF6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9A2AE24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24615304"/>
    <w:multiLevelType w:val="hybridMultilevel"/>
    <w:tmpl w:val="827A16EA"/>
    <w:lvl w:ilvl="0" w:tplc="6CD6CE36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7941FBE"/>
    <w:multiLevelType w:val="hybridMultilevel"/>
    <w:tmpl w:val="FC308A02"/>
    <w:lvl w:ilvl="0" w:tplc="0419000F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A257655"/>
    <w:multiLevelType w:val="hybridMultilevel"/>
    <w:tmpl w:val="81BA234A"/>
    <w:lvl w:ilvl="0" w:tplc="AF68A79C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5D2B7891"/>
    <w:multiLevelType w:val="hybridMultilevel"/>
    <w:tmpl w:val="AEDA903A"/>
    <w:lvl w:ilvl="0" w:tplc="C22C9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9B28ED"/>
    <w:multiLevelType w:val="hybridMultilevel"/>
    <w:tmpl w:val="E6F837FC"/>
    <w:lvl w:ilvl="0" w:tplc="C1AC82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3EA4B92">
      <w:start w:val="1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68DA4D14"/>
    <w:multiLevelType w:val="hybridMultilevel"/>
    <w:tmpl w:val="007ABFEE"/>
    <w:lvl w:ilvl="0" w:tplc="F77AA8D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70CD37D7"/>
    <w:multiLevelType w:val="multilevel"/>
    <w:tmpl w:val="CC0CA75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71050C11"/>
    <w:multiLevelType w:val="hybridMultilevel"/>
    <w:tmpl w:val="E6A4C6F8"/>
    <w:lvl w:ilvl="0" w:tplc="EDC65826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713B3C5B"/>
    <w:multiLevelType w:val="hybridMultilevel"/>
    <w:tmpl w:val="ED8A5DA2"/>
    <w:lvl w:ilvl="0" w:tplc="C29C903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5"/>
  </w:num>
  <w:num w:numId="2">
    <w:abstractNumId w:val="9"/>
  </w:num>
  <w:num w:numId="3">
    <w:abstractNumId w:val="14"/>
  </w:num>
  <w:num w:numId="4">
    <w:abstractNumId w:val="1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5"/>
  </w:num>
  <w:num w:numId="9">
    <w:abstractNumId w:val="7"/>
  </w:num>
  <w:num w:numId="10">
    <w:abstractNumId w:val="4"/>
  </w:num>
  <w:num w:numId="11">
    <w:abstractNumId w:val="12"/>
  </w:num>
  <w:num w:numId="12">
    <w:abstractNumId w:val="0"/>
  </w:num>
  <w:num w:numId="13">
    <w:abstractNumId w:val="3"/>
  </w:num>
  <w:num w:numId="14">
    <w:abstractNumId w:val="8"/>
  </w:num>
  <w:num w:numId="15">
    <w:abstractNumId w:val="6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5655"/>
    <w:rsid w:val="00005A60"/>
    <w:rsid w:val="00005A83"/>
    <w:rsid w:val="0000787A"/>
    <w:rsid w:val="00054542"/>
    <w:rsid w:val="00063BF6"/>
    <w:rsid w:val="0007426F"/>
    <w:rsid w:val="00075EE2"/>
    <w:rsid w:val="00077DE7"/>
    <w:rsid w:val="00084D0C"/>
    <w:rsid w:val="000A584B"/>
    <w:rsid w:val="000B0B20"/>
    <w:rsid w:val="000B5A1E"/>
    <w:rsid w:val="000E66EE"/>
    <w:rsid w:val="000F279C"/>
    <w:rsid w:val="000F299A"/>
    <w:rsid w:val="00115960"/>
    <w:rsid w:val="00116474"/>
    <w:rsid w:val="0014568B"/>
    <w:rsid w:val="0015018D"/>
    <w:rsid w:val="001617C4"/>
    <w:rsid w:val="00170DC5"/>
    <w:rsid w:val="00170F8A"/>
    <w:rsid w:val="00171262"/>
    <w:rsid w:val="001718E2"/>
    <w:rsid w:val="00171AA5"/>
    <w:rsid w:val="00182FC2"/>
    <w:rsid w:val="00192585"/>
    <w:rsid w:val="00193EAA"/>
    <w:rsid w:val="00194C78"/>
    <w:rsid w:val="001A1EDC"/>
    <w:rsid w:val="001A64A0"/>
    <w:rsid w:val="001B244F"/>
    <w:rsid w:val="001C136E"/>
    <w:rsid w:val="001E31BB"/>
    <w:rsid w:val="00213232"/>
    <w:rsid w:val="0023583B"/>
    <w:rsid w:val="00235BB5"/>
    <w:rsid w:val="00237084"/>
    <w:rsid w:val="00242ADA"/>
    <w:rsid w:val="00243A77"/>
    <w:rsid w:val="00255A49"/>
    <w:rsid w:val="00257112"/>
    <w:rsid w:val="00257E36"/>
    <w:rsid w:val="002644B6"/>
    <w:rsid w:val="00274B78"/>
    <w:rsid w:val="00276C15"/>
    <w:rsid w:val="00291640"/>
    <w:rsid w:val="00292870"/>
    <w:rsid w:val="002B27CB"/>
    <w:rsid w:val="002B2AA0"/>
    <w:rsid w:val="002B654F"/>
    <w:rsid w:val="002B6584"/>
    <w:rsid w:val="002B7C39"/>
    <w:rsid w:val="002F5345"/>
    <w:rsid w:val="002F7995"/>
    <w:rsid w:val="003031A8"/>
    <w:rsid w:val="00306BE3"/>
    <w:rsid w:val="00310BA2"/>
    <w:rsid w:val="0031297A"/>
    <w:rsid w:val="00363580"/>
    <w:rsid w:val="003715BA"/>
    <w:rsid w:val="00373461"/>
    <w:rsid w:val="00375BBE"/>
    <w:rsid w:val="00390C7C"/>
    <w:rsid w:val="00394CDB"/>
    <w:rsid w:val="00395FC8"/>
    <w:rsid w:val="003A34A8"/>
    <w:rsid w:val="003D20C3"/>
    <w:rsid w:val="003E50DB"/>
    <w:rsid w:val="003F372B"/>
    <w:rsid w:val="004067F7"/>
    <w:rsid w:val="0041745C"/>
    <w:rsid w:val="004312DE"/>
    <w:rsid w:val="004321CD"/>
    <w:rsid w:val="00436AA7"/>
    <w:rsid w:val="00445058"/>
    <w:rsid w:val="0045457C"/>
    <w:rsid w:val="004567DF"/>
    <w:rsid w:val="004711F7"/>
    <w:rsid w:val="0049099B"/>
    <w:rsid w:val="004A06CD"/>
    <w:rsid w:val="004B26B5"/>
    <w:rsid w:val="004C2B03"/>
    <w:rsid w:val="004C7786"/>
    <w:rsid w:val="004E09D2"/>
    <w:rsid w:val="005007CA"/>
    <w:rsid w:val="00504177"/>
    <w:rsid w:val="00514988"/>
    <w:rsid w:val="0051625E"/>
    <w:rsid w:val="0052016E"/>
    <w:rsid w:val="00535655"/>
    <w:rsid w:val="005403D3"/>
    <w:rsid w:val="00541245"/>
    <w:rsid w:val="00544F1B"/>
    <w:rsid w:val="00555DB8"/>
    <w:rsid w:val="00556C3F"/>
    <w:rsid w:val="0056700C"/>
    <w:rsid w:val="0057124D"/>
    <w:rsid w:val="00576E28"/>
    <w:rsid w:val="00582498"/>
    <w:rsid w:val="005827E4"/>
    <w:rsid w:val="005867D1"/>
    <w:rsid w:val="00596A12"/>
    <w:rsid w:val="005A3E0A"/>
    <w:rsid w:val="005A6BF4"/>
    <w:rsid w:val="005B30E2"/>
    <w:rsid w:val="005C05C7"/>
    <w:rsid w:val="005C219F"/>
    <w:rsid w:val="005C5EE4"/>
    <w:rsid w:val="005E3012"/>
    <w:rsid w:val="005E3880"/>
    <w:rsid w:val="005E48BB"/>
    <w:rsid w:val="00633735"/>
    <w:rsid w:val="006440CF"/>
    <w:rsid w:val="00652D1C"/>
    <w:rsid w:val="00662D47"/>
    <w:rsid w:val="00667BF3"/>
    <w:rsid w:val="00673C0A"/>
    <w:rsid w:val="0068654B"/>
    <w:rsid w:val="00686761"/>
    <w:rsid w:val="006B5B5D"/>
    <w:rsid w:val="006C689D"/>
    <w:rsid w:val="006D4FEF"/>
    <w:rsid w:val="006F3C1F"/>
    <w:rsid w:val="006F6C62"/>
    <w:rsid w:val="00705135"/>
    <w:rsid w:val="00722B43"/>
    <w:rsid w:val="00726BA5"/>
    <w:rsid w:val="00746FF6"/>
    <w:rsid w:val="007637AC"/>
    <w:rsid w:val="0076499E"/>
    <w:rsid w:val="007746CE"/>
    <w:rsid w:val="00780285"/>
    <w:rsid w:val="00787EB8"/>
    <w:rsid w:val="007923B3"/>
    <w:rsid w:val="0079648B"/>
    <w:rsid w:val="0079660B"/>
    <w:rsid w:val="007A1477"/>
    <w:rsid w:val="007B148E"/>
    <w:rsid w:val="007B33B7"/>
    <w:rsid w:val="007C24B7"/>
    <w:rsid w:val="007C467E"/>
    <w:rsid w:val="007C567D"/>
    <w:rsid w:val="007D0AB3"/>
    <w:rsid w:val="007D2BA6"/>
    <w:rsid w:val="007D3E8F"/>
    <w:rsid w:val="007E7A8A"/>
    <w:rsid w:val="007F1DAC"/>
    <w:rsid w:val="007F3F51"/>
    <w:rsid w:val="0082142A"/>
    <w:rsid w:val="0082478C"/>
    <w:rsid w:val="008330A2"/>
    <w:rsid w:val="0085427B"/>
    <w:rsid w:val="00863F6B"/>
    <w:rsid w:val="00872676"/>
    <w:rsid w:val="0088150E"/>
    <w:rsid w:val="00883E73"/>
    <w:rsid w:val="008872E9"/>
    <w:rsid w:val="00896CF1"/>
    <w:rsid w:val="008A1C96"/>
    <w:rsid w:val="008A7A67"/>
    <w:rsid w:val="008B0B2F"/>
    <w:rsid w:val="008B6C2F"/>
    <w:rsid w:val="008C0C12"/>
    <w:rsid w:val="008C789F"/>
    <w:rsid w:val="008D70FA"/>
    <w:rsid w:val="008E024B"/>
    <w:rsid w:val="008F4429"/>
    <w:rsid w:val="008F5710"/>
    <w:rsid w:val="008F5D23"/>
    <w:rsid w:val="009230EC"/>
    <w:rsid w:val="00927A66"/>
    <w:rsid w:val="009334F9"/>
    <w:rsid w:val="009479BF"/>
    <w:rsid w:val="00951DF7"/>
    <w:rsid w:val="00956078"/>
    <w:rsid w:val="00967365"/>
    <w:rsid w:val="009704AB"/>
    <w:rsid w:val="00982A0F"/>
    <w:rsid w:val="009A2851"/>
    <w:rsid w:val="009B0A35"/>
    <w:rsid w:val="009B0D73"/>
    <w:rsid w:val="009B1235"/>
    <w:rsid w:val="009B5171"/>
    <w:rsid w:val="009C030C"/>
    <w:rsid w:val="009C42A7"/>
    <w:rsid w:val="009D352B"/>
    <w:rsid w:val="009D566B"/>
    <w:rsid w:val="009F1504"/>
    <w:rsid w:val="009F61D4"/>
    <w:rsid w:val="009F7FAC"/>
    <w:rsid w:val="00A01B6A"/>
    <w:rsid w:val="00A01C66"/>
    <w:rsid w:val="00A07E26"/>
    <w:rsid w:val="00A172E8"/>
    <w:rsid w:val="00A25476"/>
    <w:rsid w:val="00A31187"/>
    <w:rsid w:val="00A37793"/>
    <w:rsid w:val="00A4092B"/>
    <w:rsid w:val="00A55347"/>
    <w:rsid w:val="00A66E3F"/>
    <w:rsid w:val="00A7206B"/>
    <w:rsid w:val="00A75FE2"/>
    <w:rsid w:val="00A825D6"/>
    <w:rsid w:val="00A86368"/>
    <w:rsid w:val="00AA5482"/>
    <w:rsid w:val="00AB0609"/>
    <w:rsid w:val="00AC3049"/>
    <w:rsid w:val="00AD5B88"/>
    <w:rsid w:val="00AF4F7D"/>
    <w:rsid w:val="00B01C21"/>
    <w:rsid w:val="00B069F9"/>
    <w:rsid w:val="00B1627A"/>
    <w:rsid w:val="00B21794"/>
    <w:rsid w:val="00B26622"/>
    <w:rsid w:val="00B34793"/>
    <w:rsid w:val="00B401FD"/>
    <w:rsid w:val="00B42884"/>
    <w:rsid w:val="00B56063"/>
    <w:rsid w:val="00B92A5C"/>
    <w:rsid w:val="00B94322"/>
    <w:rsid w:val="00B95F04"/>
    <w:rsid w:val="00BA2597"/>
    <w:rsid w:val="00BB46C3"/>
    <w:rsid w:val="00BB53DF"/>
    <w:rsid w:val="00BC0BA5"/>
    <w:rsid w:val="00BC48A2"/>
    <w:rsid w:val="00BD3DC8"/>
    <w:rsid w:val="00BD4E17"/>
    <w:rsid w:val="00BD5755"/>
    <w:rsid w:val="00BE19D3"/>
    <w:rsid w:val="00BF34EE"/>
    <w:rsid w:val="00C032E8"/>
    <w:rsid w:val="00C03862"/>
    <w:rsid w:val="00C05403"/>
    <w:rsid w:val="00C054E8"/>
    <w:rsid w:val="00C32652"/>
    <w:rsid w:val="00C42469"/>
    <w:rsid w:val="00C50972"/>
    <w:rsid w:val="00C569D4"/>
    <w:rsid w:val="00C63CDE"/>
    <w:rsid w:val="00C63F3A"/>
    <w:rsid w:val="00C6705D"/>
    <w:rsid w:val="00C73AF0"/>
    <w:rsid w:val="00CA1082"/>
    <w:rsid w:val="00CA4A82"/>
    <w:rsid w:val="00CB4906"/>
    <w:rsid w:val="00CC1388"/>
    <w:rsid w:val="00CC2E22"/>
    <w:rsid w:val="00CD16B1"/>
    <w:rsid w:val="00CD47EE"/>
    <w:rsid w:val="00CE0BB8"/>
    <w:rsid w:val="00CE1482"/>
    <w:rsid w:val="00CF02F5"/>
    <w:rsid w:val="00CF11A9"/>
    <w:rsid w:val="00CF78F3"/>
    <w:rsid w:val="00D0155A"/>
    <w:rsid w:val="00D112E7"/>
    <w:rsid w:val="00D2633E"/>
    <w:rsid w:val="00D40019"/>
    <w:rsid w:val="00D42B6E"/>
    <w:rsid w:val="00D436C5"/>
    <w:rsid w:val="00D43CEE"/>
    <w:rsid w:val="00D43D2E"/>
    <w:rsid w:val="00D7260E"/>
    <w:rsid w:val="00D75A1B"/>
    <w:rsid w:val="00DA1E0D"/>
    <w:rsid w:val="00DB04E3"/>
    <w:rsid w:val="00DB04FF"/>
    <w:rsid w:val="00DB2932"/>
    <w:rsid w:val="00DB475F"/>
    <w:rsid w:val="00DE7929"/>
    <w:rsid w:val="00DE7D43"/>
    <w:rsid w:val="00E04EBD"/>
    <w:rsid w:val="00E053A8"/>
    <w:rsid w:val="00E34A4D"/>
    <w:rsid w:val="00E46E96"/>
    <w:rsid w:val="00E573D8"/>
    <w:rsid w:val="00E67B13"/>
    <w:rsid w:val="00E741E1"/>
    <w:rsid w:val="00E97413"/>
    <w:rsid w:val="00EA7A19"/>
    <w:rsid w:val="00EB3BE9"/>
    <w:rsid w:val="00EB407D"/>
    <w:rsid w:val="00EB52E2"/>
    <w:rsid w:val="00EB5E10"/>
    <w:rsid w:val="00EB6FED"/>
    <w:rsid w:val="00ED52F0"/>
    <w:rsid w:val="00EE7E48"/>
    <w:rsid w:val="00F02780"/>
    <w:rsid w:val="00F05427"/>
    <w:rsid w:val="00F06191"/>
    <w:rsid w:val="00F22F30"/>
    <w:rsid w:val="00F22FD3"/>
    <w:rsid w:val="00F273E3"/>
    <w:rsid w:val="00F40B38"/>
    <w:rsid w:val="00F455F1"/>
    <w:rsid w:val="00F547D9"/>
    <w:rsid w:val="00F57CFD"/>
    <w:rsid w:val="00F84376"/>
    <w:rsid w:val="00F8586E"/>
    <w:rsid w:val="00FA30FB"/>
    <w:rsid w:val="00FB0E4F"/>
    <w:rsid w:val="00FC3385"/>
    <w:rsid w:val="00FF2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2B43"/>
  </w:style>
  <w:style w:type="paragraph" w:styleId="1">
    <w:name w:val="heading 1"/>
    <w:basedOn w:val="a"/>
    <w:next w:val="a"/>
    <w:qFormat/>
    <w:rsid w:val="00722B4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22B43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722B43"/>
    <w:pPr>
      <w:keepNext/>
      <w:jc w:val="center"/>
      <w:outlineLvl w:val="2"/>
    </w:pPr>
    <w:rPr>
      <w:sz w:val="40"/>
    </w:rPr>
  </w:style>
  <w:style w:type="paragraph" w:styleId="4">
    <w:name w:val="heading 4"/>
    <w:basedOn w:val="a"/>
    <w:next w:val="a"/>
    <w:qFormat/>
    <w:rsid w:val="00722B43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722B43"/>
    <w:pPr>
      <w:keepNext/>
      <w:outlineLvl w:val="4"/>
    </w:pPr>
    <w:rPr>
      <w:b/>
      <w:sz w:val="22"/>
    </w:rPr>
  </w:style>
  <w:style w:type="paragraph" w:styleId="6">
    <w:name w:val="heading 6"/>
    <w:basedOn w:val="a"/>
    <w:next w:val="a"/>
    <w:qFormat/>
    <w:rsid w:val="00722B43"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722B43"/>
    <w:pPr>
      <w:keepNext/>
      <w:ind w:left="1416" w:firstLine="708"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2B43"/>
    <w:pPr>
      <w:tabs>
        <w:tab w:val="center" w:pos="4536"/>
        <w:tab w:val="right" w:pos="9072"/>
      </w:tabs>
    </w:pPr>
  </w:style>
  <w:style w:type="character" w:styleId="a4">
    <w:name w:val="page number"/>
    <w:basedOn w:val="a0"/>
    <w:rsid w:val="00722B43"/>
  </w:style>
  <w:style w:type="paragraph" w:styleId="a5">
    <w:name w:val="Body Text"/>
    <w:basedOn w:val="a"/>
    <w:rsid w:val="00722B43"/>
    <w:pPr>
      <w:jc w:val="both"/>
    </w:pPr>
    <w:rPr>
      <w:sz w:val="28"/>
    </w:rPr>
  </w:style>
  <w:style w:type="paragraph" w:styleId="a6">
    <w:name w:val="Body Text Indent"/>
    <w:basedOn w:val="a"/>
    <w:rsid w:val="00722B43"/>
    <w:pPr>
      <w:ind w:left="993"/>
      <w:jc w:val="both"/>
    </w:pPr>
    <w:rPr>
      <w:sz w:val="28"/>
    </w:rPr>
  </w:style>
  <w:style w:type="paragraph" w:customStyle="1" w:styleId="ConsPlusTitle">
    <w:name w:val="ConsPlusTitle"/>
    <w:rsid w:val="00722B4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20">
    <w:name w:val="Body Text Indent 2"/>
    <w:basedOn w:val="a"/>
    <w:rsid w:val="00722B43"/>
    <w:pPr>
      <w:autoSpaceDE w:val="0"/>
      <w:autoSpaceDN w:val="0"/>
      <w:adjustRightInd w:val="0"/>
      <w:ind w:firstLine="540"/>
      <w:jc w:val="both"/>
    </w:pPr>
    <w:rPr>
      <w:sz w:val="28"/>
    </w:rPr>
  </w:style>
  <w:style w:type="paragraph" w:customStyle="1" w:styleId="a7">
    <w:name w:val="Норный"/>
    <w:basedOn w:val="a"/>
    <w:rsid w:val="00722B43"/>
    <w:pPr>
      <w:jc w:val="center"/>
    </w:pPr>
    <w:rPr>
      <w:b/>
      <w:bCs/>
      <w:sz w:val="24"/>
      <w:szCs w:val="24"/>
    </w:rPr>
  </w:style>
  <w:style w:type="paragraph" w:styleId="a8">
    <w:name w:val="footer"/>
    <w:basedOn w:val="a"/>
    <w:rsid w:val="00722B43"/>
    <w:pPr>
      <w:tabs>
        <w:tab w:val="center" w:pos="4677"/>
        <w:tab w:val="right" w:pos="9355"/>
      </w:tabs>
    </w:pPr>
  </w:style>
  <w:style w:type="paragraph" w:styleId="21">
    <w:name w:val="Body Text 2"/>
    <w:basedOn w:val="a"/>
    <w:rsid w:val="00722B43"/>
    <w:pPr>
      <w:jc w:val="both"/>
    </w:pPr>
    <w:rPr>
      <w:b/>
      <w:bCs/>
      <w:sz w:val="28"/>
      <w:szCs w:val="24"/>
    </w:rPr>
  </w:style>
  <w:style w:type="paragraph" w:styleId="30">
    <w:name w:val="Body Text 3"/>
    <w:basedOn w:val="a"/>
    <w:rsid w:val="00722B43"/>
    <w:pPr>
      <w:jc w:val="both"/>
    </w:pPr>
    <w:rPr>
      <w:sz w:val="28"/>
      <w:szCs w:val="24"/>
    </w:rPr>
  </w:style>
  <w:style w:type="paragraph" w:styleId="31">
    <w:name w:val="Body Text Indent 3"/>
    <w:basedOn w:val="a"/>
    <w:rsid w:val="00722B43"/>
    <w:pPr>
      <w:ind w:left="720" w:hanging="720"/>
      <w:jc w:val="both"/>
    </w:pPr>
    <w:rPr>
      <w:sz w:val="28"/>
      <w:szCs w:val="24"/>
    </w:rPr>
  </w:style>
  <w:style w:type="paragraph" w:customStyle="1" w:styleId="ConsPlusNormal">
    <w:name w:val="ConsPlusNormal"/>
    <w:rsid w:val="005041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5041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caption"/>
    <w:basedOn w:val="a"/>
    <w:next w:val="a"/>
    <w:qFormat/>
    <w:rsid w:val="004C7786"/>
    <w:pPr>
      <w:tabs>
        <w:tab w:val="left" w:pos="11080"/>
      </w:tabs>
      <w:jc w:val="right"/>
    </w:pPr>
    <w:rPr>
      <w:sz w:val="28"/>
      <w:szCs w:val="24"/>
    </w:rPr>
  </w:style>
  <w:style w:type="table" w:styleId="aa">
    <w:name w:val="Table Grid"/>
    <w:basedOn w:val="a1"/>
    <w:rsid w:val="003E50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rsid w:val="00D4001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D400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50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F574FE425D208A602F1B153C67C0A7DC93CBC25941486BB414F1798B5B9F9918FC1AFBA24BF4D7FB5AEE968y6F" TargetMode="External"/><Relationship Id="rId13" Type="http://schemas.openxmlformats.org/officeDocument/2006/relationships/hyperlink" Target="consultantplus://offline/ref=2F574FE425D208A602F1B153C67C0A7DC93CBC25941486BB414F1798B5B9F9918FC1AFBA24BF4D7FB5AFEB68y0F" TargetMode="External"/><Relationship Id="rId18" Type="http://schemas.openxmlformats.org/officeDocument/2006/relationships/hyperlink" Target="consultantplus://offline/ref=2F574FE425D208A602F1B153C67C0A7DC93CBC25941486BB414F1798B5B9F9918FC1AFBA24BF4D7FB5AFEB68y0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2F574FE425D208A602F1B153C67C0A7DC93CBC2590128AB9464F1798B5B9F9918FC1AFBA24BF4D7FB5AEE868yEF" TargetMode="External"/><Relationship Id="rId17" Type="http://schemas.openxmlformats.org/officeDocument/2006/relationships/hyperlink" Target="consultantplus://offline/ref=2F574FE425D208A602F1B153C67C0A7DC93CBC25941486BB414F1798B5B9F9918FC1AFBA24BF4D7FB5AEE968y6F" TargetMode="Externa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F574FE425D208A602F1B153C67C0A7DC93CBC2590128AB9464F1798B5B9F9918FC1AFBA24BF4D7FB5AEE868yE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2F574FE425D208A602F1B153C67C0A7DC93CBC2590128AB9464F1798B5B9F9918FC1AFBA24BF4D7FB5AEE868yEF" TargetMode="External"/><Relationship Id="rId19" Type="http://schemas.openxmlformats.org/officeDocument/2006/relationships/hyperlink" Target="consultantplus://offline/ref=2F574FE425D208A602F1B153C67C0A7DC93CBC25941486BB414F1798B5B9F9918FC1AFBA24BF4D7FB5AEE968y6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F574FE425D208A602F1B153C67C0A7DC93CBC2590128AB9464F1798B5B9F9918FC1AFBA24BF4D7FB5AEE868yEF" TargetMode="External"/><Relationship Id="rId14" Type="http://schemas.openxmlformats.org/officeDocument/2006/relationships/hyperlink" Target="consultantplus://offline/ref=2F574FE425D208A602F1B153C67C0A7DC93CBC2590128AB9464F1798B5B9F9918FC1AFBA24BF4D7FB5AEE868yE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23\BEBE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BEBEN.dot</Template>
  <TotalTime>0</TotalTime>
  <Pages>13</Pages>
  <Words>9870</Words>
  <Characters>56265</Characters>
  <Application>Microsoft Office Word</Application>
  <DocSecurity>0</DocSecurity>
  <Lines>468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66003</CharactersWithSpaces>
  <SharedDoc>false</SharedDoc>
  <HLinks>
    <vt:vector size="468" baseType="variant">
      <vt:variant>
        <vt:i4>6881331</vt:i4>
      </vt:variant>
      <vt:variant>
        <vt:i4>231</vt:i4>
      </vt:variant>
      <vt:variant>
        <vt:i4>0</vt:i4>
      </vt:variant>
      <vt:variant>
        <vt:i4>5</vt:i4>
      </vt:variant>
      <vt:variant>
        <vt:lpwstr/>
      </vt:variant>
      <vt:variant>
        <vt:lpwstr>Par911</vt:lpwstr>
      </vt:variant>
      <vt:variant>
        <vt:i4>7209013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Par877</vt:lpwstr>
      </vt:variant>
      <vt:variant>
        <vt:i4>6357045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Par878</vt:lpwstr>
      </vt:variant>
      <vt:variant>
        <vt:i4>7274549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Par876</vt:lpwstr>
      </vt:variant>
      <vt:variant>
        <vt:i4>7077941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Par875</vt:lpwstr>
      </vt:variant>
      <vt:variant>
        <vt:i4>6815796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Par861</vt:lpwstr>
      </vt:variant>
      <vt:variant>
        <vt:i4>6357047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Par858</vt:lpwstr>
      </vt:variant>
      <vt:variant>
        <vt:i4>7012407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Par852</vt:lpwstr>
      </vt:variant>
      <vt:variant>
        <vt:i4>7209014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Par847</vt:lpwstr>
      </vt:variant>
      <vt:variant>
        <vt:i4>6946870</vt:i4>
      </vt:variant>
      <vt:variant>
        <vt:i4>204</vt:i4>
      </vt:variant>
      <vt:variant>
        <vt:i4>0</vt:i4>
      </vt:variant>
      <vt:variant>
        <vt:i4>5</vt:i4>
      </vt:variant>
      <vt:variant>
        <vt:lpwstr/>
      </vt:variant>
      <vt:variant>
        <vt:lpwstr>Par843</vt:lpwstr>
      </vt:variant>
      <vt:variant>
        <vt:i4>7209009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Par837</vt:lpwstr>
      </vt:variant>
      <vt:variant>
        <vt:i4>7209013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Par877</vt:lpwstr>
      </vt:variant>
      <vt:variant>
        <vt:i4>6357045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Par878</vt:lpwstr>
      </vt:variant>
      <vt:variant>
        <vt:i4>7274549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Par876</vt:lpwstr>
      </vt:variant>
      <vt:variant>
        <vt:i4>7077941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Par875</vt:lpwstr>
      </vt:variant>
      <vt:variant>
        <vt:i4>6815796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Par861</vt:lpwstr>
      </vt:variant>
      <vt:variant>
        <vt:i4>6357047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Par858</vt:lpwstr>
      </vt:variant>
      <vt:variant>
        <vt:i4>7012407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Par852</vt:lpwstr>
      </vt:variant>
      <vt:variant>
        <vt:i4>7209014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Par847</vt:lpwstr>
      </vt:variant>
      <vt:variant>
        <vt:i4>6946870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Par843</vt:lpwstr>
      </vt:variant>
      <vt:variant>
        <vt:i4>7209009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Par837</vt:lpwstr>
      </vt:variant>
      <vt:variant>
        <vt:i4>7209013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Par877</vt:lpwstr>
      </vt:variant>
      <vt:variant>
        <vt:i4>6357045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Par878</vt:lpwstr>
      </vt:variant>
      <vt:variant>
        <vt:i4>7274549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Par876</vt:lpwstr>
      </vt:variant>
      <vt:variant>
        <vt:i4>7077941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Par875</vt:lpwstr>
      </vt:variant>
      <vt:variant>
        <vt:i4>7012400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Par822</vt:lpwstr>
      </vt:variant>
      <vt:variant>
        <vt:i4>6291507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Par819</vt:lpwstr>
      </vt:variant>
      <vt:variant>
        <vt:i4>6946867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Par813</vt:lpwstr>
      </vt:variant>
      <vt:variant>
        <vt:i4>6357042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Par808</vt:lpwstr>
      </vt:variant>
      <vt:variant>
        <vt:i4>7143474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Par804</vt:lpwstr>
      </vt:variant>
      <vt:variant>
        <vt:i4>7209019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Par798</vt:lpwstr>
      </vt:variant>
      <vt:variant>
        <vt:i4>7012402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Par903</vt:lpwstr>
      </vt:variant>
      <vt:variant>
        <vt:i4>6684730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Par780</vt:lpwstr>
      </vt:variant>
      <vt:variant>
        <vt:i4>6553658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Par782</vt:lpwstr>
      </vt:variant>
      <vt:variant>
        <vt:i4>6553658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Par782</vt:lpwstr>
      </vt:variant>
      <vt:variant>
        <vt:i4>6488114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Par604</vt:lpwstr>
      </vt:variant>
      <vt:variant>
        <vt:i4>393305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consultantplus://offline/ref=2F574FE425D208A602F1B153C67C0A7DC93CBC25941486BB414F1798B5B9F9918FC1AFBA24BF4D7FB5AEE968y6F</vt:lpwstr>
      </vt:variant>
      <vt:variant>
        <vt:lpwstr/>
      </vt:variant>
      <vt:variant>
        <vt:i4>393223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consultantplus://offline/ref=2F574FE425D208A602F1B153C67C0A7DC93CBC25941486BB414F1798B5B9F9918FC1AFBA24BF4D7FB5AFEB68y0F</vt:lpwstr>
      </vt:variant>
      <vt:variant>
        <vt:lpwstr/>
      </vt:variant>
      <vt:variant>
        <vt:i4>6357046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Par545</vt:lpwstr>
      </vt:variant>
      <vt:variant>
        <vt:i4>393305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consultantplus://offline/ref=2F574FE425D208A602F1B153C67C0A7DC93CBC25941486BB414F1798B5B9F9918FC1AFBA24BF4D7FB5AEE968y6F</vt:lpwstr>
      </vt:variant>
      <vt:variant>
        <vt:lpwstr/>
      </vt:variant>
      <vt:variant>
        <vt:i4>6357040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Par424</vt:lpwstr>
      </vt:variant>
      <vt:variant>
        <vt:i4>6291509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Par372</vt:lpwstr>
      </vt:variant>
      <vt:variant>
        <vt:i4>6488116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Par361</vt:lpwstr>
      </vt:variant>
      <vt:variant>
        <vt:i4>6422579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Par310</vt:lpwstr>
      </vt:variant>
      <vt:variant>
        <vt:i4>6946866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Par308</vt:lpwstr>
      </vt:variant>
      <vt:variant>
        <vt:i4>6684722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Par304</vt:lpwstr>
      </vt:variant>
      <vt:variant>
        <vt:i4>6488114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Par301</vt:lpwstr>
      </vt:variant>
      <vt:variant>
        <vt:i4>7012411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Par298</vt:lpwstr>
      </vt:variant>
      <vt:variant>
        <vt:i4>6750267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Par294</vt:lpwstr>
      </vt:variant>
      <vt:variant>
        <vt:i4>6750266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Par284</vt:lpwstr>
      </vt:variant>
      <vt:variant>
        <vt:i4>6357050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Par282</vt:lpwstr>
      </vt:variant>
      <vt:variant>
        <vt:i4>7012405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Par278</vt:lpwstr>
      </vt:variant>
      <vt:variant>
        <vt:i4>6684725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Par275</vt:lpwstr>
      </vt:variant>
      <vt:variant>
        <vt:i4>6357045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Par272</vt:lpwstr>
      </vt:variant>
      <vt:variant>
        <vt:i4>7012404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Par268</vt:lpwstr>
      </vt:variant>
      <vt:variant>
        <vt:i4>6422576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Par320</vt:lpwstr>
      </vt:variant>
      <vt:variant>
        <vt:i4>7012403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Par319</vt:lpwstr>
      </vt:variant>
      <vt:variant>
        <vt:i4>6488119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Par250</vt:lpwstr>
      </vt:variant>
      <vt:variant>
        <vt:i4>6946870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Par249</vt:lpwstr>
      </vt:variant>
      <vt:variant>
        <vt:i4>6357047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Par252</vt:lpwstr>
      </vt:variant>
      <vt:variant>
        <vt:i4>6684731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Par196</vt:lpwstr>
      </vt:variant>
      <vt:variant>
        <vt:i4>6946870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Par942</vt:lpwstr>
      </vt:variant>
      <vt:variant>
        <vt:i4>6881338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Par189</vt:lpwstr>
      </vt:variant>
      <vt:variant>
        <vt:i4>7274544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Par729</vt:lpwstr>
      </vt:variant>
      <vt:variant>
        <vt:i4>6357046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Par444</vt:lpwstr>
      </vt:variant>
      <vt:variant>
        <vt:i4>6291506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393218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6291506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393223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consultantplus://offline/ref=2F574FE425D208A602F1B153C67C0A7DC93CBC25941486BB414F1798B5B9F9918FC1AFBA24BF4D7FB5AFEB68y0F</vt:lpwstr>
      </vt:variant>
      <vt:variant>
        <vt:lpwstr/>
      </vt:variant>
      <vt:variant>
        <vt:i4>393218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393218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393218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393218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393305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consultantplus://offline/ref=2F574FE425D208A602F1B153C67C0A7DC93CBC25941486BB414F1798B5B9F9918FC1AFBA24BF4D7FB5AEE968y6F</vt:lpwstr>
      </vt:variant>
      <vt:variant>
        <vt:lpwstr/>
      </vt:variant>
      <vt:variant>
        <vt:i4>6291506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5373954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  <vt:variant>
        <vt:i4>6291506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5373954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ГАС "Выборы"</dc:creator>
  <cp:keywords/>
  <dc:description/>
  <cp:lastModifiedBy>User</cp:lastModifiedBy>
  <cp:revision>2</cp:revision>
  <cp:lastPrinted>2015-11-03T10:32:00Z</cp:lastPrinted>
  <dcterms:created xsi:type="dcterms:W3CDTF">2016-10-27T12:42:00Z</dcterms:created>
  <dcterms:modified xsi:type="dcterms:W3CDTF">2016-10-27T12:42:00Z</dcterms:modified>
</cp:coreProperties>
</file>