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10F" w:rsidRPr="00867690" w:rsidRDefault="0069510F" w:rsidP="0069510F">
      <w:pPr>
        <w:pStyle w:val="2"/>
        <w:spacing w:line="360" w:lineRule="auto"/>
        <w:rPr>
          <w:sz w:val="28"/>
          <w:szCs w:val="28"/>
        </w:rPr>
      </w:pPr>
      <w:r w:rsidRPr="00867690">
        <w:rPr>
          <w:sz w:val="28"/>
          <w:szCs w:val="28"/>
        </w:rPr>
        <w:t>ПОЯСНИТЕЛЬНАЯ ЗАПИСКА</w:t>
      </w:r>
    </w:p>
    <w:p w:rsidR="0069510F" w:rsidRPr="00867690" w:rsidRDefault="0069510F" w:rsidP="0069510F">
      <w:pPr>
        <w:spacing w:line="360" w:lineRule="auto"/>
        <w:jc w:val="center"/>
        <w:rPr>
          <w:b/>
          <w:bCs/>
          <w:sz w:val="28"/>
          <w:szCs w:val="28"/>
        </w:rPr>
      </w:pPr>
      <w:r w:rsidRPr="00867690">
        <w:rPr>
          <w:b/>
          <w:sz w:val="28"/>
          <w:szCs w:val="28"/>
        </w:rPr>
        <w:t xml:space="preserve">к проекту постановления Администрации </w:t>
      </w:r>
      <w:proofErr w:type="spellStart"/>
      <w:r w:rsidRPr="00867690">
        <w:rPr>
          <w:b/>
          <w:sz w:val="28"/>
          <w:szCs w:val="28"/>
        </w:rPr>
        <w:t>Ковернинского</w:t>
      </w:r>
      <w:proofErr w:type="spellEnd"/>
      <w:r w:rsidRPr="00867690">
        <w:rPr>
          <w:b/>
          <w:sz w:val="28"/>
          <w:szCs w:val="28"/>
        </w:rPr>
        <w:t xml:space="preserve"> муниципального района </w:t>
      </w:r>
      <w:r w:rsidRPr="00867690">
        <w:rPr>
          <w:b/>
          <w:szCs w:val="28"/>
        </w:rPr>
        <w:t>«</w:t>
      </w:r>
      <w:r w:rsidRPr="00867690">
        <w:rPr>
          <w:b/>
          <w:sz w:val="28"/>
          <w:szCs w:val="28"/>
        </w:rPr>
        <w:t xml:space="preserve">О внесении  изменений в  Схему размещения  нестационарных  торговых  объектов  на   территории  </w:t>
      </w:r>
      <w:proofErr w:type="spellStart"/>
      <w:r w:rsidRPr="00867690">
        <w:rPr>
          <w:b/>
          <w:sz w:val="28"/>
          <w:szCs w:val="28"/>
        </w:rPr>
        <w:t>Ковернинского</w:t>
      </w:r>
      <w:proofErr w:type="spellEnd"/>
      <w:r w:rsidRPr="00867690">
        <w:rPr>
          <w:b/>
          <w:sz w:val="28"/>
          <w:szCs w:val="28"/>
        </w:rPr>
        <w:t xml:space="preserve">  муниципального  района  Нижегородской  области, утвержденную  постановлением  Администрации  </w:t>
      </w:r>
      <w:proofErr w:type="spellStart"/>
      <w:r w:rsidRPr="00867690">
        <w:rPr>
          <w:b/>
          <w:sz w:val="28"/>
          <w:szCs w:val="28"/>
        </w:rPr>
        <w:t>Ковернинского</w:t>
      </w:r>
      <w:proofErr w:type="spellEnd"/>
      <w:r w:rsidRPr="00867690">
        <w:rPr>
          <w:b/>
          <w:sz w:val="28"/>
          <w:szCs w:val="28"/>
        </w:rPr>
        <w:t xml:space="preserve">  муниципального  района Нижегородской  области от 29.09.2016 №602.</w:t>
      </w:r>
    </w:p>
    <w:p w:rsidR="0069510F" w:rsidRPr="00F85070" w:rsidRDefault="0069510F" w:rsidP="0069510F">
      <w:pPr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 xml:space="preserve">Данный проект постановления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F85070">
        <w:rPr>
          <w:sz w:val="28"/>
          <w:szCs w:val="28"/>
        </w:rPr>
        <w:t xml:space="preserve">Нижегородской области разработан в целях </w:t>
      </w:r>
      <w:r w:rsidR="00346E40">
        <w:rPr>
          <w:sz w:val="28"/>
          <w:szCs w:val="28"/>
        </w:rPr>
        <w:t xml:space="preserve">приведения  в  соответствие информации  месторасположения нестационарного </w:t>
      </w:r>
      <w:r w:rsidR="001F1DEC">
        <w:rPr>
          <w:sz w:val="28"/>
          <w:szCs w:val="28"/>
        </w:rPr>
        <w:t>торгового  объекта</w:t>
      </w:r>
      <w:r w:rsidR="00346E40">
        <w:rPr>
          <w:sz w:val="28"/>
          <w:szCs w:val="28"/>
        </w:rPr>
        <w:t xml:space="preserve">  на  территории  </w:t>
      </w:r>
      <w:proofErr w:type="spellStart"/>
      <w:r w:rsidR="00346E40">
        <w:rPr>
          <w:sz w:val="28"/>
          <w:szCs w:val="28"/>
        </w:rPr>
        <w:t>Ковернинского</w:t>
      </w:r>
      <w:proofErr w:type="spellEnd"/>
      <w:r w:rsidR="00346E40">
        <w:rPr>
          <w:sz w:val="28"/>
          <w:szCs w:val="28"/>
        </w:rPr>
        <w:t xml:space="preserve">  муниципального  района</w:t>
      </w:r>
      <w:r>
        <w:rPr>
          <w:sz w:val="28"/>
          <w:szCs w:val="28"/>
        </w:rPr>
        <w:t xml:space="preserve">. </w:t>
      </w:r>
    </w:p>
    <w:p w:rsidR="0069510F" w:rsidRPr="0069510F" w:rsidRDefault="0069510F" w:rsidP="0069510F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  <w:highlight w:val="yellow"/>
        </w:rPr>
      </w:pPr>
      <w:r w:rsidRPr="00F32504">
        <w:rPr>
          <w:sz w:val="28"/>
          <w:szCs w:val="28"/>
        </w:rPr>
        <w:t>Основанием для внесения изменения в схему</w:t>
      </w:r>
      <w:r>
        <w:rPr>
          <w:b/>
          <w:sz w:val="28"/>
          <w:szCs w:val="28"/>
        </w:rPr>
        <w:t xml:space="preserve"> </w:t>
      </w:r>
      <w:r w:rsidRPr="00EA6AC3">
        <w:rPr>
          <w:bCs/>
          <w:sz w:val="28"/>
          <w:szCs w:val="28"/>
        </w:rPr>
        <w:t>размещения</w:t>
      </w:r>
      <w:r>
        <w:rPr>
          <w:bCs/>
          <w:sz w:val="28"/>
          <w:szCs w:val="28"/>
        </w:rPr>
        <w:t xml:space="preserve"> </w:t>
      </w:r>
      <w:r w:rsidR="001F1DEC" w:rsidRPr="007008EF">
        <w:rPr>
          <w:sz w:val="28"/>
        </w:rPr>
        <w:t>нестационарных торговых  объектов</w:t>
      </w:r>
      <w:r w:rsidR="001F1DEC" w:rsidRPr="00EA6AC3">
        <w:rPr>
          <w:bCs/>
          <w:sz w:val="28"/>
          <w:szCs w:val="28"/>
        </w:rPr>
        <w:t xml:space="preserve"> </w:t>
      </w:r>
      <w:r w:rsidRPr="00EA6AC3">
        <w:rPr>
          <w:bCs/>
          <w:sz w:val="28"/>
          <w:szCs w:val="28"/>
        </w:rPr>
        <w:t xml:space="preserve">на территории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EA6AC3">
        <w:rPr>
          <w:sz w:val="28"/>
          <w:szCs w:val="28"/>
        </w:rPr>
        <w:t>Нижегородской области</w:t>
      </w:r>
      <w:r w:rsidR="00346E40">
        <w:rPr>
          <w:sz w:val="28"/>
          <w:szCs w:val="28"/>
        </w:rPr>
        <w:t xml:space="preserve"> является поступившее заявление о</w:t>
      </w:r>
      <w:r>
        <w:rPr>
          <w:sz w:val="28"/>
          <w:szCs w:val="28"/>
        </w:rPr>
        <w:t xml:space="preserve">   внесени</w:t>
      </w:r>
      <w:r w:rsidR="00346E40">
        <w:rPr>
          <w:sz w:val="28"/>
          <w:szCs w:val="28"/>
        </w:rPr>
        <w:t>и</w:t>
      </w:r>
      <w:r>
        <w:rPr>
          <w:sz w:val="28"/>
          <w:szCs w:val="28"/>
        </w:rPr>
        <w:t xml:space="preserve"> изменений  в уже  существующее  место</w:t>
      </w:r>
      <w:r w:rsidR="00FB7234" w:rsidRPr="00FB7234">
        <w:rPr>
          <w:sz w:val="28"/>
          <w:szCs w:val="28"/>
        </w:rPr>
        <w:t xml:space="preserve"> </w:t>
      </w:r>
      <w:r w:rsidR="00FB7234">
        <w:rPr>
          <w:sz w:val="28"/>
          <w:szCs w:val="28"/>
        </w:rPr>
        <w:t>размещения нестационарного торгового объекта</w:t>
      </w:r>
      <w:r>
        <w:rPr>
          <w:sz w:val="28"/>
          <w:szCs w:val="28"/>
        </w:rPr>
        <w:t>.</w:t>
      </w:r>
    </w:p>
    <w:p w:rsidR="0069510F" w:rsidRPr="00F85070" w:rsidRDefault="0069510F" w:rsidP="0069510F">
      <w:pPr>
        <w:spacing w:line="360" w:lineRule="auto"/>
        <w:ind w:firstLine="709"/>
        <w:jc w:val="both"/>
        <w:rPr>
          <w:sz w:val="28"/>
          <w:szCs w:val="28"/>
        </w:rPr>
      </w:pPr>
      <w:r w:rsidRPr="00BF6B16">
        <w:rPr>
          <w:sz w:val="28"/>
          <w:szCs w:val="28"/>
        </w:rPr>
        <w:t xml:space="preserve">Разработка данного  проекта  нормативного  правового акта обусловлена </w:t>
      </w:r>
      <w:r w:rsidR="00346E40">
        <w:rPr>
          <w:sz w:val="28"/>
          <w:szCs w:val="28"/>
        </w:rPr>
        <w:t xml:space="preserve">необходимостью  приведения в  соответствие схемы  размещения    нестационарных торговых  объектов  на  территории </w:t>
      </w:r>
      <w:proofErr w:type="spellStart"/>
      <w:r w:rsidR="00346E40">
        <w:rPr>
          <w:sz w:val="28"/>
          <w:szCs w:val="28"/>
        </w:rPr>
        <w:t>Ковернинского</w:t>
      </w:r>
      <w:proofErr w:type="spellEnd"/>
      <w:r w:rsidR="00346E40">
        <w:rPr>
          <w:sz w:val="28"/>
          <w:szCs w:val="28"/>
        </w:rPr>
        <w:t xml:space="preserve">  муниципального  района, а  именно месторасположения  нестационарного  торгового   объекта</w:t>
      </w:r>
      <w:r>
        <w:rPr>
          <w:sz w:val="28"/>
          <w:szCs w:val="28"/>
        </w:rPr>
        <w:t>.</w:t>
      </w:r>
    </w:p>
    <w:p w:rsidR="0069510F" w:rsidRDefault="0069510F" w:rsidP="0069510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>Предлагаем</w:t>
      </w:r>
      <w:r>
        <w:rPr>
          <w:sz w:val="28"/>
          <w:szCs w:val="28"/>
        </w:rPr>
        <w:t xml:space="preserve">ым </w:t>
      </w:r>
      <w:r w:rsidRPr="00F85070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м </w:t>
      </w:r>
      <w:r w:rsidR="00C71B0E">
        <w:rPr>
          <w:sz w:val="28"/>
          <w:szCs w:val="28"/>
        </w:rPr>
        <w:t xml:space="preserve">в  схеме </w:t>
      </w:r>
      <w:r w:rsidR="00346E40" w:rsidRPr="00EA6AC3">
        <w:rPr>
          <w:bCs/>
          <w:sz w:val="28"/>
          <w:szCs w:val="28"/>
        </w:rPr>
        <w:t>размещения</w:t>
      </w:r>
      <w:r w:rsidR="00346E40">
        <w:rPr>
          <w:bCs/>
          <w:sz w:val="28"/>
          <w:szCs w:val="28"/>
        </w:rPr>
        <w:t xml:space="preserve"> </w:t>
      </w:r>
      <w:r w:rsidR="001F1DEC" w:rsidRPr="007008EF">
        <w:rPr>
          <w:sz w:val="28"/>
        </w:rPr>
        <w:t>нестационарных торговых  объектов</w:t>
      </w:r>
      <w:r w:rsidR="001F1DEC" w:rsidRPr="00EA6AC3">
        <w:rPr>
          <w:bCs/>
          <w:sz w:val="28"/>
          <w:szCs w:val="28"/>
        </w:rPr>
        <w:t xml:space="preserve"> </w:t>
      </w:r>
      <w:r w:rsidR="00346E40" w:rsidRPr="00EA6AC3">
        <w:rPr>
          <w:bCs/>
          <w:sz w:val="28"/>
          <w:szCs w:val="28"/>
        </w:rPr>
        <w:t xml:space="preserve">на территории </w:t>
      </w:r>
      <w:proofErr w:type="spellStart"/>
      <w:r w:rsidR="00346E40" w:rsidRPr="00080C82">
        <w:rPr>
          <w:sz w:val="28"/>
          <w:szCs w:val="28"/>
        </w:rPr>
        <w:t>Ковернинского</w:t>
      </w:r>
      <w:proofErr w:type="spellEnd"/>
      <w:r w:rsidR="00346E40" w:rsidRPr="00080C82">
        <w:rPr>
          <w:sz w:val="28"/>
          <w:szCs w:val="28"/>
        </w:rPr>
        <w:t xml:space="preserve"> муниципального района </w:t>
      </w:r>
      <w:r w:rsidR="00346E40" w:rsidRPr="00EA6AC3">
        <w:rPr>
          <w:sz w:val="28"/>
          <w:szCs w:val="28"/>
        </w:rPr>
        <w:t>Нижегородской области</w:t>
      </w:r>
      <w:r w:rsidR="00C71B0E">
        <w:rPr>
          <w:sz w:val="28"/>
          <w:szCs w:val="28"/>
        </w:rPr>
        <w:t xml:space="preserve"> будет уточнен адрес уже  существующего  торгового  павильона</w:t>
      </w:r>
      <w:r>
        <w:rPr>
          <w:sz w:val="28"/>
          <w:szCs w:val="28"/>
        </w:rPr>
        <w:t>.</w:t>
      </w:r>
    </w:p>
    <w:p w:rsidR="0069510F" w:rsidRPr="00F85070" w:rsidRDefault="0069510F" w:rsidP="0069510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 xml:space="preserve">Ответственным за реализацию является </w:t>
      </w:r>
      <w:r>
        <w:rPr>
          <w:sz w:val="28"/>
          <w:szCs w:val="28"/>
        </w:rPr>
        <w:t xml:space="preserve">отдел экономики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F85070">
        <w:rPr>
          <w:sz w:val="28"/>
          <w:szCs w:val="28"/>
        </w:rPr>
        <w:t xml:space="preserve">Нижегородской области. </w:t>
      </w:r>
    </w:p>
    <w:p w:rsidR="0069510F" w:rsidRPr="00F85070" w:rsidRDefault="0069510F" w:rsidP="0069510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Расходы бюджета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 Нижегородской области не предусмотрены.</w:t>
      </w:r>
    </w:p>
    <w:p w:rsidR="0069510F" w:rsidRPr="00346E40" w:rsidRDefault="0069510F" w:rsidP="00346E4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32504">
        <w:rPr>
          <w:sz w:val="28"/>
          <w:szCs w:val="28"/>
        </w:rPr>
        <w:t>Обязанности для субъектов предпринимательской деятельности не предусмотрены.</w:t>
      </w:r>
    </w:p>
    <w:sectPr w:rsidR="0069510F" w:rsidRPr="00346E40" w:rsidSect="001F1DEC">
      <w:pgSz w:w="11906" w:h="16838"/>
      <w:pgMar w:top="1134" w:right="56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69510F"/>
    <w:rsid w:val="001F1DEC"/>
    <w:rsid w:val="002C2C8A"/>
    <w:rsid w:val="00346E40"/>
    <w:rsid w:val="0069510F"/>
    <w:rsid w:val="00C71B0E"/>
    <w:rsid w:val="00E37A9B"/>
    <w:rsid w:val="00F0643B"/>
    <w:rsid w:val="00FB7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69510F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69510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2017-06-01T06:20:00Z</dcterms:created>
  <dcterms:modified xsi:type="dcterms:W3CDTF">2017-07-07T07:08:00Z</dcterms:modified>
</cp:coreProperties>
</file>