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0A" w:rsidRDefault="000E020A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0E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1252BD" w:rsidRPr="001252BD" w:rsidRDefault="001252BD" w:rsidP="001252B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аукцион на право заключения договора безвозмездного пользования объектом муниципального имущества муниципальной имущественной казны </w:t>
      </w:r>
      <w:proofErr w:type="spellStart"/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- нежилым зданием трансформаторной подстанции общей площадью 42,1 </w:t>
      </w:r>
      <w:proofErr w:type="spellStart"/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кв.м</w:t>
      </w:r>
      <w:proofErr w:type="spellEnd"/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 адресу: Нижегородская область, </w:t>
      </w:r>
      <w:proofErr w:type="spellStart"/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Ковернинский</w:t>
      </w:r>
      <w:proofErr w:type="spellEnd"/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район, </w:t>
      </w:r>
      <w:proofErr w:type="spellStart"/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р.п</w:t>
      </w:r>
      <w:proofErr w:type="gramStart"/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.К</w:t>
      </w:r>
      <w:proofErr w:type="gramEnd"/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овернино</w:t>
      </w:r>
      <w:proofErr w:type="spellEnd"/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ул. 50 лет ВЛКСМ, д.49, с кадастровым номером 52:08:0011206:1265, </w:t>
      </w:r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объявленный на 12 июля 2018 года, признан </w:t>
      </w:r>
      <w:r w:rsidRPr="001252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несостоявш</w:t>
      </w:r>
      <w:r w:rsidRPr="001252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им</w:t>
      </w:r>
      <w:r w:rsidRPr="001252B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ся</w:t>
      </w:r>
      <w:r w:rsidRPr="001252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причине отсутствия заявок. </w:t>
      </w:r>
    </w:p>
    <w:p w:rsidR="001252BD" w:rsidRPr="001252BD" w:rsidRDefault="001252BD" w:rsidP="001252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1252BD" w:rsidRPr="000E020A" w:rsidRDefault="001252BD" w:rsidP="000E020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252BD" w:rsidRPr="000E0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2C7"/>
    <w:rsid w:val="000D0D60"/>
    <w:rsid w:val="000E020A"/>
    <w:rsid w:val="001252BD"/>
    <w:rsid w:val="00136275"/>
    <w:rsid w:val="009362C7"/>
    <w:rsid w:val="00DF721A"/>
    <w:rsid w:val="00EE4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36275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3627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">
    <w:name w:val="Body Text 3"/>
    <w:basedOn w:val="a"/>
    <w:link w:val="30"/>
    <w:rsid w:val="0013627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36275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5</cp:revision>
  <dcterms:created xsi:type="dcterms:W3CDTF">2017-09-05T12:36:00Z</dcterms:created>
  <dcterms:modified xsi:type="dcterms:W3CDTF">2018-07-09T13:28:00Z</dcterms:modified>
</cp:coreProperties>
</file>