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E12" w:rsidRPr="00470E12" w:rsidRDefault="00470E12" w:rsidP="00470E1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сообщает: </w:t>
      </w:r>
    </w:p>
    <w:p w:rsidR="00470E12" w:rsidRPr="00470E12" w:rsidRDefault="00470E12" w:rsidP="00470E1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«_12_» октября  2018 года в 10 часов</w:t>
      </w: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здании Администрации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по адресу: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 (2-й этаж, малый зал), состоится </w:t>
      </w: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открытый по составу участников и по форме подачи предложения о цене, </w:t>
      </w: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имущества.</w:t>
      </w:r>
    </w:p>
    <w:p w:rsidR="00470E12" w:rsidRPr="00470E12" w:rsidRDefault="00470E12" w:rsidP="00470E12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имуществе: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Лот № 1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танцевальный зал, назначение: нежилое здание,  количество этажей: 1, общей площадью 379,9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., Лит</w:t>
      </w:r>
      <w:proofErr w:type="gram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А1, А2, адрес (местонахождение) объекта: Нижегородская область,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ухоноска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Т.В.Красикова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д.26, кадастровый номер 52:08:0011605:513, одновременно с земельным участком, занимаемым объектом недвижимости, площадью 1118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52:08:0011605:1280, категория земель: земли населенных пунктов, разрешенное использование: обслуживание и эксплуатация танцевального зала.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 –  124 000 руб. </w:t>
      </w: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стоимость нежилого здания   – 71 000 руб. (в том числе НДС), 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земельного участка – 53 000 руб.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Сумма задатка </w:t>
      </w:r>
      <w:proofErr w:type="gramStart"/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24 800 руб.</w:t>
      </w:r>
    </w:p>
    <w:p w:rsidR="00470E12" w:rsidRPr="00470E12" w:rsidRDefault="00470E12" w:rsidP="00470E1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470E12" w:rsidRPr="00470E12" w:rsidRDefault="00470E12" w:rsidP="00470E1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 района Нижегородской области от  30.08.2018  № 61. </w:t>
      </w:r>
    </w:p>
    <w:p w:rsidR="00470E12" w:rsidRPr="00470E12" w:rsidRDefault="00470E12" w:rsidP="00470E1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 на торги  выставлялось 14.06.2016 и 09.08.2016. Торги признаны несостоявшимися по причине отсутствия заявок.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bookmarkStart w:id="0" w:name="_GoBack"/>
      <w:bookmarkEnd w:id="0"/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Заявки и документы на участие в аукционе принимаются по рабочим дням с «_10_» сентября 2018 года  по «_04_» октября 2018 года (с 8.00 до 12.00 и с 13.00 до 17.00) по адресу: </w:t>
      </w:r>
      <w:proofErr w:type="spellStart"/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р.п.Ковернино</w:t>
      </w:r>
      <w:proofErr w:type="spellEnd"/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</w:t>
      </w:r>
      <w:proofErr w:type="spellStart"/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470E12" w:rsidRPr="00470E12" w:rsidRDefault="00470E12" w:rsidP="00470E1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кционной комиссии –  </w:t>
      </w: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«_10_» октября  2018 года.</w:t>
      </w:r>
    </w:p>
    <w:p w:rsidR="00470E12" w:rsidRPr="00470E12" w:rsidRDefault="00470E12" w:rsidP="00470E1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470E12" w:rsidRPr="00470E12" w:rsidRDefault="00470E12" w:rsidP="00470E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Аукцион, в котором принял участие только один участник, </w:t>
      </w: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признается несостоявшимся.</w:t>
      </w:r>
    </w:p>
    <w:p w:rsidR="00470E12" w:rsidRPr="00470E12" w:rsidRDefault="00470E12" w:rsidP="00470E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Победителем аукциона признается участник, предложивший наибольшую цену.</w:t>
      </w:r>
    </w:p>
    <w:p w:rsidR="00470E12" w:rsidRPr="00470E12" w:rsidRDefault="00470E12" w:rsidP="00470E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 в аукционе</w:t>
      </w:r>
    </w:p>
    <w:p w:rsidR="00470E12" w:rsidRPr="00470E12" w:rsidRDefault="00470E12" w:rsidP="00470E12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задатки</w:t>
      </w:r>
      <w:proofErr w:type="gram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которых  поступили  на  счет  продавца  в  установленный  в  информационном  сообщении  срок.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470E12" w:rsidRPr="00470E12" w:rsidRDefault="00470E12" w:rsidP="00470E1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Юридическими лицами:</w:t>
      </w:r>
    </w:p>
    <w:p w:rsidR="00470E12" w:rsidRPr="00470E12" w:rsidRDefault="00470E12" w:rsidP="00470E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470E12" w:rsidRPr="00470E12" w:rsidRDefault="00470E12" w:rsidP="00470E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470E12" w:rsidRPr="00470E12" w:rsidRDefault="00470E12" w:rsidP="00470E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470E12" w:rsidRPr="00470E12" w:rsidRDefault="00470E12" w:rsidP="00470E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470E12" w:rsidRPr="00470E12" w:rsidRDefault="00470E12" w:rsidP="00470E1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Физическими лицами</w:t>
      </w: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470E12" w:rsidRPr="00470E12" w:rsidRDefault="00470E12" w:rsidP="00470E1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470E12" w:rsidRPr="00470E12" w:rsidRDefault="00470E12" w:rsidP="00470E1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паспорта (всех его листов).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470E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нотариально заверенная копия такой доверенности. В случае</w:t>
      </w:r>
      <w:proofErr w:type="gram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470E12" w:rsidRPr="00470E12" w:rsidRDefault="00470E12" w:rsidP="00470E12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470E12" w:rsidRPr="00470E12" w:rsidRDefault="00470E12" w:rsidP="00470E1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470E12" w:rsidRPr="00470E12" w:rsidRDefault="00470E12" w:rsidP="00470E1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470E12" w:rsidRPr="00470E12" w:rsidRDefault="00470E12" w:rsidP="00470E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Бланки заявок можно получить по адресу: Нижегородская обл., </w:t>
      </w:r>
      <w:proofErr w:type="spellStart"/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spellEnd"/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Ковернино, ул. </w:t>
      </w:r>
      <w:proofErr w:type="spellStart"/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470E12" w:rsidRPr="00470E12" w:rsidRDefault="00470E12" w:rsidP="00470E1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 </w:t>
      </w: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 05323013180) 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 5218003023      КПП 521801001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22634151.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внесения задатка – безналичная.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возврата задатка – безналичная.</w:t>
      </w:r>
    </w:p>
    <w:p w:rsidR="00470E12" w:rsidRPr="00470E12" w:rsidRDefault="00470E12" w:rsidP="00470E1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поступления задатка:  не позднее   «_08_»  октября  2018г.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Внесение задатка и оплата по договору купли-продажи третьими лицами не допускаются.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возвращается</w:t>
      </w: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Задаткодателю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по реквизитам, указанным в заявке на участие в аукционе, в следующих случаях и в сроки: 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аукциона, в течение 5 дней после подведения итогов аукциона;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если «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Задаткополучателю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уведомления об отзыве заявки;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в) если «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возвращается</w:t>
      </w: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случаях: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отказа от подписания протокола или договора купли-продажи в установленный срок;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отказа от исполнения покупателем обязательств по оплате по договору купли-продажи имущества.</w:t>
      </w:r>
    </w:p>
    <w:p w:rsidR="00470E12" w:rsidRPr="00470E12" w:rsidRDefault="00470E12" w:rsidP="00470E1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470E12" w:rsidRPr="00470E12" w:rsidRDefault="00470E12" w:rsidP="00470E1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470E12" w:rsidRPr="00470E12" w:rsidRDefault="00470E12" w:rsidP="00470E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Подведение итогов аукциона -  в день проведения  аукциона.</w:t>
      </w:r>
    </w:p>
    <w:p w:rsidR="00470E12" w:rsidRPr="00470E12" w:rsidRDefault="00470E12" w:rsidP="00470E1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470E12" w:rsidRPr="00470E12" w:rsidRDefault="00470E12" w:rsidP="00470E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Срок, предоставляемый для заключения договора купли-продажи с победителем: в течение пяти рабочих дней </w:t>
      </w:r>
      <w:proofErr w:type="gramStart"/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подведения</w:t>
      </w:r>
      <w:proofErr w:type="gramEnd"/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итогов аукциона.</w:t>
      </w:r>
    </w:p>
    <w:p w:rsidR="00470E12" w:rsidRPr="00470E12" w:rsidRDefault="00470E12" w:rsidP="00470E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Победитель аукциона оплачивает приобретаемое имущество </w:t>
      </w: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 дней </w:t>
      </w: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заключения договора по следующим реквизитам: </w:t>
      </w:r>
    </w:p>
    <w:p w:rsidR="00470E12" w:rsidRPr="00470E12" w:rsidRDefault="00470E12" w:rsidP="00470E1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Юридические и физические лица, зарегистрированные в качестве индивидуальных предпринимателей</w:t>
      </w: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70E12" w:rsidRPr="00470E12" w:rsidRDefault="00470E12" w:rsidP="00470E1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КПП 521801001 ОКТМО 22634151 </w:t>
      </w: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36611402053050000410, </w:t>
      </w: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40101810400000010002 в Волго-Вятском ГУ Банка России БИК 042202001.</w:t>
      </w:r>
    </w:p>
    <w:p w:rsidR="00470E12" w:rsidRPr="00470E12" w:rsidRDefault="00470E12" w:rsidP="00470E1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470E12" w:rsidRPr="00470E12" w:rsidRDefault="00470E12" w:rsidP="00470E1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Физические лица, не зарегистрированные в качестве индивидуальных предпринимателей</w:t>
      </w: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 БИК 042202001.  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За земельный участок</w:t>
      </w:r>
      <w:r w:rsidRPr="00470E1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все Победители аукциона производят оплату по следующим реквизитам: УФК по Нижегородской области (комитет  имущественных отношений Администрации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0"/>
          <w:lang w:eastAsia="ru-RU"/>
        </w:rPr>
        <w:t>Ковернинского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муниципального района Нижегородской области)  ИНН 5218003023  КПП 521801001  ОКТМО 22634436 </w:t>
      </w:r>
      <w:r w:rsidRPr="00470E12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КБК 36611406025050000430 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470E12">
        <w:rPr>
          <w:rFonts w:ascii="Times New Roman" w:eastAsia="Times New Roman" w:hAnsi="Times New Roman" w:cs="Times New Roman"/>
          <w:sz w:val="24"/>
          <w:szCs w:val="20"/>
          <w:lang w:eastAsia="ru-RU"/>
        </w:rPr>
        <w:t>р</w:t>
      </w:r>
      <w:proofErr w:type="gramEnd"/>
      <w:r w:rsidRPr="00470E12">
        <w:rPr>
          <w:rFonts w:ascii="Times New Roman" w:eastAsia="Times New Roman" w:hAnsi="Times New Roman" w:cs="Times New Roman"/>
          <w:sz w:val="24"/>
          <w:szCs w:val="20"/>
          <w:lang w:eastAsia="ru-RU"/>
        </w:rPr>
        <w:t>/с</w:t>
      </w:r>
      <w:r w:rsidRPr="00470E12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</w:t>
      </w:r>
      <w:r w:rsidRPr="00470E12">
        <w:rPr>
          <w:rFonts w:ascii="Times New Roman" w:eastAsia="Times New Roman" w:hAnsi="Times New Roman" w:cs="Times New Roman"/>
          <w:sz w:val="24"/>
          <w:szCs w:val="20"/>
          <w:lang w:eastAsia="ru-RU"/>
        </w:rPr>
        <w:t>№ 40101810400000010002 в Волго-Вятском ГУ Банка России  БИК 042202001.</w:t>
      </w:r>
      <w:r w:rsidRPr="00470E12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</w:t>
      </w:r>
    </w:p>
    <w:p w:rsidR="00470E12" w:rsidRPr="00470E12" w:rsidRDefault="00470E12" w:rsidP="00470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по адресу: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д.4.</w:t>
      </w:r>
    </w:p>
    <w:p w:rsidR="00470E12" w:rsidRPr="00470E12" w:rsidRDefault="00470E12" w:rsidP="00470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по телефонам: 8(831)572-28-64, 8(831)572-21-30.</w:t>
      </w:r>
    </w:p>
    <w:p w:rsidR="00AD7C60" w:rsidRDefault="00470E12" w:rsidP="00470E12"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Интернет: </w:t>
      </w:r>
      <w:hyperlink r:id="rId7" w:history="1">
        <w:r w:rsidRPr="00470E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470E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70E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kovernino</w:t>
        </w:r>
        <w:r w:rsidRPr="00470E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70E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470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hyperlink r:id="rId8" w:history="1">
        <w:r w:rsidRPr="00470E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470E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70E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470E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70E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470E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70E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</w:p>
    <w:sectPr w:rsidR="00AD7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670"/>
    <w:rsid w:val="00470E12"/>
    <w:rsid w:val="00AB2670"/>
    <w:rsid w:val="00AD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1470</Words>
  <Characters>8385</Characters>
  <Application>Microsoft Office Word</Application>
  <DocSecurity>0</DocSecurity>
  <Lines>69</Lines>
  <Paragraphs>19</Paragraphs>
  <ScaleCrop>false</ScaleCrop>
  <Company/>
  <LinksUpToDate>false</LinksUpToDate>
  <CharactersWithSpaces>9836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2018-09-03T07:43:00Z</dcterms:created>
  <dcterms:modified xsi:type="dcterms:W3CDTF">2018-09-03T07:45:00Z</dcterms:modified>
</cp:coreProperties>
</file>