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6365" w:rsidRPr="000E6365" w:rsidRDefault="000E6365" w:rsidP="000E6365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Комитет имущественных отношений Администрации </w:t>
      </w:r>
      <w:proofErr w:type="spellStart"/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 сообщает: </w:t>
      </w:r>
    </w:p>
    <w:p w:rsidR="000E6365" w:rsidRPr="000E6365" w:rsidRDefault="000E6365" w:rsidP="000E6365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63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«_11_» февраля  2019 года в 14 часов</w:t>
      </w:r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в здании Администрации </w:t>
      </w:r>
      <w:proofErr w:type="spellStart"/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по адресу: </w:t>
      </w:r>
      <w:proofErr w:type="spellStart"/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Ковернино, </w:t>
      </w:r>
      <w:proofErr w:type="spellStart"/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>ул.К.Маркса</w:t>
      </w:r>
      <w:proofErr w:type="spellEnd"/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д. 4 (2-й этаж, малый зал), состоится </w:t>
      </w:r>
      <w:r w:rsidRPr="000E63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аукцион, открытый по составу участников и по форме подачи предложения о цене, </w:t>
      </w:r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продаже в собственность в порядке приватизации находящегося в муниципальной собственности </w:t>
      </w:r>
      <w:proofErr w:type="spellStart"/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 имущества.</w:t>
      </w:r>
    </w:p>
    <w:p w:rsidR="000E6365" w:rsidRPr="000E6365" w:rsidRDefault="000E6365" w:rsidP="000E6365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Информация об имуществе:</w:t>
      </w:r>
    </w:p>
    <w:p w:rsidR="000E6365" w:rsidRPr="000E6365" w:rsidRDefault="000E6365" w:rsidP="000E636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E63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Лот № 1</w:t>
      </w:r>
    </w:p>
    <w:p w:rsidR="000E6365" w:rsidRPr="000E6365" w:rsidRDefault="000E6365" w:rsidP="000E636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E63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</w:t>
      </w:r>
      <w:r w:rsidRPr="000E63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Описание объекта недвижимости:</w:t>
      </w:r>
    </w:p>
    <w:p w:rsidR="000E6365" w:rsidRPr="000E6365" w:rsidRDefault="000E6365" w:rsidP="000E63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нежилое здание,  количество этажей: 1, общей площадью 137,2 </w:t>
      </w:r>
      <w:proofErr w:type="spellStart"/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>кв.м</w:t>
      </w:r>
      <w:proofErr w:type="spellEnd"/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., адрес объекта: Нижегородская область, </w:t>
      </w:r>
      <w:proofErr w:type="spellStart"/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Ковернинский</w:t>
      </w:r>
      <w:proofErr w:type="spellEnd"/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район, </w:t>
      </w:r>
      <w:proofErr w:type="spellStart"/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gramStart"/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>.К</w:t>
      </w:r>
      <w:proofErr w:type="gramEnd"/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>овернино</w:t>
      </w:r>
      <w:proofErr w:type="spellEnd"/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ул. Мелентьева, д.14, кадастровый номер 52:08:0011207:1393, одновременно с земельным участком, занимаемым объектом недвижимости, площадью 877 </w:t>
      </w:r>
      <w:proofErr w:type="spellStart"/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>кв.м</w:t>
      </w:r>
      <w:proofErr w:type="spellEnd"/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>., кадастровый номер 52:08:0011207:1939, категория земель: земли населенных пунктов, вид разрешенного использования: магазины</w:t>
      </w:r>
      <w:r w:rsidRPr="000E636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E6365" w:rsidRPr="000E6365" w:rsidRDefault="000E6365" w:rsidP="000E63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0E63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Начальная цена продажи  –  201 000 руб. </w:t>
      </w:r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E6365" w:rsidRPr="000E6365" w:rsidRDefault="000E6365" w:rsidP="000E63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том числе стоимость нежилого здания   – 100 000 руб., с учетом  НДС (20%), </w:t>
      </w:r>
    </w:p>
    <w:p w:rsidR="000E6365" w:rsidRPr="000E6365" w:rsidRDefault="000E6365" w:rsidP="000E63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стоимость земельного участка – 101 000 руб.</w:t>
      </w:r>
    </w:p>
    <w:p w:rsidR="000E6365" w:rsidRPr="000E6365" w:rsidRDefault="000E6365" w:rsidP="000E636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E63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Сумма задатка </w:t>
      </w:r>
      <w:proofErr w:type="gramStart"/>
      <w:r w:rsidRPr="000E63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( </w:t>
      </w:r>
      <w:proofErr w:type="gramEnd"/>
      <w:r w:rsidRPr="000E63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20 %) – 40 200 руб.</w:t>
      </w:r>
    </w:p>
    <w:p w:rsidR="000E6365" w:rsidRPr="000E6365" w:rsidRDefault="000E6365" w:rsidP="000E6365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E63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Шаг аукциона – 1 %.</w:t>
      </w:r>
    </w:p>
    <w:p w:rsidR="000E6365" w:rsidRPr="000E6365" w:rsidRDefault="000E6365" w:rsidP="000E6365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Решение о приватизации муниципального имущества принято Земским собранием  </w:t>
      </w:r>
      <w:proofErr w:type="spellStart"/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 района Нижегородской области от  29.11.2018  № 84 (в редакции решения от 25.12.2018 № 97). </w:t>
      </w:r>
    </w:p>
    <w:p w:rsidR="000E6365" w:rsidRPr="000E6365" w:rsidRDefault="000E6365" w:rsidP="000E6365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Ранее указанное имущество  на торги  не выставлялось.  </w:t>
      </w:r>
    </w:p>
    <w:p w:rsidR="000E6365" w:rsidRPr="000E6365" w:rsidRDefault="000E6365" w:rsidP="000E636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</w:t>
      </w:r>
      <w:r w:rsidRPr="000E63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Лот № 2</w:t>
      </w:r>
    </w:p>
    <w:p w:rsidR="000E6365" w:rsidRPr="000E6365" w:rsidRDefault="000E6365" w:rsidP="000E636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E63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</w:t>
      </w:r>
      <w:r w:rsidRPr="000E63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Описание объекта недвижимости:</w:t>
      </w:r>
    </w:p>
    <w:p w:rsidR="000E6365" w:rsidRPr="000E6365" w:rsidRDefault="000E6365" w:rsidP="000E63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нежилое здание,  количество этажей: 1, общей площадью 202,7 </w:t>
      </w:r>
      <w:proofErr w:type="spellStart"/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>кв.м</w:t>
      </w:r>
      <w:proofErr w:type="spellEnd"/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., адрес объекта: Нижегородская область, </w:t>
      </w:r>
      <w:proofErr w:type="spellStart"/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Ковернинский</w:t>
      </w:r>
      <w:proofErr w:type="spellEnd"/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район, </w:t>
      </w:r>
      <w:proofErr w:type="spellStart"/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gramStart"/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>.К</w:t>
      </w:r>
      <w:proofErr w:type="gramEnd"/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>овернино</w:t>
      </w:r>
      <w:proofErr w:type="spellEnd"/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ул. Карла Маркса, д.57, кадастровый номер 52:08:0011202:1062, одновременно с земельным участком, занимаемым объектом недвижимости, площадью 1144 </w:t>
      </w:r>
      <w:proofErr w:type="spellStart"/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>кв.м</w:t>
      </w:r>
      <w:proofErr w:type="spellEnd"/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>., кадастровый номер 52:08:0011202:1871, категория земель: земли населенных пунктов, вид разрешенного использования: магазины.</w:t>
      </w:r>
    </w:p>
    <w:p w:rsidR="000E6365" w:rsidRPr="000E6365" w:rsidRDefault="000E6365" w:rsidP="000E63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63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Начальная цена продажи  –  249 000 руб. </w:t>
      </w:r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E6365" w:rsidRPr="000E6365" w:rsidRDefault="000E6365" w:rsidP="000E63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том числе стоимость нежилого здания   – 117 000 руб., с учетом  НДС (20%), </w:t>
      </w:r>
    </w:p>
    <w:p w:rsidR="000E6365" w:rsidRPr="000E6365" w:rsidRDefault="000E6365" w:rsidP="000E63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стоимость земельного участка – 132 000 руб.</w:t>
      </w:r>
    </w:p>
    <w:p w:rsidR="000E6365" w:rsidRPr="000E6365" w:rsidRDefault="000E6365" w:rsidP="000E636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E63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Сумма задатка </w:t>
      </w:r>
      <w:proofErr w:type="gramStart"/>
      <w:r w:rsidRPr="000E63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( </w:t>
      </w:r>
      <w:proofErr w:type="gramEnd"/>
      <w:r w:rsidRPr="000E63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20 %) – 49 800 руб.</w:t>
      </w:r>
    </w:p>
    <w:p w:rsidR="000E6365" w:rsidRPr="000E6365" w:rsidRDefault="000E6365" w:rsidP="000E6365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E63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Шаг аукциона – 1 %.</w:t>
      </w:r>
    </w:p>
    <w:p w:rsidR="000E6365" w:rsidRPr="000E6365" w:rsidRDefault="000E6365" w:rsidP="000E6365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Решение о приватизации муниципального имущества принято Земским собранием  </w:t>
      </w:r>
      <w:proofErr w:type="spellStart"/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 района Нижегородской области от  29.11.2018  № 85 (в редакции решения от 25.12.2018 № 98). </w:t>
      </w:r>
    </w:p>
    <w:p w:rsidR="000E6365" w:rsidRPr="000E6365" w:rsidRDefault="000E6365" w:rsidP="000E6365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Ранее указанное имущество  на торги  не выставлялось.  </w:t>
      </w:r>
    </w:p>
    <w:p w:rsidR="000E6365" w:rsidRPr="000E6365" w:rsidRDefault="000E6365" w:rsidP="000E63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6365" w:rsidRPr="000E6365" w:rsidRDefault="000E6365" w:rsidP="000E6365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E63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Заявки и документы на участие в аукционе принимаются по рабочим дням с «_09_» января 2019 года  по «_04_» февраля 2019 года (с 8.00 до 12.00 и с 13.00 до 17.00) по адресу: </w:t>
      </w:r>
      <w:proofErr w:type="spellStart"/>
      <w:r w:rsidRPr="000E63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р.п</w:t>
      </w:r>
      <w:proofErr w:type="gramStart"/>
      <w:r w:rsidRPr="000E63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.К</w:t>
      </w:r>
      <w:proofErr w:type="gramEnd"/>
      <w:r w:rsidRPr="000E63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овернино</w:t>
      </w:r>
      <w:proofErr w:type="spellEnd"/>
      <w:r w:rsidRPr="000E63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ул. </w:t>
      </w:r>
      <w:proofErr w:type="spellStart"/>
      <w:r w:rsidRPr="000E63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К.Маркса</w:t>
      </w:r>
      <w:proofErr w:type="spellEnd"/>
      <w:r w:rsidRPr="000E63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 д.4 (комитет имущественных отношений).</w:t>
      </w:r>
    </w:p>
    <w:p w:rsidR="000E6365" w:rsidRPr="000E6365" w:rsidRDefault="000E6365" w:rsidP="000E6365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Претендент приобретает статус участника аукциона с момента подписания членами комиссии протокола  о признании претендентов участниками аукциона, который оформляется  на заседан</w:t>
      </w:r>
      <w:proofErr w:type="gramStart"/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>ии ау</w:t>
      </w:r>
      <w:proofErr w:type="gramEnd"/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кционной комиссии –  </w:t>
      </w:r>
      <w:r w:rsidRPr="000E63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«_07_» февраля  2019 года.</w:t>
      </w:r>
    </w:p>
    <w:p w:rsidR="000E6365" w:rsidRPr="000E6365" w:rsidRDefault="000E6365" w:rsidP="000E6365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E63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Претенденты, задатки которых не поступили на счет Комитета в указанный срок, к участию в аукционе не допускаются.</w:t>
      </w:r>
    </w:p>
    <w:p w:rsidR="000E6365" w:rsidRPr="000E6365" w:rsidRDefault="000E6365" w:rsidP="000E636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ab/>
        <w:t xml:space="preserve">Аукцион, в котором принял участие только один участник, </w:t>
      </w:r>
      <w:r w:rsidRPr="000E63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признается несостоявшимся.</w:t>
      </w:r>
    </w:p>
    <w:p w:rsidR="000E6365" w:rsidRPr="000E6365" w:rsidRDefault="000E6365" w:rsidP="000E636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E63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Победителем аукциона признается участник, предложивший наибольшую цену.</w:t>
      </w:r>
    </w:p>
    <w:p w:rsidR="000E6365" w:rsidRPr="000E6365" w:rsidRDefault="000E6365" w:rsidP="000E63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E63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Условия участия в аукционе</w:t>
      </w:r>
    </w:p>
    <w:p w:rsidR="000E6365" w:rsidRPr="000E6365" w:rsidRDefault="000E6365" w:rsidP="000E6365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К  участию  в  аукционе  допускаются  физические  лица,  индивидуальные  предприниматели  и  юридические  лица, признаваемые в соответствии со ст.5 Федерального закона  РФ «О приватизации государственного и муниципального имущества» № 178-ФЗ от 21.12.2001 года покупателями,  своевременно  подавшие  заявку  и  представившие  надлежащим  образом  оформленные  документы  в  соответствии  с  перечнем,  объявленным  в  информационном  сообщении,  </w:t>
      </w:r>
      <w:proofErr w:type="gramStart"/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задатки</w:t>
      </w:r>
      <w:proofErr w:type="gramEnd"/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которых  поступили  на  счет  продавца  в  установленный  в  информационном  сообщении  срок.</w:t>
      </w:r>
    </w:p>
    <w:p w:rsidR="000E6365" w:rsidRPr="000E6365" w:rsidRDefault="000E6365" w:rsidP="000E636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0E636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Для участия в аукционе претендент  представляет (лично или через своего уполномоченного представителя) следующие документы:</w:t>
      </w:r>
    </w:p>
    <w:p w:rsidR="000E6365" w:rsidRPr="000E6365" w:rsidRDefault="000E6365" w:rsidP="000E6365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636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Юридическими лицами:</w:t>
      </w:r>
    </w:p>
    <w:p w:rsidR="000E6365" w:rsidRPr="000E6365" w:rsidRDefault="000E6365" w:rsidP="000E636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заявку (в 2-х экземплярах);</w:t>
      </w:r>
    </w:p>
    <w:p w:rsidR="000E6365" w:rsidRPr="000E6365" w:rsidRDefault="000E6365" w:rsidP="000E636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заверенные копии учредительных документов;</w:t>
      </w:r>
    </w:p>
    <w:p w:rsidR="000E6365" w:rsidRPr="000E6365" w:rsidRDefault="000E6365" w:rsidP="000E636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и подписанное его руководителем письмо);</w:t>
      </w:r>
    </w:p>
    <w:p w:rsidR="000E6365" w:rsidRPr="000E6365" w:rsidRDefault="000E6365" w:rsidP="000E636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0E6365" w:rsidRPr="000E6365" w:rsidRDefault="000E6365" w:rsidP="000E6365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E636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Физическими лицами</w:t>
      </w:r>
      <w:r w:rsidRPr="000E63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0E6365" w:rsidRPr="000E6365" w:rsidRDefault="000E6365" w:rsidP="000E6365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заявку (в 2-х экземплярах);</w:t>
      </w:r>
    </w:p>
    <w:p w:rsidR="000E6365" w:rsidRPr="000E6365" w:rsidRDefault="000E6365" w:rsidP="000E6365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копию паспорта (всех его листов).</w:t>
      </w:r>
    </w:p>
    <w:p w:rsidR="000E6365" w:rsidRPr="000E6365" w:rsidRDefault="000E6365" w:rsidP="000E63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</w:t>
      </w:r>
      <w:hyperlink r:id="rId6" w:history="1">
        <w:r w:rsidRPr="000E636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порядке</w:t>
        </w:r>
      </w:hyperlink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>, или нотариально заверенная копия такой доверенности. В случае</w:t>
      </w:r>
      <w:proofErr w:type="gramStart"/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0E6365" w:rsidRPr="000E6365" w:rsidRDefault="000E6365" w:rsidP="000E6365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E63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(для юридического лица) и подписаны претендентом или его представителем.</w:t>
      </w:r>
    </w:p>
    <w:p w:rsidR="000E6365" w:rsidRPr="000E6365" w:rsidRDefault="000E6365" w:rsidP="000E6365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>К данным документам (в том числе к каждому тому) также прилагается их опись. Заявка и такая опись составляются в двух экземплярах, один из которых остается у продавца, другой - у претендента.</w:t>
      </w:r>
    </w:p>
    <w:p w:rsidR="000E6365" w:rsidRPr="000E6365" w:rsidRDefault="000E6365" w:rsidP="000E6365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Соблюдение претендентом указанных требований означает, что заявка и документы, представляемые одновременно с заявкой, поданы от имени претендента. При этом ненадлежащее исполнение претендентом требования о том, что все листы документов, представляемых одновременно с заявкой, или отдельные тома документов должны быть пронумерованы, не является основанием для отказа претенденту в участии в продаже.</w:t>
      </w:r>
    </w:p>
    <w:p w:rsidR="000E6365" w:rsidRPr="000E6365" w:rsidRDefault="000E6365" w:rsidP="000E636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E63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Бланки заявок можно получить по адресу: Нижегородская обл., </w:t>
      </w:r>
      <w:proofErr w:type="spellStart"/>
      <w:r w:rsidRPr="000E63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р.п</w:t>
      </w:r>
      <w:proofErr w:type="spellEnd"/>
      <w:r w:rsidRPr="000E63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Ковернино, ул. </w:t>
      </w:r>
      <w:proofErr w:type="spellStart"/>
      <w:r w:rsidRPr="000E63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К.Маркса</w:t>
      </w:r>
      <w:proofErr w:type="spellEnd"/>
      <w:r w:rsidRPr="000E63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 д.4 (комитет имущественных отношений).</w:t>
      </w:r>
    </w:p>
    <w:p w:rsidR="000E6365" w:rsidRPr="000E6365" w:rsidRDefault="000E6365" w:rsidP="000E6365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6365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        </w:t>
      </w:r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аукционе претендент вносит задаток   в  размере,  указанном  в  настоящем  информационном сообщении,  по следующим реквизитам:</w:t>
      </w:r>
    </w:p>
    <w:p w:rsidR="000E6365" w:rsidRPr="000E6365" w:rsidRDefault="000E6365" w:rsidP="000E63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Получатель: УФК по Нижегородской области (комитет имущественных отношений Администрации </w:t>
      </w:r>
      <w:proofErr w:type="spellStart"/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 </w:t>
      </w:r>
      <w:proofErr w:type="gramStart"/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proofErr w:type="gramEnd"/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/с 05323013180) </w:t>
      </w:r>
    </w:p>
    <w:p w:rsidR="000E6365" w:rsidRPr="000E6365" w:rsidRDefault="000E6365" w:rsidP="000E63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>ИНН  5218003023      КПП 521801001</w:t>
      </w:r>
    </w:p>
    <w:p w:rsidR="000E6365" w:rsidRPr="000E6365" w:rsidRDefault="000E6365" w:rsidP="000E63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proofErr w:type="spellStart"/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>сч</w:t>
      </w:r>
      <w:proofErr w:type="spellEnd"/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>. 40302810322023000015 в  Волго-Вятском ГУ Банка России    БИК 042202001  ОКТМО 22634151.</w:t>
      </w:r>
    </w:p>
    <w:p w:rsidR="000E6365" w:rsidRPr="000E6365" w:rsidRDefault="000E6365" w:rsidP="000E636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E63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Форма внесения задатка – безналичная.</w:t>
      </w:r>
    </w:p>
    <w:p w:rsidR="000E6365" w:rsidRPr="000E6365" w:rsidRDefault="000E6365" w:rsidP="000E636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E63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Форма возврата задатка – безналичная.</w:t>
      </w:r>
    </w:p>
    <w:p w:rsidR="000E6365" w:rsidRPr="000E6365" w:rsidRDefault="000E6365" w:rsidP="000E6365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E63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 поступления задатка:  не позднее   «_05_»  февраля  2019г.</w:t>
      </w:r>
    </w:p>
    <w:p w:rsidR="000E6365" w:rsidRPr="000E6365" w:rsidRDefault="000E6365" w:rsidP="000E636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E63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Внесение задатка и оплата по договору купли-продажи третьими лицами не допускаются.</w:t>
      </w:r>
    </w:p>
    <w:p w:rsidR="000E6365" w:rsidRPr="000E6365" w:rsidRDefault="000E6365" w:rsidP="000E63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Задаток </w:t>
      </w:r>
      <w:r w:rsidRPr="000E63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возвращается</w:t>
      </w:r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Задаткодателю</w:t>
      </w:r>
      <w:proofErr w:type="spellEnd"/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 по реквизитам, указанным в заявке на участие в аукционе, в следующих случаях и в сроки: </w:t>
      </w:r>
    </w:p>
    <w:p w:rsidR="000E6365" w:rsidRPr="000E6365" w:rsidRDefault="000E6365" w:rsidP="000E63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а) если «</w:t>
      </w:r>
      <w:proofErr w:type="spellStart"/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Задаткодатель</w:t>
      </w:r>
      <w:proofErr w:type="spellEnd"/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не </w:t>
      </w:r>
      <w:proofErr w:type="gramStart"/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признан</w:t>
      </w:r>
      <w:proofErr w:type="gramEnd"/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победителем аукциона, в течение 5 дней после подведения итогов аукциона;</w:t>
      </w:r>
    </w:p>
    <w:p w:rsidR="000E6365" w:rsidRPr="000E6365" w:rsidRDefault="000E6365" w:rsidP="000E63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б) если «</w:t>
      </w:r>
      <w:proofErr w:type="spellStart"/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Задаткодатель</w:t>
      </w:r>
      <w:proofErr w:type="spellEnd"/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>» отзывает свою заявку до признания его участником аукциона, в течение 5 дней с момента поступления «</w:t>
      </w:r>
      <w:proofErr w:type="spellStart"/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Задаткополучателю</w:t>
      </w:r>
      <w:proofErr w:type="spellEnd"/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>» уведомления об отзыве заявки;</w:t>
      </w:r>
    </w:p>
    <w:p w:rsidR="000E6365" w:rsidRPr="000E6365" w:rsidRDefault="000E6365" w:rsidP="000E63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в) если «</w:t>
      </w:r>
      <w:proofErr w:type="spellStart"/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Задаткодатель</w:t>
      </w:r>
      <w:proofErr w:type="spellEnd"/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не </w:t>
      </w:r>
      <w:proofErr w:type="gramStart"/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признан</w:t>
      </w:r>
      <w:proofErr w:type="gramEnd"/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участником аукциона, в течение 5 дней с момента подписания протокола о признании претендентов участниками аукциона.</w:t>
      </w:r>
    </w:p>
    <w:p w:rsidR="000E6365" w:rsidRPr="000E6365" w:rsidRDefault="000E6365" w:rsidP="000E63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Задаток </w:t>
      </w:r>
      <w:r w:rsidRPr="000E63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не возвращается</w:t>
      </w:r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случаях:</w:t>
      </w:r>
    </w:p>
    <w:p w:rsidR="000E6365" w:rsidRPr="000E6365" w:rsidRDefault="000E6365" w:rsidP="000E63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а) если «</w:t>
      </w:r>
      <w:proofErr w:type="spellStart"/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Задаткодатель</w:t>
      </w:r>
      <w:proofErr w:type="spellEnd"/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признан</w:t>
      </w:r>
      <w:proofErr w:type="gramEnd"/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победителем аукциона. Внесенный победителем аукциона задаток засчитывается в счет оплаты приобретаемого имущества;</w:t>
      </w:r>
    </w:p>
    <w:p w:rsidR="000E6365" w:rsidRPr="000E6365" w:rsidRDefault="000E6365" w:rsidP="000E63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б) отказа от подписания протокола или договора купли-продажи в установленный срок;</w:t>
      </w:r>
    </w:p>
    <w:p w:rsidR="000E6365" w:rsidRPr="000E6365" w:rsidRDefault="000E6365" w:rsidP="000E63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в) отказа от исполнения покупателем обязательств по оплате по договору купли-продажи имущества.</w:t>
      </w:r>
    </w:p>
    <w:p w:rsidR="000E6365" w:rsidRPr="000E6365" w:rsidRDefault="000E6365" w:rsidP="000E6365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Данное информационное сообщение является публичной офертой для заключения договора о задатке в соответствии со ст. 437 ГК РФ, а подача претендентом заявки и перечисление задатка являются акцептом указанной оферты, после чего договор о задатке считается заключенным в письменной форме.</w:t>
      </w:r>
    </w:p>
    <w:p w:rsidR="000E6365" w:rsidRPr="000E6365" w:rsidRDefault="000E6365" w:rsidP="000E6365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Документом, подтверждающим поступление задатка на счет продавца, является выписка со счета продавца.</w:t>
      </w:r>
    </w:p>
    <w:p w:rsidR="000E6365" w:rsidRPr="000E6365" w:rsidRDefault="000E6365" w:rsidP="000E636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Подведение итогов аукциона -  в день проведения  аукциона.</w:t>
      </w:r>
    </w:p>
    <w:p w:rsidR="000E6365" w:rsidRPr="000E6365" w:rsidRDefault="000E6365" w:rsidP="000E636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Уведомление о признании участника аукциона победителем выдается победителю или его полномочному представителю под расписку в день подведения итогов аукциона.</w:t>
      </w:r>
    </w:p>
    <w:p w:rsidR="000E6365" w:rsidRPr="000E6365" w:rsidRDefault="000E6365" w:rsidP="000E636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Pr="000E63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Срок, предоставляемый для заключения договора купли-продажи с победителем: в течение пяти рабочих дней </w:t>
      </w:r>
      <w:proofErr w:type="gramStart"/>
      <w:r w:rsidRPr="000E63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 даты подведения</w:t>
      </w:r>
      <w:proofErr w:type="gramEnd"/>
      <w:r w:rsidRPr="000E63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итогов аукциона.</w:t>
      </w:r>
    </w:p>
    <w:p w:rsidR="000E6365" w:rsidRPr="000E6365" w:rsidRDefault="000E6365" w:rsidP="000E636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Победитель аукциона оплачивает приобретаемое имущество </w:t>
      </w:r>
      <w:r w:rsidRPr="000E63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 течение 10 календарных  дней </w:t>
      </w:r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момента заключения договора по следующим реквизитам: </w:t>
      </w:r>
    </w:p>
    <w:p w:rsidR="000E6365" w:rsidRPr="000E6365" w:rsidRDefault="000E6365" w:rsidP="000E6365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636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Юридические и физические лица, зарегистрированные в качестве индивидуальных предпринимателей</w:t>
      </w:r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0E6365" w:rsidRPr="000E6365" w:rsidRDefault="000E6365" w:rsidP="000E6365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Получатель: УФК по Нижегородской области (комитет имущественных отношений Администрации </w:t>
      </w:r>
      <w:proofErr w:type="spellStart"/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области)  ИНН 5218003023 КПП 521801001 ОКТМО 22634151 </w:t>
      </w:r>
      <w:r w:rsidRPr="000E63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код бюджетной классификации (КБК):  36611402053050000410, </w:t>
      </w:r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>/с 40101810400000010002 в Волго-Вятском ГУ Банка России БИК 042202001.</w:t>
      </w:r>
    </w:p>
    <w:p w:rsidR="000E6365" w:rsidRPr="000E6365" w:rsidRDefault="000E6365" w:rsidP="000E6365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Юридические и физические лица, зарегистрированные в качестве индивидуальных предпринимателей, являются налоговыми агентами по уплате НДС в соответствии со ст.161 НК РФ и оплачивают НДС по месту своей постановки на налоговый учет.</w:t>
      </w:r>
    </w:p>
    <w:p w:rsidR="000E6365" w:rsidRPr="000E6365" w:rsidRDefault="000E6365" w:rsidP="000E6365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636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lastRenderedPageBreak/>
        <w:t>Физические лица, не зарегистрированные в качестве индивидуальных предпринимателей</w:t>
      </w:r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оплачивают всю сумму за приобретаемое недвижимое имущество (включая НДС) по следующим реквизитам: </w:t>
      </w:r>
    </w:p>
    <w:p w:rsidR="000E6365" w:rsidRPr="000E6365" w:rsidRDefault="000E6365" w:rsidP="000E63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Получатель: УФК по Нижегородской области (комитет имущественных отношений Администрации </w:t>
      </w:r>
      <w:proofErr w:type="spellStart"/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 </w:t>
      </w:r>
      <w:proofErr w:type="gramStart"/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proofErr w:type="gramEnd"/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>/с 05323013180) ИНН  5218003023      КПП 521801001  ОКТМО 22634151</w:t>
      </w:r>
    </w:p>
    <w:p w:rsidR="000E6365" w:rsidRPr="000E6365" w:rsidRDefault="000E6365" w:rsidP="000E63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proofErr w:type="spellStart"/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>сч</w:t>
      </w:r>
      <w:proofErr w:type="spellEnd"/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40302810322023000015 в  Волго-Вятском ГУ Банка России    БИК 042202001.  </w:t>
      </w:r>
    </w:p>
    <w:p w:rsidR="000E6365" w:rsidRPr="000E6365" w:rsidRDefault="000E6365" w:rsidP="000E636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0E6365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За земельный участок</w:t>
      </w:r>
      <w:r w:rsidRPr="000E6365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все Победители аукциона производят оплату по следующим реквизитам: УФК по Нижегородской области (комитет  имущественных отношений Администрации </w:t>
      </w:r>
      <w:proofErr w:type="spellStart"/>
      <w:r w:rsidRPr="000E6365">
        <w:rPr>
          <w:rFonts w:ascii="Times New Roman" w:eastAsia="Times New Roman" w:hAnsi="Times New Roman" w:cs="Times New Roman"/>
          <w:sz w:val="24"/>
          <w:szCs w:val="20"/>
          <w:lang w:eastAsia="ru-RU"/>
        </w:rPr>
        <w:t>Ковернинского</w:t>
      </w:r>
      <w:proofErr w:type="spellEnd"/>
      <w:r w:rsidRPr="000E6365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муниципального района Нижегородской области)  ИНН 5218003023  КПП 521801001  ОКТМО 22634151 </w:t>
      </w:r>
      <w:r w:rsidRPr="000E6365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КБК 36611406025050000430 </w:t>
      </w:r>
    </w:p>
    <w:p w:rsidR="000E6365" w:rsidRPr="000E6365" w:rsidRDefault="000E6365" w:rsidP="000E636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proofErr w:type="gramStart"/>
      <w:r w:rsidRPr="000E6365">
        <w:rPr>
          <w:rFonts w:ascii="Times New Roman" w:eastAsia="Times New Roman" w:hAnsi="Times New Roman" w:cs="Times New Roman"/>
          <w:sz w:val="24"/>
          <w:szCs w:val="20"/>
          <w:lang w:eastAsia="ru-RU"/>
        </w:rPr>
        <w:t>р</w:t>
      </w:r>
      <w:proofErr w:type="gramEnd"/>
      <w:r w:rsidRPr="000E6365">
        <w:rPr>
          <w:rFonts w:ascii="Times New Roman" w:eastAsia="Times New Roman" w:hAnsi="Times New Roman" w:cs="Times New Roman"/>
          <w:sz w:val="24"/>
          <w:szCs w:val="20"/>
          <w:lang w:eastAsia="ru-RU"/>
        </w:rPr>
        <w:t>/с</w:t>
      </w:r>
      <w:r w:rsidRPr="000E6365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 </w:t>
      </w:r>
      <w:r w:rsidRPr="000E6365">
        <w:rPr>
          <w:rFonts w:ascii="Times New Roman" w:eastAsia="Times New Roman" w:hAnsi="Times New Roman" w:cs="Times New Roman"/>
          <w:sz w:val="24"/>
          <w:szCs w:val="20"/>
          <w:lang w:eastAsia="ru-RU"/>
        </w:rPr>
        <w:t>№ 40101810400000010002 в Волго-Вятском ГУ Банка России  БИК 042202001.</w:t>
      </w:r>
      <w:r w:rsidRPr="000E6365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 </w:t>
      </w:r>
    </w:p>
    <w:p w:rsidR="000E6365" w:rsidRPr="000E6365" w:rsidRDefault="000E6365" w:rsidP="000E63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63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Информацию об условиях договора купли-продажи  муниципального имущества и иную информацию можно получить в комитете имущественных отношений Администрации </w:t>
      </w:r>
      <w:proofErr w:type="spellStart"/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 по адресу: </w:t>
      </w:r>
      <w:proofErr w:type="spellStart"/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Ковернино, ул. </w:t>
      </w:r>
      <w:proofErr w:type="spellStart"/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>К.Маркса</w:t>
      </w:r>
      <w:proofErr w:type="spellEnd"/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>, д.4.</w:t>
      </w:r>
    </w:p>
    <w:p w:rsidR="000E6365" w:rsidRPr="000E6365" w:rsidRDefault="000E6365" w:rsidP="000E63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Справки по телефонам: 8(831)572-28-64, 8(831)572-21-30.</w:t>
      </w:r>
    </w:p>
    <w:p w:rsidR="00677933" w:rsidRDefault="000E6365" w:rsidP="000E6365"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Интернет: </w:t>
      </w:r>
      <w:hyperlink r:id="rId7" w:history="1">
        <w:r w:rsidRPr="000E636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0E636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0E636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kovernino</w:t>
        </w:r>
        <w:r w:rsidRPr="000E636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0E636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</w:hyperlink>
      <w:r w:rsidRPr="000E6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hyperlink r:id="rId8" w:history="1">
        <w:r w:rsidRPr="000E636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0E636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0E636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torgi</w:t>
        </w:r>
        <w:r w:rsidRPr="000E636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0E636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gov</w:t>
        </w:r>
        <w:r w:rsidRPr="000E636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0E636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</w:hyperlink>
    </w:p>
    <w:sectPr w:rsidR="006779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D736F6"/>
    <w:multiLevelType w:val="hybridMultilevel"/>
    <w:tmpl w:val="5BC2859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7C4E7E49"/>
    <w:multiLevelType w:val="hybridMultilevel"/>
    <w:tmpl w:val="02908E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2B1"/>
    <w:rsid w:val="000E6365"/>
    <w:rsid w:val="00677933"/>
    <w:rsid w:val="00843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gi.gov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kovernino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50CA071A518F5BDD78DB84A4E1B2D2EC7351CD1EA5AC389D672C202C7978D7DD282B3FF9B1E5DAADhC11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1592</Words>
  <Characters>9080</Characters>
  <Application>Microsoft Office Word</Application>
  <DocSecurity>0</DocSecurity>
  <Lines>75</Lines>
  <Paragraphs>21</Paragraphs>
  <ScaleCrop>false</ScaleCrop>
  <Company/>
  <LinksUpToDate>false</LinksUpToDate>
  <CharactersWithSpaces>10651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Зефирова</dc:creator>
  <cp:keywords/>
  <dc:description/>
  <cp:lastModifiedBy>Зефирова</cp:lastModifiedBy>
  <cp:revision>2</cp:revision>
  <dcterms:created xsi:type="dcterms:W3CDTF">2018-12-28T10:19:00Z</dcterms:created>
  <dcterms:modified xsi:type="dcterms:W3CDTF">2018-12-28T10:24:00Z</dcterms:modified>
</cp:coreProperties>
</file>