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218"/>
      </w:tblGrid>
      <w:tr w:rsidR="001D65FE" w:rsidTr="001D65FE">
        <w:tc>
          <w:tcPr>
            <w:tcW w:w="5353" w:type="dxa"/>
          </w:tcPr>
          <w:p w:rsidR="001D65FE" w:rsidRDefault="001D65FE"/>
        </w:tc>
        <w:tc>
          <w:tcPr>
            <w:tcW w:w="4218" w:type="dxa"/>
          </w:tcPr>
          <w:p w:rsidR="001D65FE" w:rsidRPr="006A6B2B" w:rsidRDefault="001D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6B2B">
              <w:rPr>
                <w:rFonts w:ascii="Times New Roman" w:hAnsi="Times New Roman" w:cs="Times New Roman"/>
                <w:sz w:val="28"/>
                <w:szCs w:val="28"/>
              </w:rPr>
              <w:t>Приложение № 2</w:t>
            </w:r>
          </w:p>
          <w:p w:rsidR="001D65FE" w:rsidRPr="001D65FE" w:rsidRDefault="001D65FE">
            <w:pPr>
              <w:rPr>
                <w:sz w:val="28"/>
                <w:szCs w:val="28"/>
              </w:rPr>
            </w:pPr>
            <w:r w:rsidRPr="006A6B2B">
              <w:rPr>
                <w:rFonts w:ascii="Times New Roman" w:hAnsi="Times New Roman" w:cs="Times New Roman"/>
                <w:sz w:val="28"/>
                <w:szCs w:val="28"/>
              </w:rPr>
              <w:t>к уведомлению о проведении публичных консультаций</w:t>
            </w:r>
          </w:p>
        </w:tc>
      </w:tr>
    </w:tbl>
    <w:p w:rsidR="00076A22" w:rsidRDefault="00076A22">
      <w:pPr>
        <w:rPr>
          <w:sz w:val="28"/>
          <w:szCs w:val="28"/>
        </w:rPr>
      </w:pPr>
    </w:p>
    <w:p w:rsidR="001D65FE" w:rsidRPr="006A6B2B" w:rsidRDefault="001D65FE" w:rsidP="001D65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Опросный лист</w:t>
      </w:r>
    </w:p>
    <w:p w:rsidR="001D65FE" w:rsidRPr="006A6B2B" w:rsidRDefault="001D65FE" w:rsidP="001D65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для проведения публичных консультаций при экспертизе действующего акта</w:t>
      </w:r>
    </w:p>
    <w:p w:rsidR="002F4D74" w:rsidRDefault="008D639D" w:rsidP="008D63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052CD5">
        <w:rPr>
          <w:rFonts w:ascii="Times New Roman" w:hAnsi="Times New Roman" w:cs="Times New Roman"/>
          <w:sz w:val="28"/>
          <w:szCs w:val="28"/>
        </w:rPr>
        <w:t>остановлени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052CD5">
        <w:rPr>
          <w:rFonts w:ascii="Times New Roman" w:hAnsi="Times New Roman" w:cs="Times New Roman"/>
          <w:sz w:val="28"/>
          <w:szCs w:val="28"/>
        </w:rPr>
        <w:t xml:space="preserve"> Администрации Ковер</w:t>
      </w:r>
      <w:r>
        <w:rPr>
          <w:rFonts w:ascii="Times New Roman" w:hAnsi="Times New Roman" w:cs="Times New Roman"/>
          <w:sz w:val="28"/>
          <w:szCs w:val="28"/>
        </w:rPr>
        <w:t>нинского муниципального района № 779 от 25.10.2018 «</w:t>
      </w:r>
      <w:r w:rsidRPr="00AF222F">
        <w:rPr>
          <w:rFonts w:ascii="Times New Roman" w:hAnsi="Times New Roman" w:cs="Times New Roman"/>
          <w:sz w:val="28"/>
          <w:szCs w:val="28"/>
        </w:rPr>
        <w:t>Об утверждении Порядка предоставления субсидий юридическим лица</w:t>
      </w:r>
      <w:proofErr w:type="gramStart"/>
      <w:r w:rsidRPr="00AF222F">
        <w:rPr>
          <w:rFonts w:ascii="Times New Roman" w:hAnsi="Times New Roman" w:cs="Times New Roman"/>
          <w:sz w:val="28"/>
          <w:szCs w:val="28"/>
        </w:rPr>
        <w:t>м</w:t>
      </w:r>
      <w:bookmarkStart w:id="0" w:name="_GoBack"/>
      <w:bookmarkEnd w:id="0"/>
      <w:r w:rsidRPr="00AF222F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AF222F">
        <w:rPr>
          <w:rFonts w:ascii="Times New Roman" w:hAnsi="Times New Roman" w:cs="Times New Roman"/>
          <w:sz w:val="28"/>
          <w:szCs w:val="28"/>
        </w:rPr>
        <w:t>за исключением субсидий муниципальным учреждениям), индивидуальным предпринимателям, а также физическим лицам - производителям товаров, работ, услуг из бюджета Ковернинского муниципального района на финансовое обеспечение оплаты части затрат в связи с предоставлением транспортных услуг населению и услуг по организации транспортного обслуживания населения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1D65FE" w:rsidRDefault="002F4D74" w:rsidP="001D65FE">
      <w:pPr>
        <w:spacing w:after="0"/>
        <w:jc w:val="center"/>
        <w:rPr>
          <w:rFonts w:ascii="Times New Roman" w:hAnsi="Times New Roman" w:cs="Times New Roman"/>
        </w:rPr>
      </w:pPr>
      <w:r w:rsidRPr="002F4D74">
        <w:rPr>
          <w:rFonts w:ascii="Times New Roman" w:hAnsi="Times New Roman" w:cs="Times New Roman"/>
        </w:rPr>
        <w:t>(наименование действующего акта)</w:t>
      </w:r>
    </w:p>
    <w:p w:rsidR="006A6B2B" w:rsidRDefault="006A6B2B" w:rsidP="001D65FE">
      <w:pPr>
        <w:spacing w:after="0"/>
        <w:jc w:val="center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Контактная информация об участниках публичных консультаций:</w:t>
      </w:r>
      <w:r>
        <w:rPr>
          <w:rFonts w:ascii="Times New Roman" w:hAnsi="Times New Roman" w:cs="Times New Roman"/>
          <w:sz w:val="28"/>
          <w:szCs w:val="28"/>
        </w:rPr>
        <w:t xml:space="preserve"> 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Наименование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Сфера деятельности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Ф.И.О. контактного лица: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Номер контактного телефона: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Адрес электронной почты: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Перечень вопросов,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обсуждаемых в ходе проведения публичных консультаций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при экспертизе действующего акта</w:t>
      </w: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F4D74" w:rsidRPr="006A6B2B" w:rsidRDefault="002F4D74" w:rsidP="008D639D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8D639D">
        <w:rPr>
          <w:rFonts w:ascii="Times New Roman" w:hAnsi="Times New Roman" w:cs="Times New Roman"/>
          <w:b/>
          <w:sz w:val="28"/>
          <w:szCs w:val="28"/>
          <w:u w:val="single"/>
        </w:rPr>
        <w:t xml:space="preserve">Достигнута ли цель правового регулирования в связи с принятием </w:t>
      </w:r>
      <w:r w:rsidR="008D639D" w:rsidRPr="008D639D">
        <w:rPr>
          <w:rFonts w:ascii="Times New Roman" w:hAnsi="Times New Roman" w:cs="Times New Roman"/>
          <w:sz w:val="28"/>
          <w:szCs w:val="28"/>
        </w:rPr>
        <w:t>п</w:t>
      </w:r>
      <w:r w:rsidR="008D639D" w:rsidRPr="00052CD5">
        <w:rPr>
          <w:rFonts w:ascii="Times New Roman" w:hAnsi="Times New Roman" w:cs="Times New Roman"/>
          <w:sz w:val="28"/>
          <w:szCs w:val="28"/>
        </w:rPr>
        <w:t>остановлени</w:t>
      </w:r>
      <w:r w:rsidR="008D639D">
        <w:rPr>
          <w:rFonts w:ascii="Times New Roman" w:hAnsi="Times New Roman" w:cs="Times New Roman"/>
          <w:sz w:val="28"/>
          <w:szCs w:val="28"/>
        </w:rPr>
        <w:t>я</w:t>
      </w:r>
      <w:r w:rsidR="008D639D" w:rsidRPr="00052CD5">
        <w:rPr>
          <w:rFonts w:ascii="Times New Roman" w:hAnsi="Times New Roman" w:cs="Times New Roman"/>
          <w:sz w:val="28"/>
          <w:szCs w:val="28"/>
        </w:rPr>
        <w:t xml:space="preserve"> Администрации Ковер</w:t>
      </w:r>
      <w:r w:rsidR="008D639D">
        <w:rPr>
          <w:rFonts w:ascii="Times New Roman" w:hAnsi="Times New Roman" w:cs="Times New Roman"/>
          <w:sz w:val="28"/>
          <w:szCs w:val="28"/>
        </w:rPr>
        <w:t>нинского муниципального района № 779 от 25.10.2018 «</w:t>
      </w:r>
      <w:r w:rsidR="008D639D" w:rsidRPr="00AF222F">
        <w:rPr>
          <w:rFonts w:ascii="Times New Roman" w:hAnsi="Times New Roman" w:cs="Times New Roman"/>
          <w:sz w:val="28"/>
          <w:szCs w:val="28"/>
        </w:rPr>
        <w:t>Об утверждении Порядка предоставления субсидий юридическим лица</w:t>
      </w:r>
      <w:proofErr w:type="gramStart"/>
      <w:r w:rsidR="008D639D" w:rsidRPr="00AF222F">
        <w:rPr>
          <w:rFonts w:ascii="Times New Roman" w:hAnsi="Times New Roman" w:cs="Times New Roman"/>
          <w:sz w:val="28"/>
          <w:szCs w:val="28"/>
        </w:rPr>
        <w:t>м(</w:t>
      </w:r>
      <w:proofErr w:type="gramEnd"/>
      <w:r w:rsidR="008D639D" w:rsidRPr="00AF222F">
        <w:rPr>
          <w:rFonts w:ascii="Times New Roman" w:hAnsi="Times New Roman" w:cs="Times New Roman"/>
          <w:sz w:val="28"/>
          <w:szCs w:val="28"/>
        </w:rPr>
        <w:t>за исключением субсидий муниципальным учреждениям), индивидуальным предпринимателям, а также физическим лицам - производителям товаров, работ, услуг из бюджета Ковернинского муниципального района на финансовое обеспечение оплаты части затрат в связи с предоставлением транспортных услуг населению и услуг по организации транспортного обслуживания населения</w:t>
      </w:r>
      <w:r w:rsidR="008D639D">
        <w:rPr>
          <w:rFonts w:ascii="Times New Roman" w:hAnsi="Times New Roman" w:cs="Times New Roman"/>
          <w:sz w:val="28"/>
          <w:szCs w:val="28"/>
        </w:rPr>
        <w:t xml:space="preserve">» </w:t>
      </w:r>
      <w:r w:rsidR="008D639D">
        <w:rPr>
          <w:rFonts w:ascii="Times New Roman" w:hAnsi="Times New Roman" w:cs="Times New Roman"/>
        </w:rPr>
        <w:t xml:space="preserve">                                                                </w:t>
      </w:r>
      <w:r w:rsidR="006A6B2B">
        <w:rPr>
          <w:rFonts w:ascii="Times New Roman" w:hAnsi="Times New Roman" w:cs="Times New Roman"/>
        </w:rPr>
        <w:t>(наименование действующего акта)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sectPr w:rsidR="002F4D74" w:rsidRPr="002F4D74" w:rsidSect="002F4D7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1D65FE"/>
    <w:rsid w:val="00076A22"/>
    <w:rsid w:val="001D65FE"/>
    <w:rsid w:val="002F4D74"/>
    <w:rsid w:val="006A6B2B"/>
    <w:rsid w:val="008D63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A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65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Admin</cp:lastModifiedBy>
  <cp:revision>3</cp:revision>
  <dcterms:created xsi:type="dcterms:W3CDTF">2019-08-26T07:49:00Z</dcterms:created>
  <dcterms:modified xsi:type="dcterms:W3CDTF">2019-10-15T04:57:00Z</dcterms:modified>
</cp:coreProperties>
</file>