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 w:rsidR="009C16C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1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641D98" w:rsidRPr="00641D98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76,8 </w:t>
      </w:r>
      <w:proofErr w:type="spellStart"/>
      <w:r w:rsidR="00641D98" w:rsidRPr="00641D9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641D98" w:rsidRPr="00641D98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641D98" w:rsidRPr="00641D98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641D98" w:rsidRPr="00641D9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641D98" w:rsidRPr="00641D9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641D98" w:rsidRPr="00641D98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641D98" w:rsidRPr="00641D98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41D98" w:rsidRPr="00641D98">
        <w:rPr>
          <w:rFonts w:ascii="Times New Roman" w:hAnsi="Times New Roman" w:cs="Times New Roman"/>
          <w:sz w:val="24"/>
          <w:szCs w:val="24"/>
        </w:rPr>
        <w:t>емино</w:t>
      </w:r>
      <w:proofErr w:type="spellEnd"/>
      <w:r w:rsidR="00641D98" w:rsidRPr="00641D9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1D98" w:rsidRPr="00641D98">
        <w:rPr>
          <w:rFonts w:ascii="Times New Roman" w:hAnsi="Times New Roman" w:cs="Times New Roman"/>
          <w:sz w:val="24"/>
          <w:szCs w:val="24"/>
        </w:rPr>
        <w:t>ул.Луговая</w:t>
      </w:r>
      <w:proofErr w:type="spellEnd"/>
      <w:r w:rsidR="00641D98" w:rsidRPr="00641D98">
        <w:rPr>
          <w:rFonts w:ascii="Times New Roman" w:hAnsi="Times New Roman" w:cs="Times New Roman"/>
          <w:sz w:val="24"/>
          <w:szCs w:val="24"/>
        </w:rPr>
        <w:t>, д.5, кадастровый номер 52:08:0011708:1007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 запись регистрации 52:08:0011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49597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007-52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/110/201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689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1029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8626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F55FB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52:08:0011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7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1029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шесть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 (в том числе НДС 20%), цена земельного участка, указанного в подпункте 1.1.2. настоящего Договора, составляет 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72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8626F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емьдесят две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F55FB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Установленная по итогам аукциона цена продажи Объекта, указанного в пункте 1.1. настоящего Договора, составляет __________ (__________________________)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оговора, составляет ______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 (________________________)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FF55C1" w:rsidRP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="008626F1" w:rsidRP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Двадцать одна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 w:rsidR="00FF5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862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0D75E6" w:rsidRPr="000D75E6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20E2" w:rsidRDefault="002620E2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20E2" w:rsidRDefault="002620E2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20E2" w:rsidRPr="000D75E6" w:rsidRDefault="002620E2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0D75E6" w:rsidRPr="000D75E6" w:rsidTr="00AC11A1">
        <w:trPr>
          <w:jc w:val="center"/>
        </w:trPr>
        <w:tc>
          <w:tcPr>
            <w:tcW w:w="2840" w:type="dxa"/>
          </w:tcPr>
          <w:p w:rsidR="000D75E6" w:rsidRPr="000D75E6" w:rsidRDefault="00B55E51" w:rsidP="00B55E5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="000D75E6"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0D75E6" w:rsidRPr="000D75E6" w:rsidRDefault="000D75E6" w:rsidP="000D75E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0D75E6" w:rsidRPr="000D75E6" w:rsidRDefault="000D75E6" w:rsidP="000D75E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решения от</w:t>
      </w:r>
      <w:proofErr w:type="gramEnd"/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="00B55E51"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Протокола от «___»___20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Лоту № 2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902C52" w:rsidRPr="00902C52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101,1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="00902C52" w:rsidRPr="00902C52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902C52" w:rsidRPr="00902C52">
        <w:rPr>
          <w:rFonts w:ascii="Times New Roman" w:hAnsi="Times New Roman" w:cs="Times New Roman"/>
          <w:sz w:val="24"/>
          <w:szCs w:val="24"/>
        </w:rPr>
        <w:t>арасово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02C52" w:rsidRPr="00902C52">
        <w:rPr>
          <w:rFonts w:ascii="Times New Roman" w:hAnsi="Times New Roman" w:cs="Times New Roman"/>
          <w:sz w:val="24"/>
          <w:szCs w:val="24"/>
        </w:rPr>
        <w:t>ул.Дачная</w:t>
      </w:r>
      <w:proofErr w:type="spellEnd"/>
      <w:r w:rsidR="00902C52" w:rsidRPr="00902C52">
        <w:rPr>
          <w:rFonts w:ascii="Times New Roman" w:hAnsi="Times New Roman" w:cs="Times New Roman"/>
          <w:sz w:val="24"/>
          <w:szCs w:val="24"/>
        </w:rPr>
        <w:t>, д.9, кадастровый номер 52:08:0011504:283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283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0D75E6" w:rsidRDefault="000D75E6" w:rsidP="000D75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336 </w:t>
      </w:r>
      <w:proofErr w:type="spellStart"/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="00902C52" w:rsidRPr="00902C52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52:08:0011504:446, категория земель: земли населенных пунктов, разрешенное использование: 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446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D75E6" w:rsidRPr="000D75E6" w:rsidRDefault="00C71568" w:rsidP="00902C52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="000D75E6"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902C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60645" w:rsidRDefault="00860645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F51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 две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копеек, из которой цена  имущества, указанного в подпункте 1.1.1. настоящего Договора, составляет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104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четыре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00 копеек (в том числе НДС 20%), цена земельного участка, указанного в подпункте 1.1.2. настоящего Договора, составляет </w:t>
      </w:r>
      <w:r w:rsidR="00902C52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90247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 w:rsidR="009024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</w:t>
      </w:r>
      <w:r w:rsidR="00801E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00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 (НДС не облагается).</w:t>
      </w:r>
    </w:p>
    <w:p w:rsidR="000D75E6" w:rsidRPr="000D75E6" w:rsidRDefault="000D75E6" w:rsidP="000D75E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02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801E73"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Двадцать </w:t>
      </w:r>
      <w:r w:rsidR="009024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восемь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тысяч</w:t>
      </w:r>
      <w:r w:rsid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четыреста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0D75E6" w:rsidRPr="000D75E6" w:rsidRDefault="000D75E6" w:rsidP="000D75E6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0D75E6" w:rsidRPr="000D75E6" w:rsidRDefault="000D75E6" w:rsidP="000D75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0D75E6" w:rsidRPr="000D75E6" w:rsidRDefault="000D75E6" w:rsidP="000D75E6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0D75E6" w:rsidRPr="000D75E6" w:rsidRDefault="000D75E6" w:rsidP="000D75E6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0D75E6" w:rsidRPr="000D75E6" w:rsidRDefault="000D75E6" w:rsidP="000D75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0D75E6" w:rsidRPr="000D75E6" w:rsidRDefault="000D75E6" w:rsidP="000D75E6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0D75E6" w:rsidRPr="000D75E6" w:rsidRDefault="000D75E6" w:rsidP="000D75E6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0D75E6" w:rsidRPr="000D75E6" w:rsidRDefault="000D75E6" w:rsidP="000D75E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0D75E6" w:rsidRPr="000D75E6" w:rsidRDefault="000D75E6" w:rsidP="000D75E6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75E6" w:rsidRPr="000D75E6" w:rsidRDefault="000D75E6" w:rsidP="000D75E6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860645" w:rsidRDefault="00860645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0D75E6" w:rsidP="000D75E6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B55E51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</w:t>
      </w: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Default="00B55E5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B55E51" w:rsidRPr="000D75E6" w:rsidRDefault="00B55E51" w:rsidP="00B55E5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B55E51" w:rsidRPr="000D75E6" w:rsidTr="00AC11A1">
        <w:trPr>
          <w:jc w:val="center"/>
        </w:trPr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B55E51" w:rsidRPr="000D75E6" w:rsidRDefault="00B55E5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B55E51" w:rsidRPr="000D75E6" w:rsidRDefault="00B55E51" w:rsidP="00AC11A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P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="00C1294A" w:rsidRPr="00C1294A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63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C1294A" w:rsidRPr="00C1294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C1294A" w:rsidRPr="00C1294A">
        <w:rPr>
          <w:rFonts w:ascii="Times New Roman" w:hAnsi="Times New Roman" w:cs="Times New Roman"/>
          <w:sz w:val="24"/>
          <w:szCs w:val="24"/>
        </w:rPr>
        <w:t>охлома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294A" w:rsidRPr="00C1294A">
        <w:rPr>
          <w:rFonts w:ascii="Times New Roman" w:hAnsi="Times New Roman" w:cs="Times New Roman"/>
          <w:sz w:val="24"/>
          <w:szCs w:val="24"/>
        </w:rPr>
        <w:t>ул.М.Горького</w:t>
      </w:r>
      <w:proofErr w:type="spellEnd"/>
      <w:r w:rsidR="00C1294A" w:rsidRPr="00C1294A">
        <w:rPr>
          <w:rFonts w:ascii="Times New Roman" w:hAnsi="Times New Roman" w:cs="Times New Roman"/>
          <w:sz w:val="24"/>
          <w:szCs w:val="24"/>
        </w:rPr>
        <w:t>, д.1, кадастровый номер 52:08:0011512:513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.2019г.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513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-52/110/2019-1;</w:t>
      </w:r>
    </w:p>
    <w:p w:rsidR="00B55E51" w:rsidRDefault="00B55E51" w:rsidP="00B55E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240 </w:t>
      </w:r>
      <w:proofErr w:type="spellStart"/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="00C1294A"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52:08:0011512:849, категория земель: земли населенных пунктов, разрешенное использование: 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C1294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x-none"/>
        </w:rPr>
        <w:t>849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55E51" w:rsidRPr="000D75E6" w:rsidRDefault="00B55E51" w:rsidP="00B55E5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B55E51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ru-RU"/>
        </w:rPr>
        <w:t>88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C129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восемь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B82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B82D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естьдесят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00 копеек (в том числе НДС 20%), цена земельного участка, указанного в подпункте 1.1.2. настоящего Договора, составляет 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AC11A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семь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B55E51" w:rsidRPr="000D75E6" w:rsidRDefault="00B55E51" w:rsidP="00B55E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дцать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C11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шестьсот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55E51" w:rsidRPr="000D75E6" w:rsidRDefault="00B55E51" w:rsidP="00B55E5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B55E51" w:rsidRPr="000D75E6" w:rsidRDefault="00B55E51" w:rsidP="00B55E51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B55E51" w:rsidRPr="000D75E6" w:rsidRDefault="00B55E51" w:rsidP="00B55E5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B55E51" w:rsidRPr="000D75E6" w:rsidRDefault="00B55E51" w:rsidP="00B55E51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B55E51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B55E51" w:rsidRPr="000D75E6" w:rsidRDefault="00B55E51" w:rsidP="00B55E51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B55E51" w:rsidRPr="000D75E6" w:rsidRDefault="00B55E51" w:rsidP="00B55E5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B55E51" w:rsidRPr="000D75E6" w:rsidRDefault="00B55E51" w:rsidP="00B55E5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 Заключительные положения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B55E51" w:rsidRPr="000D75E6" w:rsidRDefault="00B55E51" w:rsidP="00B55E5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B55E51" w:rsidRPr="000D75E6" w:rsidRDefault="00B55E51" w:rsidP="00B55E5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B55E51" w:rsidRPr="000D75E6" w:rsidRDefault="00B55E51" w:rsidP="00B55E5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5E51" w:rsidRPr="000D75E6" w:rsidRDefault="00B55E51" w:rsidP="00B55E5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55E51" w:rsidRPr="000D75E6" w:rsidRDefault="00B55E51" w:rsidP="00B55E5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B55E51" w:rsidRDefault="00B55E51" w:rsidP="00B55E5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B55E51" w:rsidRPr="000D75E6" w:rsidRDefault="00B55E51" w:rsidP="00B55E5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B55E51" w:rsidRPr="000D75E6" w:rsidRDefault="00B55E51" w:rsidP="00B55E5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AC11A1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</w:t>
      </w: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Default="00AC11A1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C11A1" w:rsidRPr="000D75E6" w:rsidRDefault="000D75E6" w:rsidP="00AC11A1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 xml:space="preserve">  </w:t>
      </w:r>
      <w:r w:rsidR="00AC11A1"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AC11A1" w:rsidRPr="000D75E6" w:rsidTr="00AC11A1">
        <w:trPr>
          <w:jc w:val="center"/>
        </w:trPr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AC11A1" w:rsidRPr="000D75E6" w:rsidRDefault="00AC11A1" w:rsidP="00AC11A1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AC11A1" w:rsidRPr="000D75E6" w:rsidRDefault="00AC11A1" w:rsidP="00AC11A1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P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Pr="00AC11A1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1- этажное, общей площадью 77,6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AC11A1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AC11A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Pr="00AC11A1">
        <w:rPr>
          <w:rFonts w:ascii="Times New Roman" w:hAnsi="Times New Roman" w:cs="Times New Roman"/>
          <w:sz w:val="24"/>
          <w:szCs w:val="24"/>
        </w:rPr>
        <w:t>охлома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11A1">
        <w:rPr>
          <w:rFonts w:ascii="Times New Roman" w:hAnsi="Times New Roman" w:cs="Times New Roman"/>
          <w:sz w:val="24"/>
          <w:szCs w:val="24"/>
        </w:rPr>
        <w:t>ул.Набережная</w:t>
      </w:r>
      <w:proofErr w:type="spellEnd"/>
      <w:r w:rsidRPr="00AC11A1">
        <w:rPr>
          <w:rFonts w:ascii="Times New Roman" w:hAnsi="Times New Roman" w:cs="Times New Roman"/>
          <w:sz w:val="24"/>
          <w:szCs w:val="24"/>
        </w:rPr>
        <w:t>, д.15, кадастровый номер 52:08:0011512:854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854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-52/110/201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-1;</w:t>
      </w:r>
    </w:p>
    <w:p w:rsidR="00AC11A1" w:rsidRDefault="00AC11A1" w:rsidP="00AC11A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площадью 2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0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0 </w:t>
      </w:r>
      <w:proofErr w:type="spellStart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52:08:0011512:84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деловое управление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75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1512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84</w:t>
      </w:r>
      <w:r w:rsidR="00475AEE">
        <w:rPr>
          <w:rFonts w:ascii="Times New Roman" w:eastAsia="Times New Roman" w:hAnsi="Times New Roman" w:cs="Times New Roman"/>
          <w:sz w:val="24"/>
          <w:szCs w:val="24"/>
          <w:lang w:eastAsia="x-none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6793E" w:rsidRPr="00E6793E" w:rsidRDefault="00E6793E" w:rsidP="00E679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 находится в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водоохранной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зоне водного объекта реки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Хохломка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.Х</w:t>
      </w:r>
      <w:proofErr w:type="gram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охлома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E67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области.</w:t>
      </w:r>
    </w:p>
    <w:p w:rsidR="00AC11A1" w:rsidRPr="000D75E6" w:rsidRDefault="00AC11A1" w:rsidP="00AC11A1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1.2.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AC11A1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109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девять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86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шесть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00 копеек (в том числе НДС 20%), цена земельного участка, указанного в подпункте 1.1.2.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Два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дцать 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тысяч</w:t>
      </w:r>
      <w:r w:rsidR="0028717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AC11A1" w:rsidRPr="000D75E6" w:rsidRDefault="00AC11A1" w:rsidP="00AC11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адцать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одна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871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восем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C11A1" w:rsidRPr="000D75E6" w:rsidRDefault="00AC11A1" w:rsidP="00AC11A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AC11A1" w:rsidRPr="000D75E6" w:rsidRDefault="00AC11A1" w:rsidP="00AC11A1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AC11A1" w:rsidRPr="000D75E6" w:rsidRDefault="00AC11A1" w:rsidP="00AC11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AC11A1" w:rsidRPr="000D75E6" w:rsidRDefault="00AC11A1" w:rsidP="00AC11A1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AC11A1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AC11A1" w:rsidRPr="000D75E6" w:rsidRDefault="00AC11A1" w:rsidP="00AC11A1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AC11A1" w:rsidRPr="000D75E6" w:rsidRDefault="00AC11A1" w:rsidP="00AC11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5.5. В случае не перечисления, либо перечисления не в полном объеме, Покупателем 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AC11A1" w:rsidRPr="000D75E6" w:rsidRDefault="00AC11A1" w:rsidP="00AC11A1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AC11A1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2918" w:rsidRDefault="00962918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AC11A1" w:rsidRPr="000D75E6" w:rsidRDefault="00AC11A1" w:rsidP="00AC11A1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AC11A1" w:rsidRPr="000D75E6" w:rsidRDefault="00AC11A1" w:rsidP="00AC11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AC11A1" w:rsidRPr="000D75E6" w:rsidRDefault="00AC11A1" w:rsidP="00AC11A1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C11A1" w:rsidRPr="000D75E6" w:rsidRDefault="00AC11A1" w:rsidP="00AC11A1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AC11A1" w:rsidRPr="000D75E6" w:rsidRDefault="00AC11A1" w:rsidP="00AC11A1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AC11A1" w:rsidRDefault="00AC11A1" w:rsidP="00AC11A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AC11A1" w:rsidRPr="000D75E6" w:rsidRDefault="00AC11A1" w:rsidP="00AC11A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</w:p>
    <w:p w:rsidR="00AC11A1" w:rsidRPr="000D75E6" w:rsidRDefault="00AC11A1" w:rsidP="00AC11A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</w:t>
      </w:r>
    </w:p>
    <w:p w:rsidR="00AC11A1" w:rsidRPr="000D75E6" w:rsidRDefault="00AC11A1" w:rsidP="00AC11A1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</w:t>
      </w:r>
    </w:p>
    <w:p w:rsidR="00962918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</w:t>
      </w:r>
    </w:p>
    <w:p w:rsidR="00962918" w:rsidRDefault="000D75E6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</w:t>
      </w: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Default="00962918" w:rsidP="000D75E6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62918" w:rsidRPr="000D75E6" w:rsidRDefault="00962918" w:rsidP="00962918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Договор купли-продажи  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недвижимого имущества 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2840"/>
        <w:gridCol w:w="2840"/>
        <w:gridCol w:w="2840"/>
      </w:tblGrid>
      <w:tr w:rsidR="00962918" w:rsidRPr="000D75E6" w:rsidTr="00E87B96">
        <w:trPr>
          <w:jc w:val="center"/>
        </w:trPr>
        <w:tc>
          <w:tcPr>
            <w:tcW w:w="2840" w:type="dxa"/>
          </w:tcPr>
          <w:p w:rsidR="00962918" w:rsidRPr="000D75E6" w:rsidRDefault="00962918" w:rsidP="00E87B9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.К</w:t>
            </w:r>
            <w:proofErr w:type="gramEnd"/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овернино</w:t>
            </w:r>
            <w:proofErr w:type="spellEnd"/>
          </w:p>
          <w:p w:rsidR="00962918" w:rsidRPr="000D75E6" w:rsidRDefault="00962918" w:rsidP="00E87B96">
            <w:pPr>
              <w:widowControl w:val="0"/>
              <w:spacing w:after="0" w:line="240" w:lineRule="auto"/>
              <w:ind w:firstLine="15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Нижегородская обл.</w:t>
            </w:r>
          </w:p>
        </w:tc>
        <w:tc>
          <w:tcPr>
            <w:tcW w:w="2840" w:type="dxa"/>
          </w:tcPr>
          <w:p w:rsidR="00962918" w:rsidRPr="000D75E6" w:rsidRDefault="00962918" w:rsidP="00E87B96">
            <w:pPr>
              <w:widowControl w:val="0"/>
              <w:spacing w:after="0" w:line="240" w:lineRule="auto"/>
              <w:ind w:firstLine="1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</w:tc>
        <w:tc>
          <w:tcPr>
            <w:tcW w:w="2840" w:type="dxa"/>
          </w:tcPr>
          <w:p w:rsidR="00962918" w:rsidRPr="000D75E6" w:rsidRDefault="00962918" w:rsidP="00E87B96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75E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«____»________ 20__ г.</w:t>
            </w:r>
          </w:p>
        </w:tc>
      </w:tr>
    </w:tbl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РФ № 178-ФЗ от 21.12.2001 «О приватизации государственного и муниципального имущества», решениями Земского собрания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Нижегородской области от 16 июня 2012 г.  № 75 «Об утверждении Положения о приватизации муниципального имущества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области», от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утверждении прогнозного плана приватизации муниципального имущества на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</w:t>
      </w:r>
      <w:r w:rsidRPr="00B55E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(в редакции решения 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28.05.2020 № 39)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Протокола от «___»___20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итогах продажи по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Лоту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муниципального района Нижегородской области, находящийся по адресу: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д.4, ОГРН 1025201685519, именуемый в дальнейшем «Продавец», в лице _______________________________, действующего на основании Положения о комитете, с одной стороны и  ___________________ , именуемый в дальнейшем «Покупатель», с другой стороны, именуемые в дальнейшем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заключили настоящий Договор о нижеследующем:</w:t>
      </w:r>
    </w:p>
    <w:p w:rsidR="00055801" w:rsidRDefault="00055801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купли-продажи по настоящему Договору является недвижимое имущество: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1.1.1. </w:t>
      </w:r>
      <w:r w:rsidRPr="00962918">
        <w:rPr>
          <w:rFonts w:ascii="Times New Roman" w:hAnsi="Times New Roman" w:cs="Times New Roman"/>
          <w:sz w:val="24"/>
          <w:szCs w:val="24"/>
        </w:rPr>
        <w:t xml:space="preserve">здание, назначение: нежилое здание,  количество  этажей - 2, общей площадью 213,6 </w:t>
      </w:r>
      <w:proofErr w:type="spellStart"/>
      <w:r w:rsidRPr="00962918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62918">
        <w:rPr>
          <w:rFonts w:ascii="Times New Roman" w:hAnsi="Times New Roman" w:cs="Times New Roman"/>
          <w:sz w:val="24"/>
          <w:szCs w:val="24"/>
        </w:rPr>
        <w:t>., адрес (местонахождение) объекта:</w:t>
      </w:r>
      <w:proofErr w:type="gramEnd"/>
      <w:r w:rsidRPr="00962918">
        <w:rPr>
          <w:rFonts w:ascii="Times New Roman" w:hAnsi="Times New Roman" w:cs="Times New Roman"/>
          <w:sz w:val="24"/>
          <w:szCs w:val="24"/>
        </w:rPr>
        <w:t xml:space="preserve"> Нижегородская область, </w:t>
      </w:r>
      <w:proofErr w:type="spellStart"/>
      <w:r w:rsidRPr="00962918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Pr="00962918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962918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96291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962918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9629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62918">
        <w:rPr>
          <w:rFonts w:ascii="Times New Roman" w:hAnsi="Times New Roman" w:cs="Times New Roman"/>
          <w:sz w:val="24"/>
          <w:szCs w:val="24"/>
        </w:rPr>
        <w:t>ул.Большая</w:t>
      </w:r>
      <w:proofErr w:type="spellEnd"/>
      <w:r w:rsidRPr="00962918">
        <w:rPr>
          <w:rFonts w:ascii="Times New Roman" w:hAnsi="Times New Roman" w:cs="Times New Roman"/>
          <w:sz w:val="24"/>
          <w:szCs w:val="24"/>
        </w:rPr>
        <w:t xml:space="preserve"> Ильинка, д.16, кадастровый номер 52:08:0011206:1017</w:t>
      </w:r>
      <w:r w:rsidRPr="00F51C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принадлежащее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сделана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1206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1017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-52/110/20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-1;</w:t>
      </w:r>
    </w:p>
    <w:p w:rsidR="00962918" w:rsidRDefault="00962918" w:rsidP="0096291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1.1.2.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земельный участок, необходимый для использования объекта, указанного в п.1.1.1. настоящего Договора, 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площадью 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423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proofErr w:type="spellStart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кв.м</w:t>
      </w:r>
      <w:proofErr w:type="spellEnd"/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., кадастровый номер 52:08:0011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206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965</w:t>
      </w:r>
      <w:r w:rsidRPr="00C1294A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категория земель: земли населенных пунктов, разрешенное использование: 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магазины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границах, определенных кадастровым паспортом земельного участка, принадлежащий Продавцу на праве собственности, о чем в Едином государственном реестре прав на недвижимое имущество и сделок с ним </w:t>
      </w:r>
      <w:r w:rsidR="0045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05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 w:rsidR="0045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</w:t>
      </w:r>
      <w:r w:rsidR="004537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сделана</w:t>
      </w:r>
      <w:proofErr w:type="gramEnd"/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запись регистрации 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52:08:001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206</w:t>
      </w:r>
      <w:r w:rsidRPr="000D75E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965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-52/110/20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x-none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5642B" w:rsidRPr="00D5642B" w:rsidRDefault="00D5642B" w:rsidP="00D5642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1.2. </w:t>
      </w:r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Имеются ограничения прав на земельный участок, предусмотренные статьями 56, 56.1 Земельного кодекса Российской Федерации, ограничения (обременения) использования объектов недвижимости в границах охранной зоны газораспределительной сети, предусмотренные постановлением Правительства РФ от 20 ноября 2000 г. № 878 «Об утверждении Правил охраны газораспределительных сетей», охранная зона объекта </w:t>
      </w:r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сооружения (газопровод</w:t>
      </w:r>
      <w:proofErr w:type="gramStart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)(</w:t>
      </w:r>
      <w:proofErr w:type="gramEnd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сеть газоснабжения) протяженность 41082,50 </w:t>
      </w:r>
      <w:proofErr w:type="spellStart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п.м</w:t>
      </w:r>
      <w:proofErr w:type="spellEnd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.,</w:t>
      </w:r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</w:t>
      </w:r>
      <w:proofErr w:type="gramStart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область, </w:t>
      </w:r>
      <w:proofErr w:type="spellStart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рабочий поселок Ковернино, поселок Большие Круты деревня Гавриловка, деревня </w:t>
      </w:r>
      <w:proofErr w:type="spellStart"/>
      <w:r w:rsidRPr="00A7184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Бутавка</w:t>
      </w:r>
      <w:proofErr w:type="spellEnd"/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границы охранной зоны утверждены Постановлением Правительства Нижегородской области  «Об утверждении границ охранных зон газораспределительных сетей, расположенных в </w:t>
      </w:r>
      <w:proofErr w:type="spellStart"/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Ковернинском</w:t>
      </w:r>
      <w:proofErr w:type="spellEnd"/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Нижегородской области» № 563 от 20.08.2012.</w:t>
      </w:r>
      <w:r w:rsidRPr="00D564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</w:p>
    <w:p w:rsidR="00962918" w:rsidRPr="000D75E6" w:rsidRDefault="00962918" w:rsidP="00962918">
      <w:pPr>
        <w:spacing w:after="0" w:line="240" w:lineRule="auto"/>
        <w:ind w:right="-2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1.</w:t>
      </w:r>
      <w:r w:rsidR="00D5642B"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Pr="00860645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Продаваемое в соответствии с настоящим Договором муниципальное имущество под арестом, в споре или в залоге не состоит и право собственности на него никем не оспаривается.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</w:t>
      </w:r>
      <w:r w:rsidR="00D564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Ограничение прав и обременение продаваемого объекта недвижимости не зарегистрировано.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Цена объекта продажи. Порядок расчетов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цена Объекта, указанного в пункте 1.1. настоящего Договора,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</w:t>
      </w:r>
      <w:r w:rsidR="004537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семьдесят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девять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тысяч) рублей 00 копеек, из которой цена  имущества, указанного в подпункте 1.1.1. настоящего Договора, составляет </w:t>
      </w:r>
      <w:r w:rsidR="002429E5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429E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Девяносто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тысяч) рублей 00 копеек (в том числе НДС 20%), цена земельного участка, указанного в подпункте 1.1.2. настоящего Договора, составляет </w:t>
      </w:r>
      <w:r w:rsidR="002429E5">
        <w:rPr>
          <w:rFonts w:ascii="Times New Roman" w:eastAsia="Times New Roman" w:hAnsi="Times New Roman" w:cs="Times New Roman"/>
          <w:sz w:val="24"/>
          <w:szCs w:val="24"/>
          <w:lang w:eastAsia="ru-RU"/>
        </w:rPr>
        <w:t>89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429E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Восемьдесят девять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тысяч) рублей 00 копеек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 не облагается).</w:t>
      </w:r>
      <w:proofErr w:type="gramEnd"/>
    </w:p>
    <w:p w:rsidR="00962918" w:rsidRPr="000D75E6" w:rsidRDefault="00962918" w:rsidP="0096291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Установленная по итогам аукциона цена продажи Объекта, указанного в пункте 1.1. настоящего Договора, составляет ______________ (______________________) рублей ______ копеек, из которой цена имущества, указанного в подпункте 1.1.1. настоящего Договора, составляет _________________ (__________________________) рублей ______ копеек (в том числе НДС 20%), цена земельного участка, указанного в подпункте 1.1.2. настоящего Договора, составляет ___________ (_____________________) рублей _______ копеек (НДС не облагается)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пропорционально процентному отношению от начальной цены объекта приватизации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Покупатель обязуется оплатить за имущество, указанное в пункте 1.1. настоящего Договора __________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 (_______рублей)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учетом НДС) в течение 10 календарных дней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Договора в следующем порядке: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 Задаток в сумме </w:t>
      </w:r>
      <w:r w:rsidR="002429E5" w:rsidRPr="00242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</w:t>
      </w:r>
      <w:r w:rsidRPr="00801E7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руб. (</w:t>
      </w:r>
      <w:r w:rsidR="00242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Тридцать пять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тысяч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восемьсот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внесенный Покупателем, засчитывается в счет оплаты недвижимого имущества, указанного в пункте 1.1.1. настоящего Договора.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62918" w:rsidRPr="000D75E6" w:rsidRDefault="00962918" w:rsidP="0096291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2.3.2.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руб. 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(_____________ рублей)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недвижимое имущество, указанное в подпункте 1.1.1. настоящего Договора, (без учета НДС)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безналичном порядке на расчетный счет 40101810400000010002 Волго-Вятское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22634151.</w:t>
      </w:r>
    </w:p>
    <w:p w:rsidR="00962918" w:rsidRPr="000D75E6" w:rsidRDefault="00962918" w:rsidP="00962918">
      <w:pPr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указать: оплата по договору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2.3.3. _________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рублей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(_________ рублей)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сумму налога на добавленную стоимость в размере 20%, исчисленную расчетным методом из стоимости недвижимого имущества, указанного в пункте 2.2. настоящего Договора, в безналичном порядке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- физическое лицо -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л/с 05323013180) ИНН  5218003023      КПП 521801001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. 40302810322023000015 в  Волго-Вятском ГУ Банка России    БИК 042202001  ОКТМО 22634151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Покупатель – юридическое лицо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ИФНС в УФК по Нижегородской области по месту постановки на налоговый учет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Покупателя.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оплате в графе платежного документа «назначение платежа» необходимо указать, что производится оплата НДС и дату  договора купли-продажи муниципального имущества (</w:t>
      </w:r>
      <w:r w:rsidRPr="000D75E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указать наименование объекта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).  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2.3.4.</w:t>
      </w: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_____ рублей (_________ рублей)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земельный участок, указанный в подпункте 1.1.2. </w:t>
      </w:r>
      <w:r w:rsidRPr="000D75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настоящего Договора,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безналичном порядке на расчетный счет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40101810400000010002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Волго-Вятское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ГУ Банка России, БИК 042202001. Получатель – ИНН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5218003023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КПП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521801001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УФК по Нижегородской области (комитет имущественных отношений Администрации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), </w:t>
      </w: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код бюджетной классификации (КБК):  36611413050050000410 </w:t>
      </w:r>
      <w:r w:rsidRPr="000D75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ОКТМО 22634151, в графе платежного документа «назначение платежа» необходимо указать: оплата по договору купли-продажи муниципального имущества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 земельный участок</w:t>
      </w:r>
      <w:r w:rsidRPr="000D75E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Оплата производится в рублях. Моментом оплаты считается день зачисления денежных средств, указанных в настоящей статье, на счет Продавца. 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Надлежащим выполнением обязательства Покупателя по оплате имущества является выполнение подпункта 2.3. настоящего Договора.</w:t>
      </w:r>
    </w:p>
    <w:p w:rsidR="00962918" w:rsidRPr="000D75E6" w:rsidRDefault="00962918" w:rsidP="0096291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Оплата по договору третьими лицами не допускается.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Обязанности Сторон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3.1. Продавец обязан: 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3.1.1. Передать Объект приватизации Покупателю по акту приема-передачи и оформить переход права собственности на него в течение 30 (тридцати) дней с момента полной оплаты Объекта приватизации.</w:t>
      </w:r>
    </w:p>
    <w:p w:rsidR="00962918" w:rsidRPr="000D75E6" w:rsidRDefault="00962918" w:rsidP="00962918">
      <w:pPr>
        <w:tabs>
          <w:tab w:val="left" w:pos="1129"/>
        </w:tabs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Покупатель обязан: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3.2.1. Заплатить за Объект приватизации денежную сумму, согласно п. 2.3.  настоящего Договора.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3.2.2. Принять Объект приватизации по акту приема-передачи в течение трех календарных дней после полной оплаты Объекта приватизации.  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3.2.3. Выступать правопреемником Продавца в отношении всех касающихся Объекта приватизации обязательств эксплуатационного и градостроительного характера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с даты подписания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акта приема-передачи.</w:t>
      </w:r>
    </w:p>
    <w:p w:rsidR="00962918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3.2.4. Обеспечивать беспрепятственный доступ на Объект приватизации работников соответствующих служб эксплуатации для устранения аварийных ситуаций.</w:t>
      </w:r>
    </w:p>
    <w:p w:rsidR="00D5642B" w:rsidRPr="00D5642B" w:rsidRDefault="00D5642B" w:rsidP="00D5642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</w:t>
      </w:r>
      <w:r w:rsidRPr="00D5642B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3.2.5. Соблюдать Правила охраны газораспределительных сетей, утвержденные постановлением Правительства РФ от 20 ноября 2000 г. № 878. </w:t>
      </w:r>
    </w:p>
    <w:p w:rsidR="00962918" w:rsidRPr="000D75E6" w:rsidRDefault="00962918" w:rsidP="00962918">
      <w:p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До перехода права собственности на указанное имущество, Покупатель не имеет права совершать какие либо действия в отношении данного имущества. </w:t>
      </w:r>
    </w:p>
    <w:p w:rsidR="00962918" w:rsidRPr="000D75E6" w:rsidRDefault="00962918" w:rsidP="009629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Переход права собственности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Право собственности на Объект приватизации переходит к Покупателю после полной оплаты Объекта приватизации, с момента государственной регистрации перехода права собственности на Объект приватизации в Управлении Федеральной службы государственной регистрации, кадастра и картографии по Нижегородской   области.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5.1. Стороны несут ответственность  за невыполнение или ненадлежащее выполнение условий Договора  в соответствии с действующим законодательством РФ.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5.2. В случае нарушения Покупателем п. 2.3 настоящего Договора он уплачивает Продавцу пени за каждый день просрочки в размере одного процента от суммы платежа. 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5.3. Покупатель несет ответственность за риск случайной гибели или случайного повреждения Объекта приватизации с момента подписания  акта приема-передачи.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5.4. Стороны </w:t>
      </w:r>
      <w:r w:rsidRPr="000D75E6">
        <w:rPr>
          <w:rFonts w:ascii="Times New Roman" w:eastAsia="Times New Roman" w:hAnsi="Times New Roman" w:cs="Times New Roman"/>
          <w:sz w:val="24"/>
          <w:szCs w:val="20"/>
          <w:u w:val="single"/>
          <w:lang w:eastAsia="ru-RU"/>
        </w:rPr>
        <w:t>освобождаются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от ответственности за частичное или полное неисполнение обязательств по договору, если оно явилось следствием  непреодолимой силы. Под  непреодолимой силой понимаются возникшие после заключения договора непредвиденные, необратимые, непреодолимые для Сторон и не зависящие от них события чрезвычайного характера. О наступлении подобных событий  Сторона, для которой создалась невозможность выполнения договора, должна в разумный срок известить другую Сторону  заказным письмом с уведомлением о вручении.</w:t>
      </w:r>
    </w:p>
    <w:p w:rsidR="00962918" w:rsidRPr="000D75E6" w:rsidRDefault="00962918" w:rsidP="00962918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5.5. В случае не перечисления, либо перечисления не в полном объеме, Покупателем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денежных средств согласно п.2.3. настоящего Договора, Продавец уведомляет   Покупателя   о   необходимости   устранения   нарушения   Договора   в 10-дневный срок с момента возникновения нарушения.</w:t>
      </w:r>
    </w:p>
    <w:p w:rsidR="00962918" w:rsidRPr="000D75E6" w:rsidRDefault="00962918" w:rsidP="00962918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 не устранении Покупателем в 10-дневный срок нарушений Договора,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Договор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может быть расторгнут Продавцом в одностороннем порядке без предварительного</w:t>
      </w: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уведомления Покупателя.</w:t>
      </w:r>
    </w:p>
    <w:p w:rsidR="00962918" w:rsidRPr="000D75E6" w:rsidRDefault="00962918" w:rsidP="00962918">
      <w:pPr>
        <w:widowControl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Днем расторжения Договора считается день, следующий за последним днем срока, предоставленного Покупателю для устранения нарушений Договора. 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Рассмотрение споров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6.1. Все споры и разногласия между сторонами, которые могут возникнуть из настоящего Договора, разрешаются путем переговоров Сторонами, а в случае их не урегулирования путем переговоров, передаются на рассмотрение в Арбитражный суд Нижегородской области.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7.1.   Договор заключается Сторонами путем подписания ими единого документа путем подписания квалифицированной электронной подписью.           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7.2.   Договор вступает в силу с момента его подписания.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7.3. Стороны не имеют никаких сопутствующих устных договоренностей. Содержание текста настоящего Договора полностью соответствует действительному волеизъявлению подписавшихся сторон.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7.4.   Настоящий Договор может быть дополнен или изменен. 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Все действительные изменения и дополнения к Договору являются его неотъемлемой частью, оформляются в письменной форме в виде дополнительного соглашения и должны быть подписаны обеими сторонами или уполномоченными на это лицами в соответствии с требованиями законодательства РФ.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7.5.  Права и обязанности каждой из Сторон по настоящему Договору не могут быть переуступлены другому юридическому или  физическому лицу без письменного на то разрешения другой Стороны.</w:t>
      </w:r>
    </w:p>
    <w:p w:rsidR="00962918" w:rsidRPr="000D75E6" w:rsidRDefault="00962918" w:rsidP="00962918">
      <w:pPr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7.6. Отношения между Сторонами  настоящего  договора  прекращаются при  исполнении ими всех условий Договора и урегулировании взаиморасчетов.</w:t>
      </w: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7.7. Настоящий договор совершен в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р.п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.К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овернино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Нижегородской области в четырех экземплярах, имеющих равную юридическую силу, один экземпляр находится у Продавца, один экземпляр – у Покупателя, два экземпляра хранится в </w:t>
      </w: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Управлении Федеральной службы государственной регистрации, кадастра и картографии по Нижегородской   области.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7.8. Нижеподписавшиеся стороны свидетельствуют свободу своего волеизъявления на предмет заключения настоящего Договора, а также факт ознакомления и согласия с ним.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Подписи сторон:</w:t>
      </w:r>
    </w:p>
    <w:p w:rsidR="00962918" w:rsidRPr="000D75E6" w:rsidRDefault="00962918" w:rsidP="009629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2918" w:rsidRPr="000D75E6" w:rsidRDefault="00962918" w:rsidP="00962918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Продавец:</w:t>
      </w: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Комитет имущественных отношений Администрации</w:t>
      </w: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606570, </w:t>
      </w:r>
      <w:proofErr w:type="gram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Нижегородская</w:t>
      </w:r>
      <w:proofErr w:type="gram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ул. </w:t>
      </w:r>
      <w:proofErr w:type="spellStart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</w:t>
      </w:r>
      <w:proofErr w:type="spellEnd"/>
      <w:r w:rsidRPr="000D75E6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4</w:t>
      </w:r>
    </w:p>
    <w:p w:rsidR="00962918" w:rsidRPr="000D75E6" w:rsidRDefault="00962918" w:rsidP="00962918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Банковские реквизиты: </w:t>
      </w:r>
    </w:p>
    <w:p w:rsidR="00962918" w:rsidRPr="000D75E6" w:rsidRDefault="00962918" w:rsidP="00962918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Волго-Вятский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ГУ Банка России БИК 042202001 </w:t>
      </w:r>
    </w:p>
    <w:p w:rsidR="00962918" w:rsidRPr="000D75E6" w:rsidRDefault="00962918" w:rsidP="00962918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/с 163000010 в Финансовом управлении Администрации </w:t>
      </w:r>
      <w:proofErr w:type="spellStart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962918" w:rsidRPr="000D75E6" w:rsidRDefault="00962918" w:rsidP="00962918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D75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5218003023  КПП 521801001  ОГРН 1025201685519</w:t>
      </w:r>
    </w:p>
    <w:p w:rsidR="00962918" w:rsidRPr="000D75E6" w:rsidRDefault="00962918" w:rsidP="00962918">
      <w:pPr>
        <w:widowControl w:val="0"/>
        <w:shd w:val="clear" w:color="auto" w:fill="FFFFFF"/>
        <w:tabs>
          <w:tab w:val="left" w:pos="567"/>
        </w:tabs>
        <w:spacing w:after="0" w:line="240" w:lineRule="exac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62918" w:rsidRPr="000D75E6" w:rsidRDefault="00962918" w:rsidP="00962918">
      <w:pPr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____________________________________________________________________________________ 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62918" w:rsidRPr="000D75E6" w:rsidRDefault="00962918" w:rsidP="00962918">
      <w:pPr>
        <w:shd w:val="clear" w:color="auto" w:fill="FFFFFF"/>
        <w:spacing w:after="0" w:line="240" w:lineRule="exact"/>
        <w:ind w:right="566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sz w:val="24"/>
          <w:szCs w:val="20"/>
          <w:lang w:eastAsia="ru-RU"/>
        </w:rPr>
        <w:t>М.П.</w:t>
      </w:r>
    </w:p>
    <w:p w:rsidR="00962918" w:rsidRPr="000D75E6" w:rsidRDefault="00962918" w:rsidP="00962918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962918" w:rsidRPr="000D75E6" w:rsidRDefault="00962918" w:rsidP="00962918">
      <w:pPr>
        <w:shd w:val="clear" w:color="auto" w:fill="FFFFFF"/>
        <w:spacing w:after="0" w:line="240" w:lineRule="exact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Покупатель:</w:t>
      </w:r>
    </w:p>
    <w:p w:rsidR="00962918" w:rsidRDefault="00962918" w:rsidP="00962918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0D75E6" w:rsidRPr="000D75E6" w:rsidRDefault="00962918" w:rsidP="00055801">
      <w:pPr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D7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_________________________________________________________________________ </w:t>
      </w:r>
      <w:bookmarkStart w:id="0" w:name="_GoBack"/>
      <w:bookmarkEnd w:id="0"/>
      <w:r w:rsidR="000D75E6" w:rsidRPr="000D75E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</w:t>
      </w:r>
    </w:p>
    <w:sectPr w:rsidR="000D75E6" w:rsidRPr="000D75E6" w:rsidSect="000D75E6">
      <w:headerReference w:type="default" r:id="rId8"/>
      <w:pgSz w:w="11906" w:h="16838" w:code="9"/>
      <w:pgMar w:top="1134" w:right="850" w:bottom="1134" w:left="1701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65D" w:rsidRDefault="00E8365D">
      <w:pPr>
        <w:spacing w:after="0" w:line="240" w:lineRule="auto"/>
      </w:pPr>
      <w:r>
        <w:separator/>
      </w:r>
    </w:p>
  </w:endnote>
  <w:endnote w:type="continuationSeparator" w:id="0">
    <w:p w:rsidR="00E8365D" w:rsidRDefault="00E83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65D" w:rsidRDefault="00E8365D">
      <w:pPr>
        <w:spacing w:after="0" w:line="240" w:lineRule="auto"/>
      </w:pPr>
      <w:r>
        <w:separator/>
      </w:r>
    </w:p>
  </w:footnote>
  <w:footnote w:type="continuationSeparator" w:id="0">
    <w:p w:rsidR="00E8365D" w:rsidRDefault="00E83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1A1" w:rsidRDefault="00AC11A1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055801">
      <w:rPr>
        <w:noProof/>
      </w:rPr>
      <w:t>18</w:t>
    </w:r>
    <w:r>
      <w:fldChar w:fldCharType="end"/>
    </w:r>
  </w:p>
  <w:p w:rsidR="00AC11A1" w:rsidRDefault="00AC11A1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0C25"/>
    <w:multiLevelType w:val="singleLevel"/>
    <w:tmpl w:val="A290E6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0B5E40EF"/>
    <w:multiLevelType w:val="hybridMultilevel"/>
    <w:tmpl w:val="83B640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270A9A"/>
    <w:multiLevelType w:val="hybridMultilevel"/>
    <w:tmpl w:val="29AE4C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E00E99"/>
    <w:multiLevelType w:val="multilevel"/>
    <w:tmpl w:val="67187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0922D6"/>
    <w:multiLevelType w:val="hybridMultilevel"/>
    <w:tmpl w:val="44C6D52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4C43B84"/>
    <w:multiLevelType w:val="hybridMultilevel"/>
    <w:tmpl w:val="1C14B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2668C"/>
    <w:multiLevelType w:val="hybridMultilevel"/>
    <w:tmpl w:val="CBAAE3E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7">
    <w:nsid w:val="38874FA3"/>
    <w:multiLevelType w:val="hybridMultilevel"/>
    <w:tmpl w:val="D1261DFC"/>
    <w:lvl w:ilvl="0" w:tplc="04190001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8">
    <w:nsid w:val="38DA34C3"/>
    <w:multiLevelType w:val="hybridMultilevel"/>
    <w:tmpl w:val="604C9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CE31971"/>
    <w:multiLevelType w:val="hybridMultilevel"/>
    <w:tmpl w:val="905A4E9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0886968"/>
    <w:multiLevelType w:val="hybridMultilevel"/>
    <w:tmpl w:val="F7087B68"/>
    <w:lvl w:ilvl="0" w:tplc="0419000F">
      <w:start w:val="1"/>
      <w:numFmt w:val="decimal"/>
      <w:lvlText w:val="%1.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50FF0311"/>
    <w:multiLevelType w:val="hybridMultilevel"/>
    <w:tmpl w:val="64DA5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745598"/>
    <w:multiLevelType w:val="hybridMultilevel"/>
    <w:tmpl w:val="AF280F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0F23E5"/>
    <w:multiLevelType w:val="hybridMultilevel"/>
    <w:tmpl w:val="F5ECF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1D736F6"/>
    <w:multiLevelType w:val="hybridMultilevel"/>
    <w:tmpl w:val="5BC285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44336D0"/>
    <w:multiLevelType w:val="hybridMultilevel"/>
    <w:tmpl w:val="37FE7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22527"/>
    <w:multiLevelType w:val="multilevel"/>
    <w:tmpl w:val="7D884B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 w:val="0"/>
        <w:i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  <w:u w:val="none"/>
      </w:rPr>
    </w:lvl>
  </w:abstractNum>
  <w:abstractNum w:abstractNumId="17">
    <w:nsid w:val="671E2835"/>
    <w:multiLevelType w:val="multilevel"/>
    <w:tmpl w:val="814259A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6A3D76E7"/>
    <w:multiLevelType w:val="hybridMultilevel"/>
    <w:tmpl w:val="2ED88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DA10461"/>
    <w:multiLevelType w:val="hybridMultilevel"/>
    <w:tmpl w:val="3F88D8CA"/>
    <w:lvl w:ilvl="0" w:tplc="28A82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262B2"/>
    <w:multiLevelType w:val="hybridMultilevel"/>
    <w:tmpl w:val="429CB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4E7E49"/>
    <w:multiLevelType w:val="hybridMultilevel"/>
    <w:tmpl w:val="02908E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19"/>
  </w:num>
  <w:num w:numId="9">
    <w:abstractNumId w:val="8"/>
  </w:num>
  <w:num w:numId="10">
    <w:abstractNumId w:val="18"/>
  </w:num>
  <w:num w:numId="11">
    <w:abstractNumId w:val="12"/>
  </w:num>
  <w:num w:numId="12">
    <w:abstractNumId w:val="13"/>
  </w:num>
  <w:num w:numId="13">
    <w:abstractNumId w:val="11"/>
  </w:num>
  <w:num w:numId="14">
    <w:abstractNumId w:val="2"/>
  </w:num>
  <w:num w:numId="15">
    <w:abstractNumId w:val="15"/>
  </w:num>
  <w:num w:numId="16">
    <w:abstractNumId w:val="5"/>
  </w:num>
  <w:num w:numId="17">
    <w:abstractNumId w:val="1"/>
  </w:num>
  <w:num w:numId="18">
    <w:abstractNumId w:val="10"/>
  </w:num>
  <w:num w:numId="19">
    <w:abstractNumId w:val="20"/>
  </w:num>
  <w:num w:numId="20">
    <w:abstractNumId w:val="5"/>
  </w:num>
  <w:num w:numId="21">
    <w:abstractNumId w:val="17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FE"/>
    <w:rsid w:val="00055801"/>
    <w:rsid w:val="000D75E6"/>
    <w:rsid w:val="00124D80"/>
    <w:rsid w:val="00202382"/>
    <w:rsid w:val="002429E5"/>
    <w:rsid w:val="002620E2"/>
    <w:rsid w:val="0028717F"/>
    <w:rsid w:val="00355782"/>
    <w:rsid w:val="004537C2"/>
    <w:rsid w:val="00475AEE"/>
    <w:rsid w:val="00495978"/>
    <w:rsid w:val="0050720A"/>
    <w:rsid w:val="005729CB"/>
    <w:rsid w:val="005A35CA"/>
    <w:rsid w:val="00641D98"/>
    <w:rsid w:val="00684DAB"/>
    <w:rsid w:val="007A0EDC"/>
    <w:rsid w:val="007D679F"/>
    <w:rsid w:val="00801E73"/>
    <w:rsid w:val="00860645"/>
    <w:rsid w:val="008626F1"/>
    <w:rsid w:val="00891C0F"/>
    <w:rsid w:val="00893E7E"/>
    <w:rsid w:val="008D5766"/>
    <w:rsid w:val="008F5CC8"/>
    <w:rsid w:val="00902471"/>
    <w:rsid w:val="00902C52"/>
    <w:rsid w:val="00962918"/>
    <w:rsid w:val="009669BB"/>
    <w:rsid w:val="009A4B4E"/>
    <w:rsid w:val="009C16CA"/>
    <w:rsid w:val="00AC11A1"/>
    <w:rsid w:val="00AD5E7E"/>
    <w:rsid w:val="00B55E51"/>
    <w:rsid w:val="00B82D98"/>
    <w:rsid w:val="00C1294A"/>
    <w:rsid w:val="00C71568"/>
    <w:rsid w:val="00D5642B"/>
    <w:rsid w:val="00D931FE"/>
    <w:rsid w:val="00E6793E"/>
    <w:rsid w:val="00E8365D"/>
    <w:rsid w:val="00EF480A"/>
    <w:rsid w:val="00F51C2B"/>
    <w:rsid w:val="00F55FB6"/>
    <w:rsid w:val="00FF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envelope address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Classic 2" w:uiPriority="0"/>
    <w:lsdException w:name="Table Classic 3" w:uiPriority="0"/>
    <w:lsdException w:name="Table 3D effects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0D75E6"/>
  </w:style>
  <w:style w:type="paragraph" w:styleId="a3">
    <w:name w:val="Body Text"/>
    <w:basedOn w:val="a"/>
    <w:link w:val="a4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0D7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0D75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0D75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9">
    <w:name w:val="Balloon Text"/>
    <w:basedOn w:val="a"/>
    <w:link w:val="aa"/>
    <w:semiHidden/>
    <w:rsid w:val="000D75E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semiHidden/>
    <w:rsid w:val="000D75E6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envelope address"/>
    <w:basedOn w:val="a"/>
    <w:rsid w:val="000D75E6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PlusNormal">
    <w:name w:val="ConsPlusNormal"/>
    <w:rsid w:val="000D75E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Hyperlink"/>
    <w:rsid w:val="000D75E6"/>
    <w:rPr>
      <w:color w:val="0000FF"/>
      <w:u w:val="single"/>
    </w:rPr>
  </w:style>
  <w:style w:type="table" w:styleId="21">
    <w:name w:val="Table Classic 2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0">
    <w:name w:val="Table 3D effects 1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">
    <w:name w:val="Table Classic 3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ru-RU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d">
    <w:name w:val="Table Grid"/>
    <w:basedOn w:val="a1"/>
    <w:rsid w:val="000D7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zul">
    <w:name w:val="rezul"/>
    <w:basedOn w:val="a"/>
    <w:rsid w:val="000D75E6"/>
    <w:pPr>
      <w:widowControl w:val="0"/>
      <w:spacing w:after="0" w:line="240" w:lineRule="auto"/>
      <w:ind w:firstLine="283"/>
      <w:jc w:val="both"/>
    </w:pPr>
    <w:rPr>
      <w:rFonts w:ascii="Times New Roman" w:eastAsia="Times New Roman" w:hAnsi="Times New Roman" w:cs="Times New Roman"/>
      <w:b/>
      <w:szCs w:val="20"/>
      <w:lang w:val="en-US"/>
    </w:rPr>
  </w:style>
  <w:style w:type="paragraph" w:styleId="ae">
    <w:name w:val="Normal (Web)"/>
    <w:basedOn w:val="a"/>
    <w:rsid w:val="000D7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ldCenter">
    <w:name w:val="TextBoldCenter"/>
    <w:basedOn w:val="a"/>
    <w:rsid w:val="000D75E6"/>
    <w:pPr>
      <w:autoSpaceDE w:val="0"/>
      <w:autoSpaceDN w:val="0"/>
      <w:adjustRightInd w:val="0"/>
      <w:spacing w:before="283" w:after="0" w:line="240" w:lineRule="auto"/>
      <w:jc w:val="center"/>
    </w:pPr>
    <w:rPr>
      <w:rFonts w:ascii="Times New Roman" w:eastAsia="Calibri" w:hAnsi="Times New Roman" w:cs="Times New Roman"/>
      <w:b/>
      <w:bCs/>
      <w:sz w:val="26"/>
      <w:szCs w:val="26"/>
      <w:lang w:eastAsia="ru-RU"/>
    </w:rPr>
  </w:style>
  <w:style w:type="paragraph" w:styleId="af">
    <w:name w:val="No Spacing"/>
    <w:uiPriority w:val="99"/>
    <w:qFormat/>
    <w:rsid w:val="000D75E6"/>
    <w:pPr>
      <w:spacing w:after="0" w:line="240" w:lineRule="auto"/>
    </w:pPr>
    <w:rPr>
      <w:rFonts w:ascii="Calibri" w:eastAsia="Times New Roman" w:hAnsi="Calibri" w:cs="Times New Roman"/>
    </w:rPr>
  </w:style>
  <w:style w:type="paragraph" w:styleId="30">
    <w:name w:val="Body Text Indent 3"/>
    <w:basedOn w:val="a"/>
    <w:link w:val="31"/>
    <w:rsid w:val="000D75E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с отступом 3 Знак"/>
    <w:basedOn w:val="a0"/>
    <w:link w:val="30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link w:val="23"/>
    <w:rsid w:val="000D75E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uiPriority w:val="22"/>
    <w:qFormat/>
    <w:rsid w:val="000D75E6"/>
    <w:rPr>
      <w:b/>
      <w:bCs/>
    </w:rPr>
  </w:style>
  <w:style w:type="paragraph" w:styleId="af1">
    <w:name w:val="header"/>
    <w:basedOn w:val="a"/>
    <w:link w:val="af2"/>
    <w:uiPriority w:val="99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rsid w:val="000D75E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rsid w:val="000D75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Plain Text"/>
    <w:basedOn w:val="a"/>
    <w:link w:val="af6"/>
    <w:rsid w:val="000D75E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Текст Знак"/>
    <w:basedOn w:val="a0"/>
    <w:link w:val="af5"/>
    <w:rsid w:val="000D75E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7">
    <w:name w:val="List Paragraph"/>
    <w:basedOn w:val="a"/>
    <w:link w:val="af8"/>
    <w:uiPriority w:val="99"/>
    <w:qFormat/>
    <w:rsid w:val="000D75E6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Абзац списка Знак"/>
    <w:link w:val="af7"/>
    <w:uiPriority w:val="99"/>
    <w:rsid w:val="000D75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2">
    <w:name w:val="Body Text 3"/>
    <w:basedOn w:val="a"/>
    <w:link w:val="33"/>
    <w:rsid w:val="000D75E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0D75E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20</Pages>
  <Words>9164</Words>
  <Characters>52236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15</cp:revision>
  <cp:lastPrinted>2020-06-04T05:58:00Z</cp:lastPrinted>
  <dcterms:created xsi:type="dcterms:W3CDTF">2019-11-06T07:57:00Z</dcterms:created>
  <dcterms:modified xsi:type="dcterms:W3CDTF">2020-06-29T06:32:00Z</dcterms:modified>
</cp:coreProperties>
</file>