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>15 сентябр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2020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CD1583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>августа 2020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>262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BA171F" w:rsidRPr="00A833A2" w:rsidRDefault="00BA171F" w:rsidP="00BA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833A2">
        <w:rPr>
          <w:b/>
          <w:sz w:val="24"/>
          <w:szCs w:val="24"/>
          <w:u w:val="single"/>
        </w:rPr>
        <w:t>Лот  №1  земельный участок,  адрес: Нижегородская область,  Ковернинский район, р.п</w:t>
      </w:r>
      <w:proofErr w:type="gramStart"/>
      <w:r w:rsidRPr="00A833A2">
        <w:rPr>
          <w:b/>
          <w:sz w:val="24"/>
          <w:szCs w:val="24"/>
          <w:u w:val="single"/>
        </w:rPr>
        <w:t>.К</w:t>
      </w:r>
      <w:proofErr w:type="gramEnd"/>
      <w:r w:rsidRPr="00A833A2">
        <w:rPr>
          <w:b/>
          <w:sz w:val="24"/>
          <w:szCs w:val="24"/>
          <w:u w:val="single"/>
        </w:rPr>
        <w:t>овернино, ул. Глиняная гряда, участок 64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вид права – собственность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категория земель – земли населенных пунктов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площадь земельного участка  - 870 кв.м.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кадастровый номер 52:08:0011201:1508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начальная цена – 191 000 руб. 00коп.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шаг аукциона – 5 730 руб.00коп.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задаток – 38 200 руб.00 коп.</w:t>
      </w:r>
    </w:p>
    <w:p w:rsidR="00BA171F" w:rsidRPr="00A833A2" w:rsidRDefault="00BA171F" w:rsidP="00BA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BA171F" w:rsidRPr="00A833A2" w:rsidRDefault="00BA171F" w:rsidP="00BA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833A2">
        <w:rPr>
          <w:b/>
          <w:sz w:val="24"/>
          <w:szCs w:val="24"/>
          <w:u w:val="single"/>
        </w:rPr>
        <w:t>Лот</w:t>
      </w:r>
      <w:r w:rsidR="005B7470" w:rsidRPr="00A833A2">
        <w:rPr>
          <w:b/>
          <w:sz w:val="24"/>
          <w:szCs w:val="24"/>
          <w:u w:val="single"/>
        </w:rPr>
        <w:t xml:space="preserve">  №2</w:t>
      </w:r>
      <w:r w:rsidRPr="00A833A2">
        <w:rPr>
          <w:b/>
          <w:sz w:val="24"/>
          <w:szCs w:val="24"/>
          <w:u w:val="single"/>
        </w:rPr>
        <w:t xml:space="preserve">  земельный участок, местоположение установлено относительно ориентира, расположенного в границах участка. Почтовый адрес ориентира: Нижегородская обл., р-н Ковернинский, р.п</w:t>
      </w:r>
      <w:proofErr w:type="gramStart"/>
      <w:r w:rsidRPr="00A833A2">
        <w:rPr>
          <w:b/>
          <w:sz w:val="24"/>
          <w:szCs w:val="24"/>
          <w:u w:val="single"/>
        </w:rPr>
        <w:t>.К</w:t>
      </w:r>
      <w:proofErr w:type="gramEnd"/>
      <w:r w:rsidRPr="00A833A2">
        <w:rPr>
          <w:b/>
          <w:sz w:val="24"/>
          <w:szCs w:val="24"/>
          <w:u w:val="single"/>
        </w:rPr>
        <w:t>овернино, ул. Зарубина, участок №82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разрешенное использование – индивидуальное жилищное строительство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вид права – собственность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категория земель – земли населенных пунктов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площадь земельного участка  - 1260 кв.м.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кадастровый номер 52:08:0011201:920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начальная цена – 294 000 руб. 00коп.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шаг аукциона – 8 820 руб.00коп.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задаток – 58 800 руб.00 коп.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</w:p>
    <w:p w:rsidR="00BA171F" w:rsidRPr="00A833A2" w:rsidRDefault="00BA171F" w:rsidP="00BA171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833A2">
        <w:rPr>
          <w:b/>
          <w:sz w:val="24"/>
          <w:szCs w:val="24"/>
          <w:u w:val="single"/>
        </w:rPr>
        <w:t>Лот</w:t>
      </w:r>
      <w:r w:rsidR="005B7470" w:rsidRPr="00A833A2">
        <w:rPr>
          <w:b/>
          <w:sz w:val="24"/>
          <w:szCs w:val="24"/>
          <w:u w:val="single"/>
        </w:rPr>
        <w:t xml:space="preserve">  №3</w:t>
      </w:r>
      <w:r w:rsidRPr="00A833A2">
        <w:rPr>
          <w:b/>
          <w:sz w:val="24"/>
          <w:szCs w:val="24"/>
          <w:u w:val="single"/>
        </w:rPr>
        <w:t xml:space="preserve">  земельный участок, адрес: Нижегородская область, р-н Ковернинский, р.п</w:t>
      </w:r>
      <w:proofErr w:type="gramStart"/>
      <w:r w:rsidRPr="00A833A2">
        <w:rPr>
          <w:b/>
          <w:sz w:val="24"/>
          <w:szCs w:val="24"/>
          <w:u w:val="single"/>
        </w:rPr>
        <w:t>.К</w:t>
      </w:r>
      <w:proofErr w:type="gramEnd"/>
      <w:r w:rsidRPr="00A833A2">
        <w:rPr>
          <w:b/>
          <w:sz w:val="24"/>
          <w:szCs w:val="24"/>
          <w:u w:val="single"/>
        </w:rPr>
        <w:t xml:space="preserve">овернино, ул.Поселок Автобаза, </w:t>
      </w:r>
      <w:proofErr w:type="spellStart"/>
      <w:r w:rsidRPr="00A833A2">
        <w:rPr>
          <w:b/>
          <w:sz w:val="24"/>
          <w:szCs w:val="24"/>
          <w:u w:val="single"/>
        </w:rPr>
        <w:t>уч</w:t>
      </w:r>
      <w:proofErr w:type="spellEnd"/>
      <w:r w:rsidRPr="00A833A2">
        <w:rPr>
          <w:b/>
          <w:sz w:val="24"/>
          <w:szCs w:val="24"/>
          <w:u w:val="single"/>
        </w:rPr>
        <w:t xml:space="preserve"> 57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вид права – собственность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категория земель – земли населенных пунктов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площадь земельного участка  - 1862 кв.м.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кадастровый номер 52:08:0011203:1071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начальная цена – 367 000 руб. 00коп.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 xml:space="preserve">-    шаг аукциона – 11 010 руб.00коп. </w:t>
      </w:r>
    </w:p>
    <w:p w:rsidR="00BA171F" w:rsidRPr="00A833A2" w:rsidRDefault="00BA171F" w:rsidP="00BA171F">
      <w:pPr>
        <w:pStyle w:val="3"/>
        <w:tabs>
          <w:tab w:val="left" w:pos="567"/>
        </w:tabs>
        <w:rPr>
          <w:sz w:val="24"/>
          <w:szCs w:val="24"/>
        </w:rPr>
      </w:pPr>
      <w:r w:rsidRPr="00A833A2">
        <w:rPr>
          <w:sz w:val="24"/>
          <w:szCs w:val="24"/>
        </w:rPr>
        <w:t>-    задаток – 73 400 руб.00 коп.</w:t>
      </w:r>
    </w:p>
    <w:p w:rsidR="00BA171F" w:rsidRDefault="00BA171F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A31A5" w:rsidRPr="003C34F1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</w:t>
      </w:r>
      <w:r w:rsidRPr="007961A5">
        <w:rPr>
          <w:rFonts w:ascii="Times New Roman" w:hAnsi="Times New Roman"/>
          <w:sz w:val="24"/>
          <w:szCs w:val="24"/>
        </w:rPr>
        <w:t>к</w:t>
      </w:r>
      <w:r w:rsidR="00BA171F">
        <w:rPr>
          <w:rFonts w:ascii="Times New Roman" w:hAnsi="Times New Roman"/>
          <w:sz w:val="24"/>
          <w:szCs w:val="24"/>
        </w:rPr>
        <w:t xml:space="preserve">и, указанные в Лотах №1, №2 </w:t>
      </w:r>
      <w:r>
        <w:rPr>
          <w:rFonts w:ascii="Times New Roman" w:hAnsi="Times New Roman"/>
          <w:sz w:val="24"/>
          <w:szCs w:val="24"/>
        </w:rPr>
        <w:t xml:space="preserve"> расположены </w:t>
      </w:r>
      <w:r w:rsidR="00BA171F">
        <w:rPr>
          <w:rFonts w:ascii="Times New Roman" w:hAnsi="Times New Roman"/>
          <w:color w:val="333333"/>
          <w:sz w:val="24"/>
          <w:szCs w:val="24"/>
        </w:rPr>
        <w:t>в зоне  Ж-3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 -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BA171F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 жилой застройки</w:t>
      </w:r>
      <w:r w:rsidR="00BA171F">
        <w:rPr>
          <w:rFonts w:ascii="Times New Roman" w:hAnsi="Times New Roman"/>
          <w:color w:val="333333"/>
          <w:sz w:val="24"/>
          <w:szCs w:val="24"/>
        </w:rPr>
        <w:t xml:space="preserve"> смешанного тип</w:t>
      </w:r>
      <w:proofErr w:type="gramStart"/>
      <w:r w:rsidR="00BA171F">
        <w:rPr>
          <w:rFonts w:ascii="Times New Roman" w:hAnsi="Times New Roman"/>
          <w:color w:val="333333"/>
          <w:sz w:val="24"/>
          <w:szCs w:val="24"/>
        </w:rPr>
        <w:t>а(</w:t>
      </w:r>
      <w:proofErr w:type="gramEnd"/>
      <w:r w:rsidR="00BA171F">
        <w:rPr>
          <w:rFonts w:ascii="Times New Roman" w:hAnsi="Times New Roman"/>
          <w:color w:val="333333"/>
          <w:sz w:val="24"/>
          <w:szCs w:val="24"/>
        </w:rPr>
        <w:t>индивидуальная и многоквартирная застройка малой этажности)</w:t>
      </w:r>
      <w:r w:rsidRPr="003C34F1">
        <w:rPr>
          <w:rFonts w:ascii="Times New Roman" w:hAnsi="Times New Roman"/>
          <w:color w:val="333333"/>
          <w:sz w:val="24"/>
          <w:szCs w:val="24"/>
        </w:rPr>
        <w:t>.</w:t>
      </w:r>
    </w:p>
    <w:p w:rsidR="00BA171F" w:rsidRDefault="00BA171F" w:rsidP="00BA17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48B6">
        <w:rPr>
          <w:rFonts w:ascii="Times New Roman" w:hAnsi="Times New Roman"/>
          <w:sz w:val="24"/>
          <w:szCs w:val="24"/>
        </w:rPr>
        <w:t>Земель</w:t>
      </w:r>
      <w:r>
        <w:rPr>
          <w:rFonts w:ascii="Times New Roman" w:hAnsi="Times New Roman"/>
          <w:sz w:val="24"/>
          <w:szCs w:val="24"/>
        </w:rPr>
        <w:t>ный участок, указанный в Лоте №3 расположен в зоне Ж</w:t>
      </w:r>
      <w:r w:rsidRPr="001C48B6">
        <w:rPr>
          <w:rFonts w:ascii="Times New Roman" w:hAnsi="Times New Roman"/>
          <w:sz w:val="24"/>
          <w:szCs w:val="24"/>
        </w:rPr>
        <w:t>-1</w:t>
      </w:r>
      <w:r>
        <w:rPr>
          <w:rFonts w:ascii="Times New Roman" w:hAnsi="Times New Roman"/>
          <w:sz w:val="24"/>
          <w:szCs w:val="24"/>
        </w:rPr>
        <w:t>- зона индивидуальной жилой застройки.</w:t>
      </w:r>
    </w:p>
    <w:p w:rsidR="005A31A5" w:rsidRPr="003C34F1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87E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 на земельных участках:</w:t>
      </w:r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Минимальное расстояние от границ земельного участка до основ</w:t>
      </w:r>
      <w:r w:rsidR="00C60CFC">
        <w:rPr>
          <w:rFonts w:ascii="Times New Roman" w:hAnsi="Times New Roman"/>
          <w:bCs/>
          <w:sz w:val="24"/>
          <w:szCs w:val="24"/>
        </w:rPr>
        <w:t>ного строения</w:t>
      </w:r>
      <w:r w:rsidRPr="00087ED2">
        <w:rPr>
          <w:rFonts w:ascii="Times New Roman" w:hAnsi="Times New Roman"/>
          <w:bCs/>
          <w:sz w:val="24"/>
          <w:szCs w:val="24"/>
        </w:rPr>
        <w:t>-3м., до прочих хозяйственных построек, строений, сооружений вспомогательного использования, открытых стоянок-1м.</w:t>
      </w:r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5A31A5" w:rsidRPr="00087ED2" w:rsidRDefault="005A31A5" w:rsidP="005A31A5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5A31A5" w:rsidRPr="008475DD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lastRenderedPageBreak/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5A31A5" w:rsidRPr="00BE0E1D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A31A5" w:rsidRPr="00240B94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5A31A5" w:rsidRPr="000A6F7A" w:rsidRDefault="005A31A5" w:rsidP="005A31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5D73CD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5A31A5" w:rsidRPr="005D73CD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 п</w:t>
      </w:r>
      <w:r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5D73CD"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5D73CD">
        <w:rPr>
          <w:rFonts w:cs="Times New Roman"/>
          <w:color w:val="000000"/>
          <w:sz w:val="24"/>
          <w:szCs w:val="24"/>
        </w:rPr>
        <w:t>п</w:t>
      </w:r>
      <w:r w:rsidR="00CD4161">
        <w:rPr>
          <w:rFonts w:cs="Times New Roman"/>
          <w:color w:val="000000"/>
          <w:sz w:val="24"/>
          <w:szCs w:val="24"/>
        </w:rPr>
        <w:t>ланируемых объектов на земельном участке</w:t>
      </w:r>
      <w:r>
        <w:rPr>
          <w:rFonts w:cs="Times New Roman"/>
          <w:color w:val="000000"/>
          <w:sz w:val="24"/>
          <w:szCs w:val="24"/>
        </w:rPr>
        <w:t>,</w:t>
      </w:r>
      <w:r w:rsidR="00CD4161">
        <w:rPr>
          <w:rFonts w:cs="Times New Roman"/>
          <w:color w:val="000000"/>
          <w:sz w:val="24"/>
          <w:szCs w:val="24"/>
        </w:rPr>
        <w:t xml:space="preserve"> указанном в Лоте №1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5D73CD">
        <w:rPr>
          <w:rFonts w:cs="Times New Roman"/>
          <w:color w:val="000000"/>
          <w:sz w:val="24"/>
          <w:szCs w:val="24"/>
        </w:rPr>
        <w:t>имеется</w:t>
      </w:r>
      <w:r w:rsidR="00CD4161">
        <w:rPr>
          <w:rFonts w:cs="Times New Roman"/>
          <w:color w:val="000000"/>
          <w:sz w:val="24"/>
          <w:szCs w:val="24"/>
        </w:rPr>
        <w:t xml:space="preserve">, на земельных участках, указанных в Лотах №2,№3 не имеется, по причине отсутствия ЛКС связи. </w:t>
      </w:r>
    </w:p>
    <w:p w:rsidR="005A31A5" w:rsidRPr="007961A5" w:rsidRDefault="005A31A5" w:rsidP="005A31A5">
      <w:pPr>
        <w:pStyle w:val="3"/>
        <w:tabs>
          <w:tab w:val="left" w:pos="567"/>
        </w:tabs>
        <w:rPr>
          <w:rStyle w:val="ae"/>
          <w:rFonts w:eastAsiaTheme="minorHAnsi"/>
          <w:i w:val="0"/>
          <w:lang w:eastAsia="en-US"/>
        </w:rPr>
      </w:pPr>
      <w:r>
        <w:rPr>
          <w:rStyle w:val="ae"/>
          <w:i w:val="0"/>
          <w:sz w:val="24"/>
          <w:szCs w:val="24"/>
        </w:rPr>
        <w:tab/>
      </w:r>
      <w:r w:rsidR="00492A73">
        <w:rPr>
          <w:rStyle w:val="ae"/>
          <w:i w:val="0"/>
          <w:sz w:val="24"/>
          <w:szCs w:val="24"/>
        </w:rPr>
        <w:tab/>
      </w:r>
      <w:r w:rsidRPr="00CF44CD">
        <w:rPr>
          <w:rStyle w:val="ae"/>
          <w:i w:val="0"/>
          <w:sz w:val="24"/>
          <w:szCs w:val="24"/>
        </w:rPr>
        <w:t xml:space="preserve">Подключение к </w:t>
      </w:r>
      <w:r w:rsidR="005B7470">
        <w:rPr>
          <w:rStyle w:val="ae"/>
          <w:i w:val="0"/>
          <w:sz w:val="24"/>
          <w:szCs w:val="24"/>
        </w:rPr>
        <w:t xml:space="preserve">канализационным и </w:t>
      </w:r>
      <w:r w:rsidRPr="00CF44CD">
        <w:rPr>
          <w:rStyle w:val="ae"/>
          <w:i w:val="0"/>
          <w:sz w:val="24"/>
          <w:szCs w:val="24"/>
        </w:rPr>
        <w:t>водопроводным сетям</w:t>
      </w:r>
      <w:r w:rsidR="00492A73">
        <w:rPr>
          <w:rStyle w:val="ae"/>
          <w:i w:val="0"/>
          <w:sz w:val="24"/>
          <w:szCs w:val="24"/>
        </w:rPr>
        <w:t>,</w:t>
      </w:r>
      <w:r w:rsidRPr="00CF44CD">
        <w:rPr>
          <w:rStyle w:val="ae"/>
          <w:i w:val="0"/>
          <w:sz w:val="24"/>
          <w:szCs w:val="24"/>
        </w:rPr>
        <w:t xml:space="preserve"> п</w:t>
      </w:r>
      <w:r w:rsidR="005B7470">
        <w:rPr>
          <w:rStyle w:val="ae"/>
          <w:i w:val="0"/>
          <w:sz w:val="24"/>
          <w:szCs w:val="24"/>
        </w:rPr>
        <w:t xml:space="preserve">ланируемых объектов на земельных участках, указанных в Лотах </w:t>
      </w:r>
      <w:r>
        <w:rPr>
          <w:rStyle w:val="ae"/>
          <w:i w:val="0"/>
          <w:sz w:val="24"/>
          <w:szCs w:val="24"/>
        </w:rPr>
        <w:t>№1</w:t>
      </w:r>
      <w:r w:rsidR="005B7470">
        <w:rPr>
          <w:rStyle w:val="ae"/>
          <w:i w:val="0"/>
          <w:sz w:val="24"/>
          <w:szCs w:val="24"/>
        </w:rPr>
        <w:t xml:space="preserve">, №3 </w:t>
      </w:r>
      <w:r w:rsidRPr="00CF44CD">
        <w:rPr>
          <w:rStyle w:val="ae"/>
          <w:i w:val="0"/>
          <w:sz w:val="24"/>
          <w:szCs w:val="24"/>
        </w:rPr>
        <w:t xml:space="preserve"> </w:t>
      </w:r>
      <w:r w:rsidR="005B7470">
        <w:rPr>
          <w:rStyle w:val="ae"/>
          <w:i w:val="0"/>
          <w:sz w:val="24"/>
          <w:szCs w:val="24"/>
        </w:rPr>
        <w:t>не</w:t>
      </w:r>
      <w:r w:rsidRPr="00CF44CD">
        <w:rPr>
          <w:rStyle w:val="ae"/>
          <w:i w:val="0"/>
          <w:sz w:val="24"/>
          <w:szCs w:val="24"/>
        </w:rPr>
        <w:t>во</w:t>
      </w:r>
      <w:r w:rsidR="005D73CD">
        <w:rPr>
          <w:rStyle w:val="ae"/>
          <w:i w:val="0"/>
          <w:sz w:val="24"/>
          <w:szCs w:val="24"/>
        </w:rPr>
        <w:t xml:space="preserve">зможно </w:t>
      </w:r>
      <w:r w:rsidR="005B7470">
        <w:rPr>
          <w:rStyle w:val="ae"/>
          <w:i w:val="0"/>
          <w:sz w:val="24"/>
          <w:szCs w:val="24"/>
        </w:rPr>
        <w:t>ввиду их отсутствия.</w:t>
      </w:r>
    </w:p>
    <w:p w:rsidR="00492A73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Лоте№2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водопроводном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 w:rsidR="005B7470">
        <w:rPr>
          <w:rStyle w:val="ae"/>
          <w:rFonts w:cs="Times New Roman"/>
          <w:i w:val="0"/>
          <w:sz w:val="24"/>
          <w:szCs w:val="24"/>
        </w:rPr>
        <w:t>, расположенном у д.№52 ул</w:t>
      </w:r>
      <w:proofErr w:type="gramStart"/>
      <w:r w:rsidR="005B7470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5B7470">
        <w:rPr>
          <w:rStyle w:val="ae"/>
          <w:rFonts w:cs="Times New Roman"/>
          <w:i w:val="0"/>
          <w:sz w:val="24"/>
          <w:szCs w:val="24"/>
        </w:rPr>
        <w:t>арубина</w:t>
      </w:r>
      <w:r w:rsidR="0096090F">
        <w:rPr>
          <w:rStyle w:val="ae"/>
          <w:rFonts w:cs="Times New Roman"/>
          <w:i w:val="0"/>
          <w:sz w:val="24"/>
          <w:szCs w:val="24"/>
        </w:rPr>
        <w:t xml:space="preserve"> р.п.Ковернино</w:t>
      </w:r>
      <w:r w:rsidR="005B7470">
        <w:rPr>
          <w:rStyle w:val="ae"/>
          <w:rFonts w:cs="Times New Roman"/>
          <w:i w:val="0"/>
          <w:sz w:val="24"/>
          <w:szCs w:val="24"/>
        </w:rPr>
        <w:t>.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</w:t>
      </w:r>
      <w:r w:rsidRPr="00CF44CD">
        <w:rPr>
          <w:rStyle w:val="ae"/>
          <w:rFonts w:cs="Times New Roman"/>
          <w:i w:val="0"/>
          <w:sz w:val="24"/>
          <w:szCs w:val="24"/>
        </w:rPr>
        <w:t>К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канализационным сетям </w:t>
      </w:r>
      <w:r w:rsidR="005B7470">
        <w:rPr>
          <w:rStyle w:val="ae"/>
          <w:rFonts w:cs="Times New Roman"/>
          <w:i w:val="0"/>
          <w:sz w:val="24"/>
          <w:szCs w:val="24"/>
        </w:rPr>
        <w:t>подключение возможно в самотечный коллектор, проходящий по ул</w:t>
      </w:r>
      <w:proofErr w:type="gramStart"/>
      <w:r w:rsidR="005B7470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5B7470">
        <w:rPr>
          <w:rStyle w:val="ae"/>
          <w:rFonts w:cs="Times New Roman"/>
          <w:i w:val="0"/>
          <w:sz w:val="24"/>
          <w:szCs w:val="24"/>
        </w:rPr>
        <w:t>арубина</w:t>
      </w:r>
      <w:r w:rsidR="0096090F">
        <w:rPr>
          <w:rStyle w:val="ae"/>
          <w:rFonts w:cs="Times New Roman"/>
          <w:i w:val="0"/>
          <w:sz w:val="24"/>
          <w:szCs w:val="24"/>
        </w:rPr>
        <w:t xml:space="preserve"> р.п.Ковернино.</w:t>
      </w:r>
    </w:p>
    <w:p w:rsidR="005A31A5" w:rsidRPr="009A15CC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>ном участке, указанном в Лоте№1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90F">
        <w:rPr>
          <w:rFonts w:ascii="Times New Roman" w:hAnsi="Times New Roman"/>
          <w:color w:val="000000"/>
          <w:sz w:val="24"/>
          <w:szCs w:val="24"/>
        </w:rPr>
        <w:t>при условии прокладки распределительного газопровода(или закольцовки) по ул</w:t>
      </w:r>
      <w:proofErr w:type="gramStart"/>
      <w:r w:rsidR="0096090F">
        <w:rPr>
          <w:rFonts w:ascii="Times New Roman" w:hAnsi="Times New Roman"/>
          <w:color w:val="000000"/>
          <w:sz w:val="24"/>
          <w:szCs w:val="24"/>
        </w:rPr>
        <w:t>.Г</w:t>
      </w:r>
      <w:proofErr w:type="gramEnd"/>
      <w:r w:rsidR="0096090F">
        <w:rPr>
          <w:rFonts w:ascii="Times New Roman" w:hAnsi="Times New Roman"/>
          <w:color w:val="000000"/>
          <w:sz w:val="24"/>
          <w:szCs w:val="24"/>
        </w:rPr>
        <w:t xml:space="preserve">линяная Гряда р.п.Ковернино между домами №38 и №84.  </w:t>
      </w: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земельном участке, указанном в Лоте№2,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96090F">
        <w:rPr>
          <w:rFonts w:ascii="Times New Roman" w:hAnsi="Times New Roman"/>
          <w:color w:val="000000"/>
          <w:sz w:val="24"/>
          <w:szCs w:val="24"/>
        </w:rPr>
        <w:t>при условии прокладки распределительного газопровода по ул</w:t>
      </w:r>
      <w:proofErr w:type="gramStart"/>
      <w:r w:rsidR="0096090F"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 w:rsidR="0096090F">
        <w:rPr>
          <w:rFonts w:ascii="Times New Roman" w:hAnsi="Times New Roman"/>
          <w:color w:val="000000"/>
          <w:sz w:val="24"/>
          <w:szCs w:val="24"/>
        </w:rPr>
        <w:t>арубина р.п.Ковернино от участка №54.</w:t>
      </w:r>
    </w:p>
    <w:p w:rsidR="005A31A5" w:rsidRPr="00AA71ED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>ельном участке, указанном в Лоте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e"/>
          <w:rFonts w:ascii="Times New Roman" w:hAnsi="Times New Roman"/>
          <w:i w:val="0"/>
          <w:sz w:val="24"/>
          <w:szCs w:val="24"/>
        </w:rPr>
        <w:t>№3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 </w:t>
      </w:r>
      <w:r w:rsidR="0096090F">
        <w:rPr>
          <w:rFonts w:ascii="Times New Roman" w:hAnsi="Times New Roman"/>
          <w:color w:val="000000"/>
          <w:sz w:val="24"/>
          <w:szCs w:val="24"/>
        </w:rPr>
        <w:t>при условии прокладки распределительного газопровода по ул</w:t>
      </w:r>
      <w:proofErr w:type="gramStart"/>
      <w:r w:rsidR="0096090F">
        <w:rPr>
          <w:rFonts w:ascii="Times New Roman" w:hAnsi="Times New Roman"/>
          <w:color w:val="000000"/>
          <w:sz w:val="24"/>
          <w:szCs w:val="24"/>
        </w:rPr>
        <w:t>.П</w:t>
      </w:r>
      <w:proofErr w:type="gramEnd"/>
      <w:r w:rsidR="0096090F">
        <w:rPr>
          <w:rFonts w:ascii="Times New Roman" w:hAnsi="Times New Roman"/>
          <w:color w:val="000000"/>
          <w:sz w:val="24"/>
          <w:szCs w:val="24"/>
        </w:rPr>
        <w:t>оселок Автобаза р.п.Ковернино от дома №45.</w:t>
      </w:r>
    </w:p>
    <w:p w:rsidR="005A31A5" w:rsidRPr="0011464B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5A31A5" w:rsidRPr="002B6334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9A15CC" w:rsidRDefault="005A31A5" w:rsidP="00A833A2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="009A15CC">
        <w:rPr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96090F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 xml:space="preserve"> </w:t>
      </w:r>
      <w:r w:rsidR="0096090F">
        <w:rPr>
          <w:b/>
          <w:sz w:val="24"/>
          <w:szCs w:val="24"/>
        </w:rPr>
        <w:t>августа 2020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96090F">
        <w:rPr>
          <w:b/>
          <w:sz w:val="24"/>
          <w:szCs w:val="24"/>
        </w:rPr>
        <w:t>11 сен</w:t>
      </w:r>
      <w:r w:rsidR="009A15CC">
        <w:rPr>
          <w:b/>
          <w:sz w:val="24"/>
          <w:szCs w:val="24"/>
        </w:rPr>
        <w:t>тября</w:t>
      </w:r>
      <w:r w:rsidR="0096090F">
        <w:rPr>
          <w:b/>
          <w:sz w:val="24"/>
          <w:szCs w:val="24"/>
        </w:rPr>
        <w:t xml:space="preserve"> 2020</w:t>
      </w:r>
      <w:r w:rsidRPr="002B6334">
        <w:rPr>
          <w:b/>
          <w:sz w:val="24"/>
          <w:szCs w:val="24"/>
        </w:rPr>
        <w:t xml:space="preserve"> года в 17.00.</w:t>
      </w:r>
    </w:p>
    <w:p w:rsidR="009A15CC" w:rsidRDefault="009A15CC" w:rsidP="005A31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5A31A5" w:rsidRDefault="005A31A5" w:rsidP="005A31A5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5A31A5" w:rsidRDefault="005A31A5" w:rsidP="005A31A5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lastRenderedPageBreak/>
        <w:t>ОКТМО 22634151ИНН 5218005140    КПП 521801001;</w:t>
      </w:r>
    </w:p>
    <w:p w:rsidR="005A31A5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96090F">
        <w:rPr>
          <w:b/>
          <w:sz w:val="24"/>
          <w:szCs w:val="24"/>
        </w:rPr>
        <w:t>не позднее 14 сентя</w:t>
      </w:r>
      <w:r w:rsidR="009A15CC">
        <w:rPr>
          <w:b/>
          <w:sz w:val="24"/>
          <w:szCs w:val="24"/>
        </w:rPr>
        <w:t>бря</w:t>
      </w:r>
      <w:r>
        <w:rPr>
          <w:b/>
          <w:sz w:val="24"/>
          <w:szCs w:val="24"/>
        </w:rPr>
        <w:t xml:space="preserve"> 2</w:t>
      </w:r>
      <w:r w:rsidR="0096090F">
        <w:rPr>
          <w:b/>
          <w:sz w:val="24"/>
          <w:szCs w:val="24"/>
        </w:rPr>
        <w:t>020</w:t>
      </w:r>
      <w:r>
        <w:rPr>
          <w:b/>
          <w:sz w:val="24"/>
          <w:szCs w:val="24"/>
        </w:rPr>
        <w:t>г. 10ч. 00мин.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5A31A5" w:rsidRDefault="003A002D" w:rsidP="003A002D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5A31A5">
        <w:rPr>
          <w:rStyle w:val="apple-converted-space"/>
          <w:sz w:val="24"/>
          <w:szCs w:val="24"/>
        </w:rPr>
        <w:t> </w:t>
      </w:r>
      <w:hyperlink r:id="rId5" w:anchor="dst689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5A31A5" w:rsidRPr="00C36369">
        <w:rPr>
          <w:rStyle w:val="apple-converted-space"/>
          <w:sz w:val="24"/>
          <w:szCs w:val="24"/>
        </w:rPr>
        <w:t> </w:t>
      </w:r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5A31A5">
        <w:rPr>
          <w:rStyle w:val="apple-converted-space"/>
          <w:sz w:val="24"/>
          <w:szCs w:val="24"/>
        </w:rPr>
        <w:t> 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5A31A5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A31A5" w:rsidRDefault="005A31A5" w:rsidP="005A31A5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96090F">
        <w:rPr>
          <w:rFonts w:ascii="Times New Roman" w:hAnsi="Times New Roman"/>
          <w:b/>
          <w:sz w:val="24"/>
          <w:szCs w:val="24"/>
        </w:rPr>
        <w:t>14 сентя</w:t>
      </w:r>
      <w:r w:rsidR="003A002D">
        <w:rPr>
          <w:rFonts w:ascii="Times New Roman" w:hAnsi="Times New Roman"/>
          <w:b/>
          <w:sz w:val="24"/>
          <w:szCs w:val="24"/>
        </w:rPr>
        <w:t>бря</w:t>
      </w:r>
      <w:r w:rsidR="0096090F">
        <w:rPr>
          <w:rFonts w:ascii="Times New Roman" w:hAnsi="Times New Roman"/>
          <w:b/>
          <w:sz w:val="24"/>
          <w:szCs w:val="24"/>
        </w:rPr>
        <w:t xml:space="preserve"> 2020</w:t>
      </w:r>
      <w:r w:rsidR="00A833A2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087ED2">
        <w:rPr>
          <w:rFonts w:ascii="Times New Roman" w:hAnsi="Times New Roman"/>
          <w:b/>
          <w:sz w:val="24"/>
          <w:szCs w:val="24"/>
        </w:rPr>
        <w:t xml:space="preserve"> ч. 00 мин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5A31A5" w:rsidRDefault="005A31A5" w:rsidP="005A31A5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>Информация об итогах аукциона будет опубликована в сети «Интернет»: на сайте Администрации Ковер</w:t>
      </w:r>
      <w:r w:rsidR="003A002D">
        <w:rPr>
          <w:sz w:val="24"/>
          <w:szCs w:val="24"/>
        </w:rPr>
        <w:t>нинского муниципального района</w:t>
      </w:r>
      <w:r>
        <w:rPr>
          <w:sz w:val="24"/>
          <w:szCs w:val="24"/>
        </w:rPr>
        <w:t xml:space="preserve">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5A31A5" w:rsidRPr="008C76C0" w:rsidRDefault="005A31A5" w:rsidP="005A31A5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Pr="00BA43DF" w:rsidRDefault="005A31A5" w:rsidP="005A31A5">
      <w:pPr>
        <w:tabs>
          <w:tab w:val="left" w:pos="2535"/>
        </w:tabs>
        <w:rPr>
          <w:szCs w:val="24"/>
        </w:rPr>
      </w:pPr>
    </w:p>
    <w:p w:rsidR="00C81373" w:rsidRPr="00BA43DF" w:rsidRDefault="00C81373" w:rsidP="005A31A5">
      <w:pPr>
        <w:shd w:val="clear" w:color="auto" w:fill="FFFFFF"/>
        <w:spacing w:after="0" w:line="240" w:lineRule="auto"/>
        <w:ind w:firstLine="708"/>
        <w:jc w:val="both"/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764CE"/>
    <w:rsid w:val="001812E0"/>
    <w:rsid w:val="00197AEB"/>
    <w:rsid w:val="001A49F0"/>
    <w:rsid w:val="001A6204"/>
    <w:rsid w:val="001C4D5A"/>
    <w:rsid w:val="001E4069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72E49"/>
    <w:rsid w:val="003A002D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92A73"/>
    <w:rsid w:val="004B37A8"/>
    <w:rsid w:val="004D0599"/>
    <w:rsid w:val="004D1EC4"/>
    <w:rsid w:val="004D3BF8"/>
    <w:rsid w:val="00504217"/>
    <w:rsid w:val="00516C8F"/>
    <w:rsid w:val="00521813"/>
    <w:rsid w:val="005469AD"/>
    <w:rsid w:val="00583484"/>
    <w:rsid w:val="005945E9"/>
    <w:rsid w:val="005A31A5"/>
    <w:rsid w:val="005B7470"/>
    <w:rsid w:val="005C4610"/>
    <w:rsid w:val="005D0983"/>
    <w:rsid w:val="005D492C"/>
    <w:rsid w:val="005D73CD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6E5B16"/>
    <w:rsid w:val="006F047D"/>
    <w:rsid w:val="007207E1"/>
    <w:rsid w:val="0072343C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6090F"/>
    <w:rsid w:val="009768B4"/>
    <w:rsid w:val="009846D7"/>
    <w:rsid w:val="009A15CC"/>
    <w:rsid w:val="00A01FAC"/>
    <w:rsid w:val="00A256DB"/>
    <w:rsid w:val="00A30F7F"/>
    <w:rsid w:val="00A6329E"/>
    <w:rsid w:val="00A718D9"/>
    <w:rsid w:val="00A73D18"/>
    <w:rsid w:val="00A833A2"/>
    <w:rsid w:val="00AA71ED"/>
    <w:rsid w:val="00AB60ED"/>
    <w:rsid w:val="00AC3B97"/>
    <w:rsid w:val="00AD44CE"/>
    <w:rsid w:val="00AF4BD9"/>
    <w:rsid w:val="00B24C25"/>
    <w:rsid w:val="00B305D5"/>
    <w:rsid w:val="00B37CC1"/>
    <w:rsid w:val="00B41AF5"/>
    <w:rsid w:val="00B8761E"/>
    <w:rsid w:val="00BA171F"/>
    <w:rsid w:val="00BA4135"/>
    <w:rsid w:val="00BA43DF"/>
    <w:rsid w:val="00BB6A3D"/>
    <w:rsid w:val="00BD1480"/>
    <w:rsid w:val="00BE0E1D"/>
    <w:rsid w:val="00BE30D5"/>
    <w:rsid w:val="00C26BD4"/>
    <w:rsid w:val="00C344BD"/>
    <w:rsid w:val="00C50E78"/>
    <w:rsid w:val="00C54AC5"/>
    <w:rsid w:val="00C60CFC"/>
    <w:rsid w:val="00C81373"/>
    <w:rsid w:val="00C82F30"/>
    <w:rsid w:val="00CB769E"/>
    <w:rsid w:val="00CC2947"/>
    <w:rsid w:val="00CD1583"/>
    <w:rsid w:val="00CD4161"/>
    <w:rsid w:val="00CD7004"/>
    <w:rsid w:val="00CE2280"/>
    <w:rsid w:val="00CE4541"/>
    <w:rsid w:val="00D12232"/>
    <w:rsid w:val="00D161CA"/>
    <w:rsid w:val="00D17B99"/>
    <w:rsid w:val="00D6353F"/>
    <w:rsid w:val="00D804EC"/>
    <w:rsid w:val="00D849F5"/>
    <w:rsid w:val="00DA488C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  <w:style w:type="character" w:customStyle="1" w:styleId="s33">
    <w:name w:val="s33"/>
    <w:rsid w:val="005D73CD"/>
  </w:style>
  <w:style w:type="character" w:customStyle="1" w:styleId="s18">
    <w:name w:val="s18"/>
    <w:rsid w:val="005D73CD"/>
  </w:style>
  <w:style w:type="character" w:customStyle="1" w:styleId="s22">
    <w:name w:val="s22"/>
    <w:rsid w:val="005D73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7FA8-79EB-4484-8AF0-DC8929AF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1652</TotalTime>
  <Pages>3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76</cp:revision>
  <cp:lastPrinted>2020-08-11T13:10:00Z</cp:lastPrinted>
  <dcterms:created xsi:type="dcterms:W3CDTF">2015-10-06T07:22:00Z</dcterms:created>
  <dcterms:modified xsi:type="dcterms:W3CDTF">2020-08-11T13:10:00Z</dcterms:modified>
</cp:coreProperties>
</file>