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D2" w:rsidRPr="00070AB2" w:rsidRDefault="00070AB2" w:rsidP="00070AB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070AB2">
        <w:rPr>
          <w:rFonts w:ascii="Times New Roman" w:hAnsi="Times New Roman" w:cs="Times New Roman"/>
          <w:bCs/>
          <w:sz w:val="32"/>
          <w:szCs w:val="32"/>
        </w:rPr>
        <w:t>ПРОЕКТ</w:t>
      </w:r>
    </w:p>
    <w:p w:rsidR="00385933" w:rsidRDefault="00385933" w:rsidP="003312C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</w:rPr>
      </w:pPr>
    </w:p>
    <w:p w:rsidR="003302CF" w:rsidRDefault="003302CF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3302CF" w:rsidRDefault="003302CF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FD583D" w:rsidRPr="00736CAA" w:rsidRDefault="003312C6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Муниципальная программа</w:t>
      </w:r>
    </w:p>
    <w:p w:rsidR="00FD583D" w:rsidRPr="00736CAA" w:rsidRDefault="003312C6" w:rsidP="00FD58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3312C6">
        <w:rPr>
          <w:rFonts w:ascii="Times New Roman" w:hAnsi="Times New Roman" w:cs="Times New Roman"/>
          <w:b/>
          <w:bCs/>
        </w:rPr>
        <w:t>«Развитие транспортной инфраструктуры в Ковернинском муниципальном округе</w:t>
      </w:r>
      <w:r>
        <w:rPr>
          <w:rFonts w:ascii="Times New Roman" w:hAnsi="Times New Roman" w:cs="Times New Roman"/>
          <w:b/>
          <w:bCs/>
        </w:rPr>
        <w:t xml:space="preserve"> </w:t>
      </w:r>
      <w:r w:rsidRPr="003312C6">
        <w:rPr>
          <w:rFonts w:ascii="Times New Roman" w:hAnsi="Times New Roman" w:cs="Times New Roman"/>
          <w:b/>
          <w:bCs/>
        </w:rPr>
        <w:t>Нижегородской области»</w:t>
      </w:r>
    </w:p>
    <w:p w:rsidR="00385933" w:rsidRDefault="00385933" w:rsidP="007642C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13C4" w:rsidRDefault="00C63FD2" w:rsidP="00FD13C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FD13C4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p w:rsidR="00385933" w:rsidRPr="00BD6F48" w:rsidRDefault="00385933" w:rsidP="0038593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29"/>
        <w:gridCol w:w="6213"/>
      </w:tblGrid>
      <w:tr w:rsidR="00FD583D" w:rsidRPr="003E6B9C" w:rsidTr="0080453D">
        <w:trPr>
          <w:tblCellSpacing w:w="5" w:type="nil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программы                           </w:t>
            </w:r>
          </w:p>
        </w:tc>
        <w:tc>
          <w:tcPr>
            <w:tcW w:w="6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3D535F" w:rsidP="00804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</w:t>
            </w:r>
            <w:r w:rsidR="00BA0ED9">
              <w:rPr>
                <w:rFonts w:ascii="Times New Roman" w:hAnsi="Times New Roman" w:cs="Times New Roman"/>
                <w:sz w:val="24"/>
                <w:szCs w:val="24"/>
              </w:rPr>
              <w:t>питального строительства и ЖКХ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070AB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474C9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583D" w:rsidRPr="003E6B9C" w:rsidTr="0080453D">
        <w:trPr>
          <w:tblCellSpacing w:w="5" w:type="nil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программы           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0AB2" w:rsidRDefault="00070AB2" w:rsidP="00804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</w:t>
            </w:r>
            <w:r w:rsidR="00FD5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ED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FD583D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7064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583D" w:rsidRPr="003E6B9C" w:rsidRDefault="00070AB2" w:rsidP="00804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06442">
              <w:rPr>
                <w:rFonts w:ascii="Times New Roman" w:hAnsi="Times New Roman" w:cs="Times New Roman"/>
                <w:sz w:val="24"/>
                <w:szCs w:val="24"/>
              </w:rPr>
              <w:t>одрядные организации</w:t>
            </w:r>
            <w:r w:rsidR="00A45B97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="007064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583D" w:rsidRPr="003E6B9C" w:rsidTr="0080453D">
        <w:trPr>
          <w:tblCellSpacing w:w="5" w:type="nil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 xml:space="preserve">Цели программы                    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804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>Сохранение и восстановление существующей дорожной сети автомобильных дорог и искусственных сооружений на них, обеспечение их транспортно-эксплуатационных показателей на уровне, необходимом для удовлетворения потребностей пользователей автомобильных дорог, на основе своевременного и качественного выполнения работ по ремонту и содержанию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583D" w:rsidRPr="003E6B9C" w:rsidTr="0080453D">
        <w:trPr>
          <w:tblCellSpacing w:w="5" w:type="nil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                  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3312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80CDD">
              <w:rPr>
                <w:rFonts w:ascii="Times New Roman" w:hAnsi="Times New Roman" w:cs="Times New Roman"/>
                <w:sz w:val="24"/>
                <w:szCs w:val="24"/>
              </w:rPr>
              <w:t>овышение технического уровня существующих автомобильных дорог общего пользования, находящихся в</w:t>
            </w:r>
            <w:r w:rsidR="003D2C2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</w:t>
            </w:r>
            <w:r w:rsidRPr="00380CDD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</w:t>
            </w:r>
            <w:r w:rsidR="003312C6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округа </w:t>
            </w:r>
            <w:r w:rsidRPr="00380CDD">
              <w:rPr>
                <w:rFonts w:ascii="Times New Roman" w:hAnsi="Times New Roman" w:cs="Times New Roman"/>
                <w:sz w:val="24"/>
                <w:szCs w:val="24"/>
              </w:rPr>
              <w:t>Нижегородской области, и искусственных сооружений на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583D" w:rsidRPr="003E6B9C" w:rsidTr="0080453D">
        <w:trPr>
          <w:tblCellSpacing w:w="5" w:type="nil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программы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80453D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программы </w:t>
            </w:r>
            <w:r w:rsidR="00070A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</w:t>
            </w:r>
            <w:r w:rsidR="00070AB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годы. Программа реализуется в один этап.</w:t>
            </w:r>
          </w:p>
        </w:tc>
      </w:tr>
      <w:tr w:rsidR="00FD583D" w:rsidRPr="003E6B9C" w:rsidTr="0080453D">
        <w:trPr>
          <w:trHeight w:val="320"/>
          <w:tblCellSpacing w:w="5" w:type="nil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>Объемы  бюджетных  ассигнований  программы  за</w:t>
            </w:r>
            <w:r w:rsidR="00266EA4">
              <w:rPr>
                <w:rFonts w:ascii="Times New Roman" w:hAnsi="Times New Roman" w:cs="Times New Roman"/>
                <w:sz w:val="24"/>
                <w:szCs w:val="24"/>
              </w:rPr>
              <w:t xml:space="preserve">  счет  средств  бюджета округа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E61C44" w:rsidRDefault="00F87A46" w:rsidP="00F8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Программе составляет – 59344,5 </w:t>
            </w: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   </w:t>
            </w:r>
          </w:p>
          <w:p w:rsidR="00F87A46" w:rsidRPr="00E61C44" w:rsidRDefault="00F87A46" w:rsidP="00F8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>Финансирование мероприятий программы ведется за счет средств муниципального дорожного фонда Ковернинского муниципального округа.</w:t>
            </w:r>
          </w:p>
          <w:p w:rsidR="00F87A46" w:rsidRPr="00E61C44" w:rsidRDefault="00F87A46" w:rsidP="00F8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по годам:</w:t>
            </w:r>
          </w:p>
          <w:p w:rsidR="00F87A46" w:rsidRPr="00E61C44" w:rsidRDefault="00F87A46" w:rsidP="00F8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>2021 год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19263,1 </w:t>
            </w: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F87A46" w:rsidRPr="00E61C44" w:rsidRDefault="00F87A46" w:rsidP="00F8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Pr="003F250B">
              <w:rPr>
                <w:rFonts w:ascii="Times New Roman" w:hAnsi="Times New Roman" w:cs="Times New Roman"/>
                <w:sz w:val="24"/>
                <w:szCs w:val="24"/>
              </w:rPr>
              <w:t xml:space="preserve">19209,4 </w:t>
            </w: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  <w:p w:rsidR="00C63FD2" w:rsidRPr="003E6B9C" w:rsidRDefault="00F87A46" w:rsidP="00F8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20872,0</w:t>
            </w:r>
            <w:r w:rsidRPr="003F25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C44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FD583D" w:rsidRPr="003E6B9C" w:rsidTr="0080453D">
        <w:trPr>
          <w:tblCellSpacing w:w="5" w:type="nil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3E6B9C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Default="0087757B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D583D" w:rsidRPr="00380CDD">
              <w:rPr>
                <w:rFonts w:ascii="Times New Roman" w:hAnsi="Times New Roman" w:cs="Times New Roman"/>
                <w:sz w:val="24"/>
                <w:szCs w:val="24"/>
              </w:rPr>
              <w:t xml:space="preserve">оля </w:t>
            </w:r>
            <w:r w:rsidR="00FD583D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="00FD583D" w:rsidRPr="00380CDD">
              <w:rPr>
                <w:rFonts w:ascii="Times New Roman" w:hAnsi="Times New Roman" w:cs="Times New Roman"/>
                <w:sz w:val="24"/>
                <w:szCs w:val="24"/>
              </w:rPr>
              <w:t xml:space="preserve"> дорог, отвечающих нормативным требованиям, от общей протяженности </w:t>
            </w:r>
            <w:r w:rsidR="00FD583D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="00FD583D" w:rsidRPr="00380CDD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</w:t>
            </w:r>
            <w:r w:rsidR="00BC42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ED9">
              <w:rPr>
                <w:rFonts w:ascii="Times New Roman" w:hAnsi="Times New Roman" w:cs="Times New Roman"/>
                <w:sz w:val="24"/>
                <w:szCs w:val="24"/>
              </w:rPr>
              <w:t xml:space="preserve">увеличится </w:t>
            </w:r>
            <w:r w:rsidR="00BC4210">
              <w:rPr>
                <w:rFonts w:ascii="Times New Roman" w:hAnsi="Times New Roman" w:cs="Times New Roman"/>
                <w:sz w:val="24"/>
                <w:szCs w:val="24"/>
              </w:rPr>
              <w:t>на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FD583D" w:rsidRPr="003E6B9C" w:rsidRDefault="0087757B" w:rsidP="00266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D583D" w:rsidRPr="00380CDD">
              <w:rPr>
                <w:rFonts w:ascii="Times New Roman" w:hAnsi="Times New Roman" w:cs="Times New Roman"/>
                <w:sz w:val="24"/>
                <w:szCs w:val="24"/>
              </w:rPr>
              <w:t>ротяженность отремонтированных автодорог</w:t>
            </w:r>
            <w:r w:rsidR="00FD583D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</w:t>
            </w:r>
            <w:r w:rsidR="00266EA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BC4210">
              <w:rPr>
                <w:rFonts w:ascii="Times New Roman" w:hAnsi="Times New Roman" w:cs="Times New Roman"/>
                <w:sz w:val="24"/>
                <w:szCs w:val="24"/>
              </w:rPr>
              <w:t>14,352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</w:tbl>
    <w:p w:rsidR="003302CF" w:rsidRDefault="003302CF" w:rsidP="00B474C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2CF" w:rsidRDefault="003302CF" w:rsidP="00B474C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2C5" w:rsidRDefault="007642C5" w:rsidP="00B474C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583D" w:rsidRPr="00C63FD2" w:rsidRDefault="00FD583D" w:rsidP="00B474C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CDD">
        <w:rPr>
          <w:rFonts w:ascii="Times New Roman" w:hAnsi="Times New Roman" w:cs="Times New Roman"/>
          <w:b/>
          <w:sz w:val="24"/>
          <w:szCs w:val="24"/>
        </w:rPr>
        <w:lastRenderedPageBreak/>
        <w:t>2. Текстовая часть муниципальной программы</w:t>
      </w:r>
    </w:p>
    <w:p w:rsidR="00FD583D" w:rsidRDefault="00FD583D" w:rsidP="00FD583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C5929">
        <w:rPr>
          <w:rFonts w:ascii="Times New Roman" w:hAnsi="Times New Roman" w:cs="Times New Roman"/>
          <w:b/>
          <w:bCs/>
          <w:sz w:val="24"/>
          <w:szCs w:val="24"/>
        </w:rPr>
        <w:t>Содержание проблемы и обоснование необхо</w:t>
      </w:r>
      <w:r>
        <w:rPr>
          <w:rFonts w:ascii="Times New Roman" w:hAnsi="Times New Roman" w:cs="Times New Roman"/>
          <w:b/>
          <w:bCs/>
          <w:sz w:val="24"/>
          <w:szCs w:val="24"/>
        </w:rPr>
        <w:t>димости ее решения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программными </w:t>
      </w:r>
      <w:r w:rsidRPr="009C5929">
        <w:rPr>
          <w:rFonts w:ascii="Times New Roman" w:hAnsi="Times New Roman" w:cs="Times New Roman"/>
          <w:b/>
          <w:bCs/>
          <w:sz w:val="24"/>
          <w:szCs w:val="24"/>
        </w:rPr>
        <w:t>методами</w:t>
      </w:r>
    </w:p>
    <w:p w:rsidR="00FD583D" w:rsidRDefault="00FD583D" w:rsidP="0038593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14B09">
        <w:rPr>
          <w:rFonts w:ascii="Times New Roman" w:hAnsi="Times New Roman" w:cs="Times New Roman"/>
          <w:sz w:val="24"/>
          <w:szCs w:val="24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 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</w:p>
    <w:p w:rsidR="00FD583D" w:rsidRPr="00C3471A" w:rsidRDefault="00FD583D" w:rsidP="001B2A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471A">
        <w:rPr>
          <w:rFonts w:ascii="Times New Roman" w:hAnsi="Times New Roman" w:cs="Times New Roman"/>
          <w:sz w:val="24"/>
          <w:szCs w:val="24"/>
        </w:rPr>
        <w:t xml:space="preserve">Общая протяженность дорог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Государственного казенного учреждения Нижегородской области «Главное управление автомобильных дорог» (далее – ГКУ НО ГУАД) на территории Ковернинского муниципального </w:t>
      </w:r>
      <w:r w:rsidR="00266EA4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– 450,93 км. </w:t>
      </w:r>
      <w:r w:rsidRPr="00C3471A">
        <w:rPr>
          <w:rFonts w:ascii="Times New Roman" w:hAnsi="Times New Roman" w:cs="Times New Roman"/>
          <w:sz w:val="24"/>
          <w:szCs w:val="24"/>
        </w:rPr>
        <w:t xml:space="preserve">Общая протяженность дорог местного значения – </w:t>
      </w:r>
      <w:r w:rsidR="00070AB2">
        <w:rPr>
          <w:rFonts w:ascii="Times New Roman" w:hAnsi="Times New Roman" w:cs="Times New Roman"/>
          <w:sz w:val="24"/>
          <w:szCs w:val="24"/>
        </w:rPr>
        <w:t>363,5</w:t>
      </w:r>
      <w:r w:rsidRPr="00C3471A">
        <w:rPr>
          <w:rFonts w:ascii="Times New Roman" w:hAnsi="Times New Roman" w:cs="Times New Roman"/>
          <w:sz w:val="24"/>
          <w:szCs w:val="24"/>
        </w:rPr>
        <w:t xml:space="preserve"> км, в том числе с</w:t>
      </w:r>
      <w:r>
        <w:rPr>
          <w:rFonts w:ascii="Times New Roman" w:hAnsi="Times New Roman" w:cs="Times New Roman"/>
          <w:sz w:val="24"/>
          <w:szCs w:val="24"/>
        </w:rPr>
        <w:t xml:space="preserve"> твердым покрытием – </w:t>
      </w:r>
      <w:r w:rsidR="00070AB2">
        <w:rPr>
          <w:rFonts w:ascii="Times New Roman" w:hAnsi="Times New Roman" w:cs="Times New Roman"/>
          <w:sz w:val="24"/>
          <w:szCs w:val="24"/>
        </w:rPr>
        <w:t>217,4</w:t>
      </w:r>
      <w:r>
        <w:rPr>
          <w:rFonts w:ascii="Times New Roman" w:hAnsi="Times New Roman" w:cs="Times New Roman"/>
          <w:sz w:val="24"/>
          <w:szCs w:val="24"/>
        </w:rPr>
        <w:t xml:space="preserve"> км., </w:t>
      </w:r>
      <w:r w:rsidR="001B2A0F" w:rsidRPr="001B2A0F">
        <w:rPr>
          <w:rFonts w:ascii="Times New Roman" w:hAnsi="Times New Roman" w:cs="Times New Roman"/>
          <w:sz w:val="24"/>
          <w:szCs w:val="24"/>
        </w:rPr>
        <w:t xml:space="preserve">не отвечает нормативным требованиям – </w:t>
      </w:r>
      <w:r w:rsidR="006670DC">
        <w:rPr>
          <w:rFonts w:ascii="Times New Roman" w:hAnsi="Times New Roman" w:cs="Times New Roman"/>
          <w:sz w:val="24"/>
          <w:szCs w:val="24"/>
        </w:rPr>
        <w:t>274,4</w:t>
      </w:r>
      <w:r w:rsidR="001B2A0F" w:rsidRPr="001B2A0F">
        <w:rPr>
          <w:rFonts w:ascii="Times New Roman" w:hAnsi="Times New Roman" w:cs="Times New Roman"/>
          <w:sz w:val="24"/>
          <w:szCs w:val="24"/>
        </w:rPr>
        <w:t xml:space="preserve"> км (</w:t>
      </w:r>
      <w:r w:rsidR="006670DC">
        <w:rPr>
          <w:rFonts w:ascii="Times New Roman" w:hAnsi="Times New Roman" w:cs="Times New Roman"/>
          <w:sz w:val="24"/>
          <w:szCs w:val="24"/>
        </w:rPr>
        <w:t>75,5</w:t>
      </w:r>
      <w:r w:rsidR="001B2A0F" w:rsidRPr="001B2A0F">
        <w:rPr>
          <w:rFonts w:ascii="Times New Roman" w:hAnsi="Times New Roman" w:cs="Times New Roman"/>
          <w:sz w:val="24"/>
          <w:szCs w:val="24"/>
        </w:rPr>
        <w:t>%)</w:t>
      </w:r>
      <w:r w:rsidR="001B2A0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3471A">
        <w:rPr>
          <w:rFonts w:ascii="Times New Roman" w:hAnsi="Times New Roman" w:cs="Times New Roman"/>
          <w:sz w:val="24"/>
          <w:szCs w:val="24"/>
        </w:rPr>
        <w:t>оличество мостов – 29 шт. (202 п.м.).</w:t>
      </w:r>
    </w:p>
    <w:p w:rsidR="00FD583D" w:rsidRDefault="00FD583D" w:rsidP="00FD58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83D" w:rsidRPr="00C3471A" w:rsidRDefault="00FD583D" w:rsidP="00FD583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3471A">
        <w:rPr>
          <w:rFonts w:ascii="Times New Roman" w:hAnsi="Times New Roman" w:cs="Times New Roman"/>
          <w:b/>
          <w:bCs/>
          <w:sz w:val="24"/>
          <w:szCs w:val="24"/>
        </w:rPr>
        <w:t>2.2. Цели, задачи.</w:t>
      </w:r>
    </w:p>
    <w:p w:rsidR="00FD583D" w:rsidRPr="00C3471A" w:rsidRDefault="00FD583D" w:rsidP="0038593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Основная цель </w:t>
      </w:r>
      <w:r w:rsidRPr="00C3471A">
        <w:rPr>
          <w:rFonts w:ascii="Times New Roman" w:hAnsi="Times New Roman" w:cs="Times New Roman"/>
          <w:sz w:val="24"/>
          <w:szCs w:val="24"/>
        </w:rPr>
        <w:t>программы - сохранение и восстановление существующей дорожной сети автомобильных дорог</w:t>
      </w:r>
      <w:r w:rsidR="001E1F6A">
        <w:rPr>
          <w:rFonts w:ascii="Times New Roman" w:hAnsi="Times New Roman" w:cs="Times New Roman"/>
          <w:sz w:val="24"/>
          <w:szCs w:val="24"/>
        </w:rPr>
        <w:t xml:space="preserve"> местного значения</w:t>
      </w:r>
      <w:r w:rsidRPr="00C3471A">
        <w:rPr>
          <w:rFonts w:ascii="Times New Roman" w:hAnsi="Times New Roman" w:cs="Times New Roman"/>
          <w:sz w:val="24"/>
          <w:szCs w:val="24"/>
        </w:rPr>
        <w:t xml:space="preserve"> и искусственных сооружений на них, обеспечение их транспортно-эксплуатационных показателей на уровне, необходимом для удовлетворения потребностей пользователей автомобильных дорог, на основе своевременного и качественного выполнения работ по ремонту и содержанию.</w:t>
      </w:r>
    </w:p>
    <w:p w:rsidR="00FD583D" w:rsidRDefault="00FD583D" w:rsidP="00FD58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основной задаче</w:t>
      </w:r>
      <w:r w:rsidRPr="00C3471A">
        <w:rPr>
          <w:rFonts w:ascii="Times New Roman" w:hAnsi="Times New Roman" w:cs="Times New Roman"/>
          <w:sz w:val="24"/>
          <w:szCs w:val="24"/>
        </w:rPr>
        <w:t xml:space="preserve"> отно</w:t>
      </w:r>
      <w:r>
        <w:rPr>
          <w:rFonts w:ascii="Times New Roman" w:hAnsi="Times New Roman" w:cs="Times New Roman"/>
          <w:sz w:val="24"/>
          <w:szCs w:val="24"/>
        </w:rPr>
        <w:t xml:space="preserve">сится </w:t>
      </w:r>
      <w:r w:rsidR="00037216">
        <w:rPr>
          <w:rFonts w:ascii="Times New Roman" w:hAnsi="Times New Roman" w:cs="Times New Roman"/>
          <w:sz w:val="24"/>
          <w:szCs w:val="24"/>
        </w:rPr>
        <w:t xml:space="preserve">повышение технического </w:t>
      </w:r>
      <w:r w:rsidR="003312C6" w:rsidRPr="003312C6">
        <w:rPr>
          <w:rFonts w:ascii="Times New Roman" w:hAnsi="Times New Roman" w:cs="Times New Roman"/>
          <w:sz w:val="24"/>
          <w:szCs w:val="24"/>
        </w:rPr>
        <w:t>уровня существующих автомобильных дорог общего пользования, находящихся в муниципальной собственности Ковернинского муниципального округа Нижегородской области, и искусственных сооружений на них.</w:t>
      </w:r>
    </w:p>
    <w:p w:rsidR="003312C6" w:rsidRPr="00C3471A" w:rsidRDefault="003312C6" w:rsidP="00FD58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83D" w:rsidRPr="008935E1" w:rsidRDefault="00FD583D" w:rsidP="00FD583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2.3 </w:t>
      </w:r>
      <w:r w:rsidRPr="008935E1">
        <w:rPr>
          <w:rFonts w:ascii="Times New Roman" w:hAnsi="Times New Roman" w:cs="Times New Roman"/>
          <w:b/>
          <w:bCs/>
          <w:sz w:val="24"/>
          <w:szCs w:val="24"/>
        </w:rPr>
        <w:t>Сроки и этапы реализации муниципальной программы.</w:t>
      </w:r>
      <w:r w:rsidRPr="00114B09">
        <w:rPr>
          <w:rFonts w:ascii="Times New Roman" w:hAnsi="Times New Roman" w:cs="Times New Roman"/>
          <w:sz w:val="24"/>
          <w:szCs w:val="24"/>
        </w:rPr>
        <w:br/>
      </w:r>
      <w:r w:rsidRPr="00114B0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14B09"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114B09">
        <w:rPr>
          <w:rFonts w:ascii="Times New Roman" w:hAnsi="Times New Roman" w:cs="Times New Roman"/>
          <w:sz w:val="24"/>
          <w:szCs w:val="24"/>
        </w:rPr>
        <w:t>буд</w:t>
      </w:r>
      <w:r>
        <w:rPr>
          <w:rFonts w:ascii="Times New Roman" w:hAnsi="Times New Roman" w:cs="Times New Roman"/>
          <w:sz w:val="24"/>
          <w:szCs w:val="24"/>
        </w:rPr>
        <w:t>ет осуществляться в один этап 20</w:t>
      </w:r>
      <w:r w:rsidR="00070AB2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070AB2">
        <w:rPr>
          <w:rFonts w:ascii="Times New Roman" w:hAnsi="Times New Roman" w:cs="Times New Roman"/>
          <w:sz w:val="24"/>
          <w:szCs w:val="24"/>
        </w:rPr>
        <w:t>23</w:t>
      </w:r>
      <w:r w:rsidRPr="00114B09">
        <w:rPr>
          <w:rFonts w:ascii="Times New Roman" w:hAnsi="Times New Roman" w:cs="Times New Roman"/>
          <w:sz w:val="24"/>
          <w:szCs w:val="24"/>
        </w:rPr>
        <w:t xml:space="preserve"> годов.</w:t>
      </w:r>
      <w:r w:rsidRPr="00114B09">
        <w:rPr>
          <w:rFonts w:ascii="Times New Roman" w:hAnsi="Times New Roman" w:cs="Times New Roman"/>
          <w:sz w:val="24"/>
          <w:szCs w:val="24"/>
        </w:rPr>
        <w:br/>
      </w:r>
      <w:r w:rsidRPr="00114B09">
        <w:rPr>
          <w:rFonts w:ascii="Times New Roman" w:hAnsi="Times New Roman" w:cs="Times New Roman"/>
          <w:sz w:val="24"/>
          <w:szCs w:val="24"/>
        </w:rPr>
        <w:br/>
      </w:r>
      <w:r w:rsidRPr="008935E1">
        <w:rPr>
          <w:rFonts w:ascii="Times New Roman" w:hAnsi="Times New Roman" w:cs="Times New Roman"/>
          <w:b/>
          <w:bCs/>
          <w:sz w:val="24"/>
          <w:szCs w:val="24"/>
        </w:rPr>
        <w:t>2.4. Перечень основных мероприятий муниципальной программы.</w:t>
      </w:r>
    </w:p>
    <w:p w:rsidR="00FD583D" w:rsidRDefault="00FD583D" w:rsidP="00FD583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2A0F" w:rsidRDefault="00FD583D" w:rsidP="00FD583D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Мероприятия программы в части реализации на муниципальных дорогах Ковернинского муниципального </w:t>
      </w:r>
      <w:r w:rsidR="006670DC">
        <w:rPr>
          <w:rFonts w:ascii="Times New Roman" w:hAnsi="Times New Roman" w:cs="Times New Roman"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представ</w:t>
      </w:r>
      <w:r w:rsidR="00BF748F">
        <w:rPr>
          <w:rFonts w:ascii="Times New Roman" w:hAnsi="Times New Roman" w:cs="Times New Roman"/>
          <w:bCs/>
          <w:sz w:val="24"/>
          <w:szCs w:val="24"/>
        </w:rPr>
        <w:t>лены в таблице 1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748F">
        <w:rPr>
          <w:rFonts w:ascii="Times New Roman" w:hAnsi="Times New Roman" w:cs="Times New Roman"/>
          <w:bCs/>
          <w:sz w:val="24"/>
          <w:szCs w:val="24"/>
        </w:rPr>
        <w:t>и финансируются за счет средств муниципального дорожного фонда Ковернинского муниципального округа, денежные средства которого поступают за счет акцизов на нефтепродукты.</w:t>
      </w:r>
    </w:p>
    <w:p w:rsidR="00FD583D" w:rsidRPr="001538FF" w:rsidRDefault="00FD583D" w:rsidP="0080453D">
      <w:pPr>
        <w:spacing w:after="0"/>
        <w:ind w:firstLine="708"/>
        <w:rPr>
          <w:rFonts w:ascii="Times New Roman" w:hAnsi="Times New Roman" w:cs="Times New Roman"/>
          <w:bCs/>
          <w:sz w:val="24"/>
          <w:szCs w:val="24"/>
        </w:rPr>
        <w:sectPr w:rsidR="00FD583D" w:rsidRPr="001538FF" w:rsidSect="003312C6">
          <w:headerReference w:type="default" r:id="rId9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sz w:val="24"/>
          <w:szCs w:val="24"/>
        </w:rPr>
        <w:t>Протяженно</w:t>
      </w:r>
      <w:r w:rsidR="001E1F6A">
        <w:rPr>
          <w:rFonts w:ascii="Times New Roman" w:hAnsi="Times New Roman" w:cs="Times New Roman"/>
          <w:bCs/>
          <w:sz w:val="24"/>
          <w:szCs w:val="24"/>
        </w:rPr>
        <w:t>сти</w:t>
      </w:r>
      <w:r w:rsidR="0080453D">
        <w:rPr>
          <w:rFonts w:ascii="Times New Roman" w:hAnsi="Times New Roman" w:cs="Times New Roman"/>
          <w:bCs/>
          <w:sz w:val="24"/>
          <w:szCs w:val="24"/>
        </w:rPr>
        <w:t xml:space="preserve"> объектов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указаны ориентировочно, будут уточнены при разработке проек</w:t>
      </w:r>
      <w:r w:rsidR="0080453D">
        <w:rPr>
          <w:rFonts w:ascii="Times New Roman" w:hAnsi="Times New Roman" w:cs="Times New Roman"/>
          <w:bCs/>
          <w:sz w:val="24"/>
          <w:szCs w:val="24"/>
        </w:rPr>
        <w:t>тно-сметн</w:t>
      </w:r>
      <w:r w:rsidR="001E1F6A">
        <w:rPr>
          <w:rFonts w:ascii="Times New Roman" w:hAnsi="Times New Roman" w:cs="Times New Roman"/>
          <w:bCs/>
          <w:sz w:val="24"/>
          <w:szCs w:val="24"/>
        </w:rPr>
        <w:t>ой</w:t>
      </w:r>
      <w:r w:rsidR="0080453D">
        <w:rPr>
          <w:rFonts w:ascii="Times New Roman" w:hAnsi="Times New Roman" w:cs="Times New Roman"/>
          <w:bCs/>
          <w:sz w:val="24"/>
          <w:szCs w:val="24"/>
        </w:rPr>
        <w:t xml:space="preserve"> документации </w:t>
      </w:r>
    </w:p>
    <w:p w:rsidR="00BA0ED9" w:rsidRDefault="00BA0ED9" w:rsidP="00FD583D">
      <w:pPr>
        <w:rPr>
          <w:rFonts w:ascii="Times New Roman" w:hAnsi="Times New Roman" w:cs="Times New Roman"/>
          <w:bCs/>
          <w:sz w:val="24"/>
          <w:szCs w:val="24"/>
        </w:rPr>
      </w:pPr>
    </w:p>
    <w:p w:rsidR="00FD583D" w:rsidRPr="00144744" w:rsidRDefault="00FD583D" w:rsidP="00FD583D">
      <w:pPr>
        <w:rPr>
          <w:rFonts w:ascii="Times New Roman" w:hAnsi="Times New Roman" w:cs="Times New Roman"/>
          <w:bCs/>
          <w:sz w:val="24"/>
          <w:szCs w:val="24"/>
        </w:rPr>
      </w:pPr>
      <w:r w:rsidRPr="00144744">
        <w:rPr>
          <w:rFonts w:ascii="Times New Roman" w:hAnsi="Times New Roman" w:cs="Times New Roman"/>
          <w:bCs/>
          <w:sz w:val="24"/>
          <w:szCs w:val="24"/>
        </w:rPr>
        <w:t>Таблица 1</w:t>
      </w:r>
    </w:p>
    <w:tbl>
      <w:tblPr>
        <w:tblW w:w="14738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90"/>
        <w:gridCol w:w="4820"/>
        <w:gridCol w:w="1559"/>
        <w:gridCol w:w="2229"/>
        <w:gridCol w:w="1315"/>
        <w:gridCol w:w="1432"/>
        <w:gridCol w:w="1403"/>
        <w:gridCol w:w="1290"/>
      </w:tblGrid>
      <w:tr w:rsidR="00F87A46" w:rsidRPr="00144744" w:rsidTr="00716A19">
        <w:trPr>
          <w:trHeight w:val="1452"/>
          <w:tblCellSpacing w:w="5" w:type="nil"/>
          <w:jc w:val="center"/>
        </w:trPr>
        <w:tc>
          <w:tcPr>
            <w:tcW w:w="6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82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22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54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(по годам) за счет</w:t>
            </w:r>
          </w:p>
          <w:p w:rsidR="00F87A46" w:rsidRPr="00144744" w:rsidRDefault="00F87A46" w:rsidP="000C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 xml:space="preserve">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дорожного фонда Ковернинского муниципального округа</w:t>
            </w: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F87A46" w:rsidRPr="00144744" w:rsidTr="00716A19">
        <w:trPr>
          <w:trHeight w:val="360"/>
          <w:tblCellSpacing w:w="5" w:type="nil"/>
          <w:jc w:val="center"/>
        </w:trPr>
        <w:tc>
          <w:tcPr>
            <w:tcW w:w="6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74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FD583D" w:rsidRPr="00144744" w:rsidTr="00012631">
        <w:trPr>
          <w:tblCellSpacing w:w="5" w:type="nil"/>
          <w:jc w:val="center"/>
        </w:trPr>
        <w:tc>
          <w:tcPr>
            <w:tcW w:w="9298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144744" w:rsidRDefault="00FD583D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C">
              <w:rPr>
                <w:rFonts w:ascii="Times New Roman" w:hAnsi="Times New Roman" w:cs="Times New Roman"/>
                <w:sz w:val="24"/>
                <w:szCs w:val="24"/>
              </w:rPr>
              <w:t>Сохранение и восстановление существующей дорожной сети автомобильных дорог и искусственных сооружений на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144744" w:rsidRDefault="00F87A46" w:rsidP="00E61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19263,1</w:t>
            </w:r>
          </w:p>
        </w:tc>
        <w:tc>
          <w:tcPr>
            <w:tcW w:w="14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144744" w:rsidRDefault="00F87A46" w:rsidP="00BA0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19209,4</w:t>
            </w:r>
          </w:p>
        </w:tc>
        <w:tc>
          <w:tcPr>
            <w:tcW w:w="1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20872,0</w:t>
            </w:r>
          </w:p>
        </w:tc>
        <w:tc>
          <w:tcPr>
            <w:tcW w:w="12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583D" w:rsidRPr="00144744" w:rsidRDefault="00F87A46" w:rsidP="00063E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59344,5</w:t>
            </w:r>
          </w:p>
        </w:tc>
      </w:tr>
      <w:tr w:rsidR="00F87A46" w:rsidRPr="00144744" w:rsidTr="00A446A3">
        <w:trPr>
          <w:trHeight w:val="360"/>
          <w:tblCellSpacing w:w="5" w:type="nil"/>
          <w:jc w:val="center"/>
        </w:trPr>
        <w:tc>
          <w:tcPr>
            <w:tcW w:w="6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8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AF4D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2229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87A46" w:rsidRPr="00144744" w:rsidRDefault="00F87A46" w:rsidP="00F87A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Администрации Ковернинского муниципального округа, ОКС</w:t>
            </w:r>
          </w:p>
        </w:tc>
        <w:tc>
          <w:tcPr>
            <w:tcW w:w="131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063E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6129,5</w:t>
            </w:r>
          </w:p>
        </w:tc>
        <w:tc>
          <w:tcPr>
            <w:tcW w:w="1432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5560,8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5584,5</w:t>
            </w:r>
          </w:p>
        </w:tc>
        <w:tc>
          <w:tcPr>
            <w:tcW w:w="12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063E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17274,8</w:t>
            </w:r>
          </w:p>
        </w:tc>
      </w:tr>
      <w:tr w:rsidR="00F87A46" w:rsidRPr="00144744" w:rsidTr="00B32369">
        <w:trPr>
          <w:trHeight w:val="360"/>
          <w:tblCellSpacing w:w="5" w:type="nil"/>
          <w:jc w:val="center"/>
        </w:trPr>
        <w:tc>
          <w:tcPr>
            <w:tcW w:w="6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Default="00F87A46" w:rsidP="00AF4D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2229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87A46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Администрации Ковернинского муниципального округа, ОКС</w:t>
            </w:r>
          </w:p>
        </w:tc>
        <w:tc>
          <w:tcPr>
            <w:tcW w:w="131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87A46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13133,6</w:t>
            </w:r>
          </w:p>
        </w:tc>
        <w:tc>
          <w:tcPr>
            <w:tcW w:w="1432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13648,6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87A46" w:rsidRPr="00144744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15287,5</w:t>
            </w:r>
          </w:p>
        </w:tc>
        <w:tc>
          <w:tcPr>
            <w:tcW w:w="12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7A46" w:rsidRDefault="00F87A46" w:rsidP="00A6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42069,7</w:t>
            </w:r>
          </w:p>
        </w:tc>
      </w:tr>
    </w:tbl>
    <w:p w:rsidR="00FD583D" w:rsidRDefault="00FD583D" w:rsidP="00FD583D">
      <w:pPr>
        <w:rPr>
          <w:rFonts w:ascii="Times New Roman" w:hAnsi="Times New Roman" w:cs="Times New Roman"/>
          <w:b/>
          <w:bCs/>
          <w:sz w:val="24"/>
          <w:szCs w:val="24"/>
        </w:rPr>
        <w:sectPr w:rsidR="00FD583D" w:rsidSect="00C43D2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FD583D" w:rsidRPr="00BA55CB" w:rsidRDefault="00FD583D" w:rsidP="001522AB">
      <w:pPr>
        <w:spacing w:after="0" w:line="240" w:lineRule="auto"/>
        <w:rPr>
          <w:rFonts w:ascii="Times New Roman" w:hAnsi="Times New Roman" w:cs="Times New Roman"/>
        </w:rPr>
      </w:pPr>
    </w:p>
    <w:p w:rsidR="008358B0" w:rsidRDefault="008358B0" w:rsidP="008358B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D4617" w:rsidRPr="001522AB" w:rsidRDefault="00FD583D" w:rsidP="001522AB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E16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Индикаторы реализации </w:t>
      </w:r>
      <w:r w:rsidRPr="003E161F">
        <w:rPr>
          <w:rFonts w:ascii="Times New Roman" w:hAnsi="Times New Roman" w:cs="Times New Roman"/>
          <w:b/>
          <w:bCs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 непосредственные результаты</w:t>
      </w:r>
    </w:p>
    <w:p w:rsidR="008358B0" w:rsidRPr="004A29EF" w:rsidRDefault="008358B0" w:rsidP="001D4617">
      <w:pPr>
        <w:spacing w:after="0" w:line="240" w:lineRule="auto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82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5"/>
        <w:gridCol w:w="1551"/>
        <w:gridCol w:w="939"/>
        <w:gridCol w:w="33"/>
        <w:gridCol w:w="959"/>
        <w:gridCol w:w="61"/>
        <w:gridCol w:w="932"/>
        <w:gridCol w:w="40"/>
        <w:gridCol w:w="952"/>
      </w:tblGrid>
      <w:tr w:rsidR="00FD583D" w:rsidRPr="00BA55CB" w:rsidTr="00A6373F">
        <w:tc>
          <w:tcPr>
            <w:tcW w:w="4315" w:type="dxa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BA55CB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51" w:type="dxa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BA55CB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916" w:type="dxa"/>
            <w:gridSpan w:val="7"/>
          </w:tcPr>
          <w:p w:rsidR="00FD583D" w:rsidRPr="00BA55CB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>Годы реализации программы</w:t>
            </w:r>
          </w:p>
        </w:tc>
      </w:tr>
      <w:tr w:rsidR="00FD583D" w:rsidRPr="00BA55CB" w:rsidTr="00A6373F">
        <w:tc>
          <w:tcPr>
            <w:tcW w:w="4315" w:type="dxa"/>
            <w:vMerge/>
            <w:vAlign w:val="center"/>
            <w:hideMark/>
          </w:tcPr>
          <w:p w:rsidR="00FD583D" w:rsidRPr="00BA55CB" w:rsidRDefault="00FD583D" w:rsidP="00A6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  <w:vAlign w:val="center"/>
            <w:hideMark/>
          </w:tcPr>
          <w:p w:rsidR="00FD583D" w:rsidRPr="00BA55CB" w:rsidRDefault="00FD583D" w:rsidP="00A63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BA55CB" w:rsidRDefault="00FD583D" w:rsidP="0080453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045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</w:tcPr>
          <w:p w:rsidR="00FD583D" w:rsidRDefault="00FD583D" w:rsidP="0080453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0453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BA55CB" w:rsidRDefault="00FD583D" w:rsidP="0080453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0453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BA55CB" w:rsidRDefault="00FD583D" w:rsidP="0080453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0453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FD583D" w:rsidRPr="00BA55CB" w:rsidTr="00A6373F">
        <w:trPr>
          <w:trHeight w:val="1242"/>
        </w:trPr>
        <w:tc>
          <w:tcPr>
            <w:tcW w:w="4315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BA55CB" w:rsidRDefault="00FD583D" w:rsidP="00A6373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1D5">
              <w:rPr>
                <w:rFonts w:ascii="Times New Roman" w:hAnsi="Times New Roman" w:cs="Times New Roman"/>
                <w:sz w:val="24"/>
                <w:szCs w:val="24"/>
              </w:rPr>
              <w:t>Доля муниципальных</w:t>
            </w: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 xml:space="preserve"> дорог, отвечающих нормативным требованиям, от общей протяженности </w:t>
            </w:r>
            <w:r w:rsidRPr="006851D5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</w:t>
            </w:r>
          </w:p>
        </w:tc>
        <w:tc>
          <w:tcPr>
            <w:tcW w:w="1551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83D" w:rsidRPr="00BA55CB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5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39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83D" w:rsidRPr="00BA55CB" w:rsidRDefault="003302CF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992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</w:tcPr>
          <w:p w:rsidR="00FD583D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83D" w:rsidRPr="00BA55CB" w:rsidRDefault="003302CF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993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83D" w:rsidRPr="00BA55CB" w:rsidRDefault="00BC4210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27,1</w:t>
            </w:r>
          </w:p>
        </w:tc>
        <w:tc>
          <w:tcPr>
            <w:tcW w:w="992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CA5952" w:rsidRDefault="00CA5952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83D" w:rsidRPr="00CA5952" w:rsidRDefault="00BC4210" w:rsidP="00CA5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</w:tr>
      <w:tr w:rsidR="00FD583D" w:rsidRPr="006851D5" w:rsidTr="001522AB">
        <w:trPr>
          <w:trHeight w:val="233"/>
        </w:trPr>
        <w:tc>
          <w:tcPr>
            <w:tcW w:w="9782" w:type="dxa"/>
            <w:gridSpan w:val="9"/>
          </w:tcPr>
          <w:p w:rsidR="00FD583D" w:rsidRPr="006851D5" w:rsidRDefault="00FD583D" w:rsidP="00A6373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Непосредственные</w:t>
            </w:r>
            <w:r w:rsidRPr="006851D5">
              <w:rPr>
                <w:rFonts w:ascii="Times New Roman" w:hAnsi="Times New Roman" w:cs="Times New Roman"/>
              </w:rPr>
              <w:t xml:space="preserve"> результат</w:t>
            </w:r>
            <w:r>
              <w:rPr>
                <w:rFonts w:ascii="Times New Roman" w:hAnsi="Times New Roman" w:cs="Times New Roman"/>
              </w:rPr>
              <w:t>ы</w:t>
            </w:r>
          </w:p>
        </w:tc>
      </w:tr>
      <w:tr w:rsidR="00FD583D" w:rsidRPr="006851D5" w:rsidTr="00A6373F">
        <w:tc>
          <w:tcPr>
            <w:tcW w:w="4315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6851D5" w:rsidRDefault="00FD583D" w:rsidP="00A6373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1D5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отремонтированных автодорог</w:t>
            </w:r>
          </w:p>
        </w:tc>
        <w:tc>
          <w:tcPr>
            <w:tcW w:w="1551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6851D5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1D5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972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6851D5" w:rsidRDefault="00FD583D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3,94</w:t>
            </w:r>
          </w:p>
        </w:tc>
        <w:tc>
          <w:tcPr>
            <w:tcW w:w="1020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</w:tcPr>
          <w:p w:rsidR="00FD583D" w:rsidRPr="006851D5" w:rsidRDefault="003302CF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4,588</w:t>
            </w:r>
          </w:p>
        </w:tc>
        <w:tc>
          <w:tcPr>
            <w:tcW w:w="972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6851D5" w:rsidRDefault="00BC4210" w:rsidP="00A637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4,751</w:t>
            </w:r>
          </w:p>
        </w:tc>
        <w:tc>
          <w:tcPr>
            <w:tcW w:w="952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D583D" w:rsidRPr="006851D5" w:rsidRDefault="00FE7747" w:rsidP="00BC421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BC4210">
              <w:rPr>
                <w:rFonts w:ascii="Times New Roman" w:hAnsi="Times New Roman" w:cs="Times New Roman"/>
                <w:sz w:val="24"/>
                <w:szCs w:val="24"/>
              </w:rPr>
              <w:t>013</w:t>
            </w:r>
          </w:p>
        </w:tc>
      </w:tr>
    </w:tbl>
    <w:p w:rsidR="00FD583D" w:rsidRDefault="00FD583D" w:rsidP="008358B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58B0">
        <w:rPr>
          <w:rFonts w:ascii="Times New Roman" w:hAnsi="Times New Roman" w:cs="Times New Roman"/>
          <w:b/>
          <w:bCs/>
          <w:sz w:val="24"/>
          <w:szCs w:val="24"/>
        </w:rPr>
        <w:t xml:space="preserve"> Финансовое обеспечение реализации программы</w:t>
      </w:r>
    </w:p>
    <w:p w:rsidR="00F87A46" w:rsidRPr="00F87A46" w:rsidRDefault="00F87A46" w:rsidP="00F87A46">
      <w:pPr>
        <w:spacing w:after="0" w:line="240" w:lineRule="auto"/>
        <w:ind w:firstLine="40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7A46">
        <w:rPr>
          <w:rFonts w:ascii="Times New Roman" w:hAnsi="Times New Roman" w:cs="Times New Roman"/>
          <w:bCs/>
          <w:sz w:val="24"/>
          <w:szCs w:val="24"/>
        </w:rPr>
        <w:t xml:space="preserve">Общий объем финансирования по Программе составляет – 59344,5 тыс. рублей.   </w:t>
      </w:r>
    </w:p>
    <w:p w:rsidR="00F87A46" w:rsidRPr="00F87A46" w:rsidRDefault="00F87A46" w:rsidP="00F87A4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7A46">
        <w:rPr>
          <w:rFonts w:ascii="Times New Roman" w:hAnsi="Times New Roman" w:cs="Times New Roman"/>
          <w:bCs/>
          <w:sz w:val="24"/>
          <w:szCs w:val="24"/>
        </w:rPr>
        <w:t>Финансирование мероприятий программы ведется за счет средств муниципального дорожного фонда Ковернинского муниципального округа.</w:t>
      </w:r>
    </w:p>
    <w:p w:rsidR="00F87A46" w:rsidRPr="00F87A46" w:rsidRDefault="00F87A46" w:rsidP="00F87A4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7A46">
        <w:rPr>
          <w:rFonts w:ascii="Times New Roman" w:hAnsi="Times New Roman" w:cs="Times New Roman"/>
          <w:bCs/>
          <w:sz w:val="24"/>
          <w:szCs w:val="24"/>
        </w:rPr>
        <w:t>Объемы финансирования по годам:</w:t>
      </w:r>
    </w:p>
    <w:p w:rsidR="00F87A46" w:rsidRPr="00F87A46" w:rsidRDefault="00F87A46" w:rsidP="00F87A46">
      <w:pPr>
        <w:tabs>
          <w:tab w:val="left" w:pos="5415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7A46">
        <w:rPr>
          <w:rFonts w:ascii="Times New Roman" w:hAnsi="Times New Roman" w:cs="Times New Roman"/>
          <w:bCs/>
          <w:sz w:val="24"/>
          <w:szCs w:val="24"/>
        </w:rPr>
        <w:t>2021 год –19263,1 тыс. рублей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F87A46" w:rsidRPr="00F87A46" w:rsidRDefault="00F87A46" w:rsidP="00F87A4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7A46">
        <w:rPr>
          <w:rFonts w:ascii="Times New Roman" w:hAnsi="Times New Roman" w:cs="Times New Roman"/>
          <w:bCs/>
          <w:sz w:val="24"/>
          <w:szCs w:val="24"/>
        </w:rPr>
        <w:t>2022 год – 19209,4 тыс.рублей</w:t>
      </w:r>
    </w:p>
    <w:p w:rsidR="00F87A46" w:rsidRPr="00F87A46" w:rsidRDefault="00F87A46" w:rsidP="00F87A4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7A46">
        <w:rPr>
          <w:rFonts w:ascii="Times New Roman" w:hAnsi="Times New Roman" w:cs="Times New Roman"/>
          <w:bCs/>
          <w:sz w:val="24"/>
          <w:szCs w:val="24"/>
        </w:rPr>
        <w:t>2023 год – 20872,0 тыс.рублей</w:t>
      </w:r>
    </w:p>
    <w:p w:rsidR="00FD583D" w:rsidRPr="00BA42F3" w:rsidRDefault="00FD583D" w:rsidP="00BA0ED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2.6 </w:t>
      </w:r>
      <w:r w:rsidRPr="00B93405">
        <w:rPr>
          <w:rFonts w:ascii="Times New Roman" w:hAnsi="Times New Roman" w:cs="Times New Roman"/>
          <w:b/>
          <w:sz w:val="24"/>
          <w:szCs w:val="24"/>
        </w:rPr>
        <w:t>Нормативно-правовое регулирование</w:t>
      </w:r>
    </w:p>
    <w:p w:rsidR="00FD583D" w:rsidRPr="00BA42F3" w:rsidRDefault="00FD583D" w:rsidP="00FD58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Нормативно-правовых актов Ковернинского муниципального </w:t>
      </w:r>
      <w:r w:rsidR="00A74F80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Нижегородской области, регулирующих данную программу, не имеется.</w:t>
      </w:r>
    </w:p>
    <w:p w:rsidR="00FD583D" w:rsidRDefault="00FD583D" w:rsidP="00FD583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2810">
        <w:rPr>
          <w:rFonts w:ascii="Times New Roman" w:hAnsi="Times New Roman" w:cs="Times New Roman"/>
          <w:b/>
          <w:bCs/>
          <w:sz w:val="24"/>
          <w:szCs w:val="24"/>
        </w:rPr>
        <w:t xml:space="preserve">Оценка эффективности от реализации </w:t>
      </w:r>
      <w:r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Pr="00C92810">
        <w:rPr>
          <w:rFonts w:ascii="Times New Roman" w:hAnsi="Times New Roman" w:cs="Times New Roman"/>
          <w:b/>
          <w:bCs/>
          <w:sz w:val="24"/>
          <w:szCs w:val="24"/>
        </w:rPr>
        <w:t>программы</w:t>
      </w:r>
    </w:p>
    <w:p w:rsidR="00FD583D" w:rsidRDefault="00FD583D" w:rsidP="00FD583D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 w:rsidRPr="00193755">
        <w:rPr>
          <w:rFonts w:ascii="Times New Roman" w:hAnsi="Times New Roman" w:cs="Times New Roman"/>
          <w:sz w:val="24"/>
          <w:szCs w:val="24"/>
        </w:rPr>
        <w:t>Экономическая эффективность выражается в увеличении объема ремонта автодорог с каждого миллиона рублей, затраченного на проведение данных работ. Снижение экономической эффективности по сравнению с базовым периодом обусловлено изменением состава ремонтных работ. Если в прошлые годы в условиях недофинансирования дорожной отрасли стояла цель сохранения автодорог и выполнялись работы по поверхностной обработке, то в настоящее время требуется восстановление дорожного полотна, увеличивается физический объем выполняемых работ на автомобильных дорогах, что влечет за собой увеличение стоимости ремонтных работ, при этом возрастает срок их службы.</w:t>
      </w:r>
    </w:p>
    <w:p w:rsidR="001522AB" w:rsidRDefault="00FD583D" w:rsidP="009F7BDB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показателем эффективности муниципальной программы является протяженность отремонтированных дорог – </w:t>
      </w:r>
      <w:r w:rsidR="00286ADB">
        <w:rPr>
          <w:rFonts w:ascii="Times New Roman" w:hAnsi="Times New Roman" w:cs="Times New Roman"/>
          <w:sz w:val="24"/>
          <w:szCs w:val="24"/>
        </w:rPr>
        <w:t xml:space="preserve">14,352 </w:t>
      </w:r>
      <w:r w:rsidR="0087757B">
        <w:rPr>
          <w:rFonts w:ascii="Times New Roman" w:hAnsi="Times New Roman" w:cs="Times New Roman"/>
          <w:sz w:val="24"/>
          <w:szCs w:val="24"/>
        </w:rPr>
        <w:t>км</w:t>
      </w:r>
    </w:p>
    <w:p w:rsidR="00FD583D" w:rsidRPr="003E18F5" w:rsidRDefault="00FD583D" w:rsidP="00FD583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Анализ рисков реализации программы</w:t>
      </w:r>
      <w:bookmarkStart w:id="0" w:name="_GoBack"/>
      <w:bookmarkEnd w:id="0"/>
    </w:p>
    <w:p w:rsidR="008157F0" w:rsidRPr="009F7BDB" w:rsidRDefault="001522AB" w:rsidP="009F7BD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реа</w:t>
      </w:r>
      <w:r w:rsidR="00FD583D" w:rsidRPr="003E18F5">
        <w:rPr>
          <w:rFonts w:ascii="Times New Roman" w:hAnsi="Times New Roman" w:cs="Times New Roman"/>
          <w:sz w:val="24"/>
          <w:szCs w:val="24"/>
        </w:rPr>
        <w:t xml:space="preserve">лизацию программы могут негативно повлиять отсутствие или неполное финансирование мероприятий программы. Риск недофинансирования мероприятий программы является одним из наиболее существенных рисков, так как его минимизация наиболее затруднительна, поэтому расходы </w:t>
      </w:r>
      <w:r w:rsidR="00A74F80">
        <w:rPr>
          <w:rFonts w:ascii="Times New Roman" w:hAnsi="Times New Roman" w:cs="Times New Roman"/>
          <w:sz w:val="24"/>
          <w:szCs w:val="24"/>
        </w:rPr>
        <w:t>муниципального дорожного фонда</w:t>
      </w:r>
      <w:r w:rsidR="00FD583D" w:rsidRPr="003E18F5">
        <w:rPr>
          <w:rFonts w:ascii="Times New Roman" w:hAnsi="Times New Roman" w:cs="Times New Roman"/>
          <w:sz w:val="24"/>
          <w:szCs w:val="24"/>
        </w:rPr>
        <w:t xml:space="preserve"> на реализацию программы должны быть предусмотрены на соответствующий финансовый год и плановый период.</w:t>
      </w:r>
    </w:p>
    <w:sectPr w:rsidR="008157F0" w:rsidRPr="009F7BDB" w:rsidSect="00354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088" w:rsidRDefault="00B37088" w:rsidP="00385933">
      <w:pPr>
        <w:spacing w:after="0" w:line="240" w:lineRule="auto"/>
      </w:pPr>
      <w:r>
        <w:separator/>
      </w:r>
    </w:p>
  </w:endnote>
  <w:endnote w:type="continuationSeparator" w:id="0">
    <w:p w:rsidR="00B37088" w:rsidRDefault="00B37088" w:rsidP="00385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088" w:rsidRDefault="00B37088" w:rsidP="00385933">
      <w:pPr>
        <w:spacing w:after="0" w:line="240" w:lineRule="auto"/>
      </w:pPr>
      <w:r>
        <w:separator/>
      </w:r>
    </w:p>
  </w:footnote>
  <w:footnote w:type="continuationSeparator" w:id="0">
    <w:p w:rsidR="00B37088" w:rsidRDefault="00B37088" w:rsidP="00385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ED9" w:rsidRDefault="00BA0ED9">
    <w:pPr>
      <w:pStyle w:val="a4"/>
      <w:jc w:val="center"/>
    </w:pPr>
  </w:p>
  <w:p w:rsidR="00BA0ED9" w:rsidRDefault="00BA0ED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F78CF"/>
    <w:multiLevelType w:val="hybridMultilevel"/>
    <w:tmpl w:val="F404F806"/>
    <w:lvl w:ilvl="0" w:tplc="E1A05D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5" w:hanging="360"/>
      </w:pPr>
    </w:lvl>
    <w:lvl w:ilvl="2" w:tplc="0419001B" w:tentative="1">
      <w:start w:val="1"/>
      <w:numFmt w:val="lowerRoman"/>
      <w:lvlText w:val="%3."/>
      <w:lvlJc w:val="right"/>
      <w:pPr>
        <w:ind w:left="2555" w:hanging="180"/>
      </w:pPr>
    </w:lvl>
    <w:lvl w:ilvl="3" w:tplc="0419000F" w:tentative="1">
      <w:start w:val="1"/>
      <w:numFmt w:val="decimal"/>
      <w:lvlText w:val="%4."/>
      <w:lvlJc w:val="left"/>
      <w:pPr>
        <w:ind w:left="3275" w:hanging="360"/>
      </w:pPr>
    </w:lvl>
    <w:lvl w:ilvl="4" w:tplc="04190019" w:tentative="1">
      <w:start w:val="1"/>
      <w:numFmt w:val="lowerLetter"/>
      <w:lvlText w:val="%5."/>
      <w:lvlJc w:val="left"/>
      <w:pPr>
        <w:ind w:left="3995" w:hanging="360"/>
      </w:pPr>
    </w:lvl>
    <w:lvl w:ilvl="5" w:tplc="0419001B" w:tentative="1">
      <w:start w:val="1"/>
      <w:numFmt w:val="lowerRoman"/>
      <w:lvlText w:val="%6."/>
      <w:lvlJc w:val="right"/>
      <w:pPr>
        <w:ind w:left="4715" w:hanging="180"/>
      </w:pPr>
    </w:lvl>
    <w:lvl w:ilvl="6" w:tplc="0419000F" w:tentative="1">
      <w:start w:val="1"/>
      <w:numFmt w:val="decimal"/>
      <w:lvlText w:val="%7."/>
      <w:lvlJc w:val="left"/>
      <w:pPr>
        <w:ind w:left="5435" w:hanging="360"/>
      </w:pPr>
    </w:lvl>
    <w:lvl w:ilvl="7" w:tplc="04190019" w:tentative="1">
      <w:start w:val="1"/>
      <w:numFmt w:val="lowerLetter"/>
      <w:lvlText w:val="%8."/>
      <w:lvlJc w:val="left"/>
      <w:pPr>
        <w:ind w:left="6155" w:hanging="360"/>
      </w:pPr>
    </w:lvl>
    <w:lvl w:ilvl="8" w:tplc="0419001B" w:tentative="1">
      <w:start w:val="1"/>
      <w:numFmt w:val="lowerRoman"/>
      <w:lvlText w:val="%9."/>
      <w:lvlJc w:val="right"/>
      <w:pPr>
        <w:ind w:left="6875" w:hanging="180"/>
      </w:pPr>
    </w:lvl>
  </w:abstractNum>
  <w:abstractNum w:abstractNumId="1">
    <w:nsid w:val="2E44331B"/>
    <w:multiLevelType w:val="multilevel"/>
    <w:tmpl w:val="9CA266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34166849"/>
    <w:multiLevelType w:val="multilevel"/>
    <w:tmpl w:val="314209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3DEE0390"/>
    <w:multiLevelType w:val="multilevel"/>
    <w:tmpl w:val="9FCA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3E515E1B"/>
    <w:multiLevelType w:val="hybridMultilevel"/>
    <w:tmpl w:val="A686E1F8"/>
    <w:lvl w:ilvl="0" w:tplc="A4FE4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3EEA3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D583D"/>
    <w:rsid w:val="00012631"/>
    <w:rsid w:val="00037216"/>
    <w:rsid w:val="00063E90"/>
    <w:rsid w:val="00070AB2"/>
    <w:rsid w:val="000C7463"/>
    <w:rsid w:val="000D6164"/>
    <w:rsid w:val="000E0104"/>
    <w:rsid w:val="000F62FA"/>
    <w:rsid w:val="00121AB6"/>
    <w:rsid w:val="001522AB"/>
    <w:rsid w:val="001538FF"/>
    <w:rsid w:val="00154382"/>
    <w:rsid w:val="00165902"/>
    <w:rsid w:val="001B2A0F"/>
    <w:rsid w:val="001B3603"/>
    <w:rsid w:val="001D4617"/>
    <w:rsid w:val="001D7DFC"/>
    <w:rsid w:val="001D7E78"/>
    <w:rsid w:val="001E1A3F"/>
    <w:rsid w:val="001E1F6A"/>
    <w:rsid w:val="001F1786"/>
    <w:rsid w:val="00222D1A"/>
    <w:rsid w:val="00266EA4"/>
    <w:rsid w:val="00267C91"/>
    <w:rsid w:val="00286ADB"/>
    <w:rsid w:val="002E70FC"/>
    <w:rsid w:val="0031509D"/>
    <w:rsid w:val="003302CF"/>
    <w:rsid w:val="003312C6"/>
    <w:rsid w:val="003541FD"/>
    <w:rsid w:val="00362676"/>
    <w:rsid w:val="00385933"/>
    <w:rsid w:val="003D2C20"/>
    <w:rsid w:val="003D535F"/>
    <w:rsid w:val="003E07A8"/>
    <w:rsid w:val="003F250B"/>
    <w:rsid w:val="00407BAD"/>
    <w:rsid w:val="00417153"/>
    <w:rsid w:val="00421C5E"/>
    <w:rsid w:val="004261A7"/>
    <w:rsid w:val="0043569E"/>
    <w:rsid w:val="00445485"/>
    <w:rsid w:val="00450911"/>
    <w:rsid w:val="00452480"/>
    <w:rsid w:val="00481E45"/>
    <w:rsid w:val="0048617C"/>
    <w:rsid w:val="004A01EC"/>
    <w:rsid w:val="004A29EF"/>
    <w:rsid w:val="004A6B74"/>
    <w:rsid w:val="004B006F"/>
    <w:rsid w:val="004D3D85"/>
    <w:rsid w:val="004F56F7"/>
    <w:rsid w:val="00543DF8"/>
    <w:rsid w:val="0056712C"/>
    <w:rsid w:val="00571746"/>
    <w:rsid w:val="0057628B"/>
    <w:rsid w:val="00611143"/>
    <w:rsid w:val="006652B8"/>
    <w:rsid w:val="006670DC"/>
    <w:rsid w:val="006A6829"/>
    <w:rsid w:val="006B3D78"/>
    <w:rsid w:val="006C0C3F"/>
    <w:rsid w:val="006C1FC5"/>
    <w:rsid w:val="006D3561"/>
    <w:rsid w:val="006E7E9D"/>
    <w:rsid w:val="00706442"/>
    <w:rsid w:val="00726DAA"/>
    <w:rsid w:val="007329BD"/>
    <w:rsid w:val="007333F5"/>
    <w:rsid w:val="00756FCD"/>
    <w:rsid w:val="00760C48"/>
    <w:rsid w:val="007642C5"/>
    <w:rsid w:val="00792985"/>
    <w:rsid w:val="007B206C"/>
    <w:rsid w:val="0080453D"/>
    <w:rsid w:val="00814EA3"/>
    <w:rsid w:val="008157F0"/>
    <w:rsid w:val="00817619"/>
    <w:rsid w:val="00834C5A"/>
    <w:rsid w:val="008358B0"/>
    <w:rsid w:val="008434B5"/>
    <w:rsid w:val="0086477E"/>
    <w:rsid w:val="0087757B"/>
    <w:rsid w:val="0088630A"/>
    <w:rsid w:val="00907222"/>
    <w:rsid w:val="009360FE"/>
    <w:rsid w:val="009665C3"/>
    <w:rsid w:val="00985918"/>
    <w:rsid w:val="009B7029"/>
    <w:rsid w:val="009F7BDB"/>
    <w:rsid w:val="00A03C3E"/>
    <w:rsid w:val="00A15956"/>
    <w:rsid w:val="00A20E41"/>
    <w:rsid w:val="00A26C5B"/>
    <w:rsid w:val="00A349E4"/>
    <w:rsid w:val="00A44406"/>
    <w:rsid w:val="00A45B97"/>
    <w:rsid w:val="00A53225"/>
    <w:rsid w:val="00A6373F"/>
    <w:rsid w:val="00A74F80"/>
    <w:rsid w:val="00A80BE2"/>
    <w:rsid w:val="00AF4DC2"/>
    <w:rsid w:val="00B0048A"/>
    <w:rsid w:val="00B37088"/>
    <w:rsid w:val="00B402B2"/>
    <w:rsid w:val="00B474C9"/>
    <w:rsid w:val="00B75E03"/>
    <w:rsid w:val="00B94F9C"/>
    <w:rsid w:val="00BA0ED9"/>
    <w:rsid w:val="00BA66E7"/>
    <w:rsid w:val="00BB5EEE"/>
    <w:rsid w:val="00BC3C42"/>
    <w:rsid w:val="00BC4210"/>
    <w:rsid w:val="00BC5C3B"/>
    <w:rsid w:val="00BC74D4"/>
    <w:rsid w:val="00BF748F"/>
    <w:rsid w:val="00C17510"/>
    <w:rsid w:val="00C43D2E"/>
    <w:rsid w:val="00C516C4"/>
    <w:rsid w:val="00C54D77"/>
    <w:rsid w:val="00C63FD2"/>
    <w:rsid w:val="00C877B1"/>
    <w:rsid w:val="00CA5952"/>
    <w:rsid w:val="00CF4713"/>
    <w:rsid w:val="00CF4A3E"/>
    <w:rsid w:val="00CF640B"/>
    <w:rsid w:val="00D04422"/>
    <w:rsid w:val="00D12A30"/>
    <w:rsid w:val="00D27CCC"/>
    <w:rsid w:val="00D57591"/>
    <w:rsid w:val="00D967FB"/>
    <w:rsid w:val="00DA3411"/>
    <w:rsid w:val="00DC5CE0"/>
    <w:rsid w:val="00DC65B9"/>
    <w:rsid w:val="00DE4AE0"/>
    <w:rsid w:val="00DE4C4F"/>
    <w:rsid w:val="00DF118F"/>
    <w:rsid w:val="00E24BE5"/>
    <w:rsid w:val="00E543A0"/>
    <w:rsid w:val="00E61C44"/>
    <w:rsid w:val="00EB13FB"/>
    <w:rsid w:val="00ED4307"/>
    <w:rsid w:val="00F17721"/>
    <w:rsid w:val="00F23193"/>
    <w:rsid w:val="00F74554"/>
    <w:rsid w:val="00F87A46"/>
    <w:rsid w:val="00FB0F0D"/>
    <w:rsid w:val="00FB15E9"/>
    <w:rsid w:val="00FD13C4"/>
    <w:rsid w:val="00FD1FE0"/>
    <w:rsid w:val="00FD583D"/>
    <w:rsid w:val="00FE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F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85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5933"/>
  </w:style>
  <w:style w:type="paragraph" w:styleId="a6">
    <w:name w:val="footer"/>
    <w:basedOn w:val="a"/>
    <w:link w:val="a7"/>
    <w:uiPriority w:val="99"/>
    <w:unhideWhenUsed/>
    <w:rsid w:val="00385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5933"/>
  </w:style>
  <w:style w:type="paragraph" w:styleId="a8">
    <w:name w:val="Balloon Text"/>
    <w:basedOn w:val="a"/>
    <w:link w:val="a9"/>
    <w:uiPriority w:val="99"/>
    <w:semiHidden/>
    <w:unhideWhenUsed/>
    <w:rsid w:val="00843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34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3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50571-D0F5-433B-8645-FDC0B54C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4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Зав. ОКС</cp:lastModifiedBy>
  <cp:revision>43</cp:revision>
  <cp:lastPrinted>2020-11-18T13:32:00Z</cp:lastPrinted>
  <dcterms:created xsi:type="dcterms:W3CDTF">2014-10-27T07:42:00Z</dcterms:created>
  <dcterms:modified xsi:type="dcterms:W3CDTF">2020-11-26T05:32:00Z</dcterms:modified>
</cp:coreProperties>
</file>