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F58" w:rsidRDefault="008F58D3" w:rsidP="008F58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Информация по мерам поддержки промышленных предприятий</w:t>
      </w:r>
    </w:p>
    <w:p w:rsidR="008F58D3" w:rsidRPr="008F58D3" w:rsidRDefault="008F58D3" w:rsidP="008F58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7F58" w:rsidRDefault="00F61374" w:rsidP="00317F58">
      <w:pPr>
        <w:spacing w:after="0"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61374">
        <w:rPr>
          <w:rFonts w:ascii="Times New Roman" w:hAnsi="Times New Roman"/>
          <w:color w:val="000000" w:themeColor="text1"/>
          <w:sz w:val="28"/>
          <w:szCs w:val="28"/>
        </w:rPr>
        <w:t xml:space="preserve">В рамках государственной программы «Развитие промышленности и инноваций Нижегородской области» министерство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текущем году </w:t>
      </w:r>
      <w:r w:rsidRPr="00F61374">
        <w:rPr>
          <w:rFonts w:ascii="Times New Roman" w:hAnsi="Times New Roman"/>
          <w:color w:val="000000" w:themeColor="text1"/>
          <w:sz w:val="28"/>
          <w:szCs w:val="28"/>
        </w:rPr>
        <w:t xml:space="preserve">реализует ряд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новых </w:t>
      </w:r>
      <w:r w:rsidRPr="00F61374">
        <w:rPr>
          <w:rFonts w:ascii="Times New Roman" w:hAnsi="Times New Roman"/>
          <w:color w:val="000000" w:themeColor="text1"/>
          <w:sz w:val="28"/>
          <w:szCs w:val="28"/>
        </w:rPr>
        <w:t xml:space="preserve">субсидий за счет средств областного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 федерального </w:t>
      </w:r>
      <w:r w:rsidRPr="00F61374">
        <w:rPr>
          <w:rFonts w:ascii="Times New Roman" w:hAnsi="Times New Roman"/>
          <w:color w:val="000000" w:themeColor="text1"/>
          <w:sz w:val="28"/>
          <w:szCs w:val="28"/>
        </w:rPr>
        <w:t>бюджет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ов, </w:t>
      </w:r>
      <w:r w:rsidR="007F1D0B" w:rsidRPr="00DC6CD4">
        <w:rPr>
          <w:rFonts w:ascii="Times New Roman" w:hAnsi="Times New Roman"/>
          <w:color w:val="000000" w:themeColor="text1"/>
          <w:sz w:val="28"/>
          <w:szCs w:val="28"/>
        </w:rPr>
        <w:t xml:space="preserve">такие </w:t>
      </w:r>
      <w:r w:rsidR="00317F58" w:rsidRPr="00DC6CD4">
        <w:rPr>
          <w:rFonts w:ascii="Times New Roman" w:hAnsi="Times New Roman"/>
          <w:color w:val="000000" w:themeColor="text1"/>
          <w:sz w:val="28"/>
          <w:szCs w:val="28"/>
        </w:rPr>
        <w:t>как:</w:t>
      </w:r>
      <w:r w:rsidR="00317F5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End"/>
    </w:p>
    <w:p w:rsidR="00317F58" w:rsidRPr="00D918EA" w:rsidRDefault="005B1379" w:rsidP="00AF50FB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CB73B2">
        <w:rPr>
          <w:rFonts w:ascii="Times New Roman" w:hAnsi="Times New Roman"/>
          <w:b/>
          <w:bCs/>
          <w:color w:val="000000" w:themeColor="text1"/>
          <w:sz w:val="28"/>
          <w:szCs w:val="28"/>
        </w:rPr>
        <w:t>Субсидия на возмещение части затрат промышленных предприятий, связанных с приобретением нового оборудования</w:t>
      </w:r>
      <w:r w:rsidR="00317F58" w:rsidRPr="00D918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Средства </w:t>
      </w:r>
      <w:r w:rsidR="00464F9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данной </w:t>
      </w:r>
      <w:r w:rsidR="00317F58" w:rsidRPr="00D918EA">
        <w:rPr>
          <w:rFonts w:ascii="Times New Roman" w:hAnsi="Times New Roman"/>
          <w:bCs/>
          <w:color w:val="000000" w:themeColor="text1"/>
          <w:sz w:val="28"/>
          <w:szCs w:val="28"/>
        </w:rPr>
        <w:t>субсидии направляются на возмещение затрат промышленных предприятий</w:t>
      </w:r>
      <w:r w:rsidRPr="00D918EA">
        <w:rPr>
          <w:rFonts w:ascii="Times New Roman" w:hAnsi="Times New Roman"/>
          <w:bCs/>
          <w:color w:val="000000" w:themeColor="text1"/>
          <w:sz w:val="28"/>
          <w:szCs w:val="28"/>
        </w:rPr>
        <w:t>, связанных с приобретением нового оборудования</w:t>
      </w:r>
      <w:r w:rsidR="00317F58" w:rsidRPr="00D918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Размер Субсидии, предоставляемой получателю субсидии составляет не более 20 </w:t>
      </w:r>
      <w:r w:rsidR="0036457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% </w:t>
      </w:r>
      <w:r w:rsidR="00317F58" w:rsidRPr="00D918EA">
        <w:rPr>
          <w:rFonts w:ascii="Times New Roman" w:hAnsi="Times New Roman"/>
          <w:bCs/>
          <w:color w:val="000000" w:themeColor="text1"/>
          <w:sz w:val="28"/>
          <w:szCs w:val="28"/>
        </w:rPr>
        <w:t>от фактически произведенных в текущем финансовом году затрат, но не превышающей 3 млн. рублей.</w:t>
      </w:r>
    </w:p>
    <w:p w:rsidR="00317F58" w:rsidRPr="00D918EA" w:rsidRDefault="00317F58" w:rsidP="00AF50FB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Субсидия на возмещение части затрат промышленных предприятий на оплату услуг </w:t>
      </w:r>
      <w:proofErr w:type="spellStart"/>
      <w:r w:rsidRP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>ресурсоснабжающих</w:t>
      </w:r>
      <w:proofErr w:type="spellEnd"/>
      <w:r w:rsidRP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организаций по подключению к коммунальной инфраструктуре </w:t>
      </w:r>
      <w:r w:rsidRPr="00D918EA">
        <w:rPr>
          <w:rFonts w:ascii="Times New Roman" w:hAnsi="Times New Roman"/>
          <w:bCs/>
          <w:color w:val="000000" w:themeColor="text1"/>
          <w:sz w:val="28"/>
          <w:szCs w:val="28"/>
        </w:rPr>
        <w:t>в рамках реализации инвестиционного проекта</w:t>
      </w:r>
      <w:r w:rsidR="00AF50FB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D918E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AF50FB" w:rsidRPr="00AF50F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Размер Субсидии </w:t>
      </w:r>
      <w:r w:rsidRPr="00D918EA">
        <w:rPr>
          <w:rFonts w:ascii="Times New Roman" w:hAnsi="Times New Roman"/>
          <w:bCs/>
          <w:color w:val="000000" w:themeColor="text1"/>
          <w:sz w:val="28"/>
          <w:szCs w:val="28"/>
        </w:rPr>
        <w:t>не более 50% понесенных предприятием затрат и в сумме, не превышающей 2 млн</w:t>
      </w:r>
      <w:r w:rsidR="00897AB9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AF50F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рублей на заявителя</w:t>
      </w:r>
      <w:r w:rsidRPr="00D918E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317F58" w:rsidRDefault="00317F58" w:rsidP="008F58D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>Субсидия на возмещение промышленным предприятиям части затрат на уплату первого взноса (</w:t>
      </w:r>
      <w:r w:rsid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>аванса) при заключении договора</w:t>
      </w:r>
      <w:r w:rsidRP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лизинга оборудования с российскими лизинговыми организациями</w:t>
      </w:r>
      <w:r w:rsidR="00385FD2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  <w:r w:rsidRPr="00897AB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AF50FB" w:rsidRPr="00385FD2">
        <w:rPr>
          <w:rFonts w:ascii="Times New Roman" w:hAnsi="Times New Roman"/>
          <w:bCs/>
          <w:color w:val="000000" w:themeColor="text1"/>
          <w:sz w:val="28"/>
          <w:szCs w:val="28"/>
        </w:rPr>
        <w:t>Размер Субсидии</w:t>
      </w:r>
      <w:r w:rsidR="00AF50FB" w:rsidRPr="00AF50FB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D918EA">
        <w:rPr>
          <w:rFonts w:ascii="Times New Roman" w:hAnsi="Times New Roman"/>
          <w:bCs/>
          <w:color w:val="000000" w:themeColor="text1"/>
          <w:sz w:val="28"/>
          <w:szCs w:val="28"/>
        </w:rPr>
        <w:t>не более 50% понесенных предприятием затрат и в сумме, не превышаю</w:t>
      </w:r>
      <w:r w:rsidR="00385FD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щей 2 </w:t>
      </w:r>
      <w:proofErr w:type="gramStart"/>
      <w:r w:rsidR="00385FD2">
        <w:rPr>
          <w:rFonts w:ascii="Times New Roman" w:hAnsi="Times New Roman"/>
          <w:bCs/>
          <w:color w:val="000000" w:themeColor="text1"/>
          <w:sz w:val="28"/>
          <w:szCs w:val="28"/>
        </w:rPr>
        <w:t>млн</w:t>
      </w:r>
      <w:proofErr w:type="gramEnd"/>
      <w:r w:rsidR="00385FD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рублей на заявителя</w:t>
      </w:r>
      <w:r w:rsidR="00DC1FDF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8F58D3" w:rsidRPr="008F58D3" w:rsidRDefault="008F58D3" w:rsidP="008F58D3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Участие в конкурсе смогут принять </w:t>
      </w:r>
      <w:r w:rsidRPr="008F58D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промышленные предприятия – субъекты деятельности в сфере промышленности, зарегистрированные на территории Нижегородской области, осуществляющие деятельность, относящуюся по виду экономической деятельности к разделу «Обрабатывающие производства» (за исключением классов 10, 11, 12, 18, 19, групп 20.53, 20.59, 24.46, подгруппы 20.14.1) Общероссийского классификатора видов экономической деятельности </w:t>
      </w:r>
      <w:proofErr w:type="gramStart"/>
      <w:r w:rsidRPr="008F58D3">
        <w:rPr>
          <w:rFonts w:ascii="Times New Roman" w:hAnsi="Times New Roman"/>
          <w:bCs/>
          <w:color w:val="000000" w:themeColor="text1"/>
          <w:sz w:val="28"/>
          <w:szCs w:val="28"/>
        </w:rPr>
        <w:t>ОК</w:t>
      </w:r>
      <w:proofErr w:type="gramEnd"/>
      <w:r w:rsidRPr="008F58D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029-2014 (КДЕС, Ред. 2) (далее – виды экономической деятельности, относящиеся к сфере ведения </w:t>
      </w:r>
      <w:proofErr w:type="spellStart"/>
      <w:proofErr w:type="gramStart"/>
      <w:r w:rsidRPr="008F58D3">
        <w:rPr>
          <w:rFonts w:ascii="Times New Roman" w:hAnsi="Times New Roman"/>
          <w:bCs/>
          <w:color w:val="000000" w:themeColor="text1"/>
          <w:sz w:val="28"/>
          <w:szCs w:val="28"/>
        </w:rPr>
        <w:t>Минпромторга</w:t>
      </w:r>
      <w:proofErr w:type="spellEnd"/>
      <w:r w:rsidRPr="008F58D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РФ)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proofErr w:type="gramEnd"/>
    </w:p>
    <w:p w:rsidR="00F7492C" w:rsidRDefault="00C70466" w:rsidP="00AF50FB">
      <w:pPr>
        <w:spacing w:after="0" w:line="33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Также продолжается реализация </w:t>
      </w:r>
      <w:r w:rsidRPr="00C704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субсидии на возмещение части затрат промышленных и научных организаций, связанных с уплатой процентов по кредитам, </w:t>
      </w:r>
      <w:r w:rsidRPr="00C70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полученным в российских кредитных организациях, на реализацию инвестиционных проектов предусматривает компенсацию 0,8 ключевой ставки по кредитам, полученным в рублях и 0,9 суммы уплаченных процентов по кредитам, полученным в иностранной валюте. Компенсация производится до 15,0 млн. рублей по одному </w:t>
      </w:r>
      <w:proofErr w:type="spellStart"/>
      <w:r w:rsidRPr="00C7046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</w:t>
      </w:r>
      <w:proofErr w:type="gramStart"/>
      <w:r w:rsidRPr="00C70466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C704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роекту</w:t>
      </w:r>
      <w:proofErr w:type="spellEnd"/>
      <w:r w:rsidRPr="00C70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8D3" w:rsidRDefault="008F58D3" w:rsidP="00604A74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9FE" w:rsidRPr="003C0EC6" w:rsidRDefault="006329FE" w:rsidP="008F58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6329FE" w:rsidRPr="003C0EC6" w:rsidSect="004D32F0">
      <w:headerReference w:type="default" r:id="rId8"/>
      <w:pgSz w:w="11906" w:h="16838"/>
      <w:pgMar w:top="1134" w:right="85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0BF" w:rsidRDefault="00EC00BF" w:rsidP="004D32F0">
      <w:pPr>
        <w:spacing w:after="0" w:line="240" w:lineRule="auto"/>
      </w:pPr>
      <w:r>
        <w:separator/>
      </w:r>
    </w:p>
  </w:endnote>
  <w:endnote w:type="continuationSeparator" w:id="0">
    <w:p w:rsidR="00EC00BF" w:rsidRDefault="00EC00BF" w:rsidP="004D3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0BF" w:rsidRDefault="00EC00BF" w:rsidP="004D32F0">
      <w:pPr>
        <w:spacing w:after="0" w:line="240" w:lineRule="auto"/>
      </w:pPr>
      <w:r>
        <w:separator/>
      </w:r>
    </w:p>
  </w:footnote>
  <w:footnote w:type="continuationSeparator" w:id="0">
    <w:p w:rsidR="00EC00BF" w:rsidRDefault="00EC00BF" w:rsidP="004D3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6813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4E34F5" w:rsidRPr="004D32F0" w:rsidRDefault="004E34F5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4D32F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4D32F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4D32F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F58D3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4D32F0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4E34F5" w:rsidRDefault="004E34F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502"/>
    <w:multiLevelType w:val="hybridMultilevel"/>
    <w:tmpl w:val="9A82E5A6"/>
    <w:lvl w:ilvl="0" w:tplc="86088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377946"/>
    <w:multiLevelType w:val="hybridMultilevel"/>
    <w:tmpl w:val="644A0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02297"/>
    <w:multiLevelType w:val="hybridMultilevel"/>
    <w:tmpl w:val="73A860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3DC6698"/>
    <w:multiLevelType w:val="hybridMultilevel"/>
    <w:tmpl w:val="3CC6E63E"/>
    <w:lvl w:ilvl="0" w:tplc="0C78A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7744A4"/>
    <w:multiLevelType w:val="hybridMultilevel"/>
    <w:tmpl w:val="16423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E4491D"/>
    <w:multiLevelType w:val="hybridMultilevel"/>
    <w:tmpl w:val="D2767DEC"/>
    <w:lvl w:ilvl="0" w:tplc="E72E59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694C38"/>
    <w:multiLevelType w:val="hybridMultilevel"/>
    <w:tmpl w:val="8DAEF318"/>
    <w:lvl w:ilvl="0" w:tplc="7FA2DA92">
      <w:start w:val="1"/>
      <w:numFmt w:val="bullet"/>
      <w:pStyle w:val="a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98B"/>
    <w:rsid w:val="00022577"/>
    <w:rsid w:val="00043773"/>
    <w:rsid w:val="00053212"/>
    <w:rsid w:val="001060C9"/>
    <w:rsid w:val="0014739F"/>
    <w:rsid w:val="00163656"/>
    <w:rsid w:val="001B7F9D"/>
    <w:rsid w:val="001C454D"/>
    <w:rsid w:val="002164E9"/>
    <w:rsid w:val="002205CB"/>
    <w:rsid w:val="00224D9D"/>
    <w:rsid w:val="00257033"/>
    <w:rsid w:val="002D32CA"/>
    <w:rsid w:val="00317F58"/>
    <w:rsid w:val="00321C0D"/>
    <w:rsid w:val="00321E19"/>
    <w:rsid w:val="00323961"/>
    <w:rsid w:val="0036457A"/>
    <w:rsid w:val="00367911"/>
    <w:rsid w:val="00385FD2"/>
    <w:rsid w:val="0039008B"/>
    <w:rsid w:val="003C0EC6"/>
    <w:rsid w:val="003D1557"/>
    <w:rsid w:val="003F6BB9"/>
    <w:rsid w:val="00403E4F"/>
    <w:rsid w:val="004319B5"/>
    <w:rsid w:val="00464F9B"/>
    <w:rsid w:val="00496843"/>
    <w:rsid w:val="004B0022"/>
    <w:rsid w:val="004C6B29"/>
    <w:rsid w:val="004D32F0"/>
    <w:rsid w:val="004E34F5"/>
    <w:rsid w:val="004E518B"/>
    <w:rsid w:val="005051ED"/>
    <w:rsid w:val="00506F42"/>
    <w:rsid w:val="005137C5"/>
    <w:rsid w:val="005367C8"/>
    <w:rsid w:val="00575BF2"/>
    <w:rsid w:val="005A04A3"/>
    <w:rsid w:val="005B1379"/>
    <w:rsid w:val="00604A74"/>
    <w:rsid w:val="00613B21"/>
    <w:rsid w:val="006159E4"/>
    <w:rsid w:val="006329FE"/>
    <w:rsid w:val="00637AB7"/>
    <w:rsid w:val="00643627"/>
    <w:rsid w:val="00651234"/>
    <w:rsid w:val="00673C8A"/>
    <w:rsid w:val="006C0804"/>
    <w:rsid w:val="00745869"/>
    <w:rsid w:val="00751B75"/>
    <w:rsid w:val="00754ED2"/>
    <w:rsid w:val="00782CC4"/>
    <w:rsid w:val="00793C8C"/>
    <w:rsid w:val="007E6F82"/>
    <w:rsid w:val="007F1D0B"/>
    <w:rsid w:val="0080698B"/>
    <w:rsid w:val="00811D93"/>
    <w:rsid w:val="0082166F"/>
    <w:rsid w:val="00866FC5"/>
    <w:rsid w:val="0088619D"/>
    <w:rsid w:val="00897AB9"/>
    <w:rsid w:val="008A18CA"/>
    <w:rsid w:val="008B12E7"/>
    <w:rsid w:val="008F58D3"/>
    <w:rsid w:val="00921367"/>
    <w:rsid w:val="00927AC1"/>
    <w:rsid w:val="00927D43"/>
    <w:rsid w:val="00981B35"/>
    <w:rsid w:val="00984872"/>
    <w:rsid w:val="009A1046"/>
    <w:rsid w:val="009B2C11"/>
    <w:rsid w:val="009C44E2"/>
    <w:rsid w:val="00A20929"/>
    <w:rsid w:val="00A7327B"/>
    <w:rsid w:val="00A8550A"/>
    <w:rsid w:val="00AA7D45"/>
    <w:rsid w:val="00AB4363"/>
    <w:rsid w:val="00AB7BAE"/>
    <w:rsid w:val="00AF50FB"/>
    <w:rsid w:val="00BF45BA"/>
    <w:rsid w:val="00C359C1"/>
    <w:rsid w:val="00C70466"/>
    <w:rsid w:val="00CA10C3"/>
    <w:rsid w:val="00CB73B2"/>
    <w:rsid w:val="00CC2F56"/>
    <w:rsid w:val="00CC5A49"/>
    <w:rsid w:val="00CD5F24"/>
    <w:rsid w:val="00CE022A"/>
    <w:rsid w:val="00CF52CB"/>
    <w:rsid w:val="00D133C0"/>
    <w:rsid w:val="00D14718"/>
    <w:rsid w:val="00D918EA"/>
    <w:rsid w:val="00D9532C"/>
    <w:rsid w:val="00DC1FDF"/>
    <w:rsid w:val="00DC6CD4"/>
    <w:rsid w:val="00E07AD6"/>
    <w:rsid w:val="00E133CA"/>
    <w:rsid w:val="00E1671F"/>
    <w:rsid w:val="00E65121"/>
    <w:rsid w:val="00E717FC"/>
    <w:rsid w:val="00EC00BF"/>
    <w:rsid w:val="00ED1D78"/>
    <w:rsid w:val="00EF4942"/>
    <w:rsid w:val="00F304CC"/>
    <w:rsid w:val="00F61374"/>
    <w:rsid w:val="00F62689"/>
    <w:rsid w:val="00F658DC"/>
    <w:rsid w:val="00F7492C"/>
    <w:rsid w:val="00F84226"/>
    <w:rsid w:val="00F918F9"/>
    <w:rsid w:val="00FE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Стиль1"/>
    <w:basedOn w:val="a0"/>
    <w:link w:val="10"/>
    <w:qFormat/>
    <w:rsid w:val="00673C8A"/>
    <w:pPr>
      <w:spacing w:after="0" w:line="360" w:lineRule="auto"/>
      <w:ind w:firstLine="709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Стиль1 Знак"/>
    <w:basedOn w:val="a1"/>
    <w:link w:val="1"/>
    <w:rsid w:val="00673C8A"/>
    <w:rPr>
      <w:rFonts w:ascii="Times New Roman" w:hAnsi="Times New Roman" w:cs="Times New Roman"/>
      <w:b/>
      <w:sz w:val="28"/>
      <w:szCs w:val="28"/>
    </w:rPr>
  </w:style>
  <w:style w:type="paragraph" w:customStyle="1" w:styleId="ConsPlusNormal">
    <w:name w:val="ConsPlusNormal"/>
    <w:rsid w:val="009B2C1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CF52CB"/>
    <w:pPr>
      <w:ind w:left="720"/>
      <w:contextualSpacing/>
    </w:pPr>
  </w:style>
  <w:style w:type="paragraph" w:styleId="a5">
    <w:name w:val="Title"/>
    <w:basedOn w:val="a0"/>
    <w:link w:val="a6"/>
    <w:qFormat/>
    <w:rsid w:val="00321E19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6">
    <w:name w:val="Название Знак"/>
    <w:basedOn w:val="a1"/>
    <w:link w:val="a5"/>
    <w:rsid w:val="00321E1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D3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4D32F0"/>
  </w:style>
  <w:style w:type="paragraph" w:styleId="a9">
    <w:name w:val="footer"/>
    <w:basedOn w:val="a0"/>
    <w:link w:val="aa"/>
    <w:uiPriority w:val="99"/>
    <w:unhideWhenUsed/>
    <w:rsid w:val="004D3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4D32F0"/>
  </w:style>
  <w:style w:type="paragraph" w:styleId="ab">
    <w:name w:val="Normal (Web)"/>
    <w:basedOn w:val="a0"/>
    <w:uiPriority w:val="99"/>
    <w:semiHidden/>
    <w:unhideWhenUsed/>
    <w:rsid w:val="00CC2F5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ac">
    <w:name w:val="четко Знак"/>
    <w:basedOn w:val="a1"/>
    <w:link w:val="a"/>
    <w:locked/>
    <w:rsid w:val="00CC2F56"/>
    <w:rPr>
      <w:rFonts w:ascii="Times New Roman" w:hAnsi="Times New Roman" w:cs="Times New Roman"/>
      <w:i/>
      <w:color w:val="000000" w:themeColor="text1"/>
      <w:sz w:val="28"/>
      <w:szCs w:val="28"/>
      <w:lang w:eastAsia="ru-RU"/>
    </w:rPr>
  </w:style>
  <w:style w:type="paragraph" w:customStyle="1" w:styleId="a">
    <w:name w:val="четко"/>
    <w:basedOn w:val="a4"/>
    <w:link w:val="ac"/>
    <w:autoRedefine/>
    <w:qFormat/>
    <w:rsid w:val="00CC2F56"/>
    <w:pPr>
      <w:numPr>
        <w:numId w:val="4"/>
      </w:numPr>
      <w:spacing w:after="0" w:line="276" w:lineRule="auto"/>
      <w:jc w:val="both"/>
    </w:pPr>
    <w:rPr>
      <w:rFonts w:ascii="Times New Roman" w:hAnsi="Times New Roman" w:cs="Times New Roman"/>
      <w:i/>
      <w:color w:val="000000" w:themeColor="text1"/>
      <w:sz w:val="28"/>
      <w:szCs w:val="28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1C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C454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5B13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Стиль1"/>
    <w:basedOn w:val="a0"/>
    <w:link w:val="10"/>
    <w:qFormat/>
    <w:rsid w:val="00673C8A"/>
    <w:pPr>
      <w:spacing w:after="0" w:line="360" w:lineRule="auto"/>
      <w:ind w:firstLine="709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Стиль1 Знак"/>
    <w:basedOn w:val="a1"/>
    <w:link w:val="1"/>
    <w:rsid w:val="00673C8A"/>
    <w:rPr>
      <w:rFonts w:ascii="Times New Roman" w:hAnsi="Times New Roman" w:cs="Times New Roman"/>
      <w:b/>
      <w:sz w:val="28"/>
      <w:szCs w:val="28"/>
    </w:rPr>
  </w:style>
  <w:style w:type="paragraph" w:customStyle="1" w:styleId="ConsPlusNormal">
    <w:name w:val="ConsPlusNormal"/>
    <w:rsid w:val="009B2C1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CF52CB"/>
    <w:pPr>
      <w:ind w:left="720"/>
      <w:contextualSpacing/>
    </w:pPr>
  </w:style>
  <w:style w:type="paragraph" w:styleId="a5">
    <w:name w:val="Title"/>
    <w:basedOn w:val="a0"/>
    <w:link w:val="a6"/>
    <w:qFormat/>
    <w:rsid w:val="00321E19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6">
    <w:name w:val="Название Знак"/>
    <w:basedOn w:val="a1"/>
    <w:link w:val="a5"/>
    <w:rsid w:val="00321E1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unhideWhenUsed/>
    <w:rsid w:val="004D3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4D32F0"/>
  </w:style>
  <w:style w:type="paragraph" w:styleId="a9">
    <w:name w:val="footer"/>
    <w:basedOn w:val="a0"/>
    <w:link w:val="aa"/>
    <w:uiPriority w:val="99"/>
    <w:unhideWhenUsed/>
    <w:rsid w:val="004D3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4D32F0"/>
  </w:style>
  <w:style w:type="paragraph" w:styleId="ab">
    <w:name w:val="Normal (Web)"/>
    <w:basedOn w:val="a0"/>
    <w:uiPriority w:val="99"/>
    <w:semiHidden/>
    <w:unhideWhenUsed/>
    <w:rsid w:val="00CC2F5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ac">
    <w:name w:val="четко Знак"/>
    <w:basedOn w:val="a1"/>
    <w:link w:val="a"/>
    <w:locked/>
    <w:rsid w:val="00CC2F56"/>
    <w:rPr>
      <w:rFonts w:ascii="Times New Roman" w:hAnsi="Times New Roman" w:cs="Times New Roman"/>
      <w:i/>
      <w:color w:val="000000" w:themeColor="text1"/>
      <w:sz w:val="28"/>
      <w:szCs w:val="28"/>
      <w:lang w:eastAsia="ru-RU"/>
    </w:rPr>
  </w:style>
  <w:style w:type="paragraph" w:customStyle="1" w:styleId="a">
    <w:name w:val="четко"/>
    <w:basedOn w:val="a4"/>
    <w:link w:val="ac"/>
    <w:autoRedefine/>
    <w:qFormat/>
    <w:rsid w:val="00CC2F56"/>
    <w:pPr>
      <w:numPr>
        <w:numId w:val="4"/>
      </w:numPr>
      <w:spacing w:after="0" w:line="276" w:lineRule="auto"/>
      <w:jc w:val="both"/>
    </w:pPr>
    <w:rPr>
      <w:rFonts w:ascii="Times New Roman" w:hAnsi="Times New Roman" w:cs="Times New Roman"/>
      <w:i/>
      <w:color w:val="000000" w:themeColor="text1"/>
      <w:sz w:val="28"/>
      <w:szCs w:val="28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1C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C454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5B13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Смолякова Марина</dc:creator>
  <cp:lastModifiedBy>Соболева Ольга</cp:lastModifiedBy>
  <cp:revision>2</cp:revision>
  <cp:lastPrinted>2021-08-31T07:06:00Z</cp:lastPrinted>
  <dcterms:created xsi:type="dcterms:W3CDTF">2021-09-13T08:11:00Z</dcterms:created>
  <dcterms:modified xsi:type="dcterms:W3CDTF">2021-09-13T08:11:00Z</dcterms:modified>
</cp:coreProperties>
</file>