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0CCC" w:rsidRPr="004820C1" w:rsidRDefault="00BE0CCC" w:rsidP="00BE0CCC">
      <w:pPr>
        <w:pStyle w:val="ConsPlusCell"/>
        <w:contextualSpacing/>
        <w:jc w:val="center"/>
        <w:rPr>
          <w:b/>
          <w:sz w:val="28"/>
          <w:szCs w:val="28"/>
        </w:rPr>
      </w:pPr>
      <w:r w:rsidRPr="004820C1">
        <w:rPr>
          <w:b/>
          <w:sz w:val="28"/>
          <w:szCs w:val="28"/>
        </w:rPr>
        <w:t>Пояснительная записка</w:t>
      </w:r>
    </w:p>
    <w:p w:rsidR="005E1C57" w:rsidRDefault="00BE0CCC" w:rsidP="004C75BF">
      <w:pPr>
        <w:pStyle w:val="ConsPlusCell"/>
        <w:contextualSpacing/>
        <w:jc w:val="center"/>
        <w:rPr>
          <w:b/>
          <w:sz w:val="28"/>
          <w:szCs w:val="28"/>
        </w:rPr>
      </w:pPr>
      <w:r w:rsidRPr="004820C1">
        <w:rPr>
          <w:b/>
          <w:sz w:val="28"/>
          <w:szCs w:val="28"/>
        </w:rPr>
        <w:t xml:space="preserve">к проекту </w:t>
      </w:r>
      <w:r w:rsidR="008C7202">
        <w:rPr>
          <w:b/>
          <w:sz w:val="28"/>
          <w:szCs w:val="28"/>
        </w:rPr>
        <w:t xml:space="preserve">постановления </w:t>
      </w:r>
      <w:r w:rsidR="002C3B90">
        <w:rPr>
          <w:b/>
          <w:sz w:val="28"/>
          <w:szCs w:val="28"/>
        </w:rPr>
        <w:t>а</w:t>
      </w:r>
      <w:r w:rsidR="0003599C" w:rsidRPr="004820C1">
        <w:rPr>
          <w:b/>
          <w:sz w:val="28"/>
          <w:szCs w:val="28"/>
        </w:rPr>
        <w:t xml:space="preserve">дминистрации Ковернинского </w:t>
      </w:r>
      <w:r w:rsidR="008C7202">
        <w:rPr>
          <w:b/>
          <w:sz w:val="28"/>
          <w:szCs w:val="28"/>
        </w:rPr>
        <w:t xml:space="preserve">муниципального </w:t>
      </w:r>
      <w:r w:rsidR="002C3B90">
        <w:rPr>
          <w:b/>
          <w:sz w:val="28"/>
          <w:szCs w:val="28"/>
        </w:rPr>
        <w:t>округа</w:t>
      </w:r>
      <w:r w:rsidR="0003599C" w:rsidRPr="004820C1">
        <w:rPr>
          <w:b/>
          <w:sz w:val="28"/>
          <w:szCs w:val="28"/>
        </w:rPr>
        <w:t xml:space="preserve"> Нижегородской области </w:t>
      </w:r>
    </w:p>
    <w:p w:rsidR="002C3B90" w:rsidRPr="002C3B90" w:rsidRDefault="00972CCD" w:rsidP="002C3B90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972CCD">
        <w:rPr>
          <w:b/>
          <w:sz w:val="28"/>
          <w:szCs w:val="28"/>
        </w:rPr>
        <w:t xml:space="preserve"> «</w:t>
      </w:r>
      <w:r w:rsidR="002C3B90" w:rsidRPr="002C3B90">
        <w:rPr>
          <w:b/>
          <w:sz w:val="28"/>
          <w:szCs w:val="28"/>
        </w:rPr>
        <w:t xml:space="preserve">Об утверждении Порядка предоставления из бюджета Ковернинского </w:t>
      </w:r>
    </w:p>
    <w:p w:rsidR="002C3B90" w:rsidRPr="002C3B90" w:rsidRDefault="002C3B90" w:rsidP="002C3B90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2C3B90">
        <w:rPr>
          <w:b/>
          <w:sz w:val="28"/>
          <w:szCs w:val="28"/>
        </w:rPr>
        <w:t xml:space="preserve">муниципального округа субсидий на возмещение затрат в связи </w:t>
      </w:r>
      <w:proofErr w:type="gramStart"/>
      <w:r w:rsidRPr="002C3B90">
        <w:rPr>
          <w:b/>
          <w:sz w:val="28"/>
          <w:szCs w:val="28"/>
        </w:rPr>
        <w:t>с</w:t>
      </w:r>
      <w:proofErr w:type="gramEnd"/>
    </w:p>
    <w:p w:rsidR="008C7202" w:rsidRPr="00972CCD" w:rsidRDefault="002C3B90" w:rsidP="002C3B90">
      <w:pPr>
        <w:autoSpaceDE w:val="0"/>
        <w:autoSpaceDN w:val="0"/>
        <w:adjustRightInd w:val="0"/>
        <w:jc w:val="center"/>
        <w:rPr>
          <w:b/>
          <w:bCs/>
          <w:sz w:val="28"/>
          <w:szCs w:val="28"/>
          <w:lang w:eastAsia="en-US"/>
        </w:rPr>
      </w:pPr>
      <w:r w:rsidRPr="002C3B90">
        <w:rPr>
          <w:b/>
          <w:sz w:val="28"/>
          <w:szCs w:val="28"/>
        </w:rPr>
        <w:t xml:space="preserve"> предоставлением населению банных услуг на территории </w:t>
      </w:r>
      <w:proofErr w:type="spellStart"/>
      <w:r w:rsidRPr="002C3B90">
        <w:rPr>
          <w:b/>
          <w:sz w:val="28"/>
          <w:szCs w:val="28"/>
        </w:rPr>
        <w:t>р.п</w:t>
      </w:r>
      <w:proofErr w:type="spellEnd"/>
      <w:r w:rsidRPr="002C3B90">
        <w:rPr>
          <w:b/>
          <w:sz w:val="28"/>
          <w:szCs w:val="28"/>
        </w:rPr>
        <w:t>. Ковернино</w:t>
      </w:r>
      <w:r w:rsidR="005156B8" w:rsidRPr="00972CCD">
        <w:rPr>
          <w:b/>
          <w:bCs/>
          <w:sz w:val="28"/>
          <w:szCs w:val="28"/>
          <w:lang w:eastAsia="en-US"/>
        </w:rPr>
        <w:t>»</w:t>
      </w:r>
    </w:p>
    <w:p w:rsidR="0003599C" w:rsidRPr="00AB5310" w:rsidRDefault="0003599C" w:rsidP="00753D27">
      <w:pPr>
        <w:pStyle w:val="ConsPlusCell"/>
        <w:contextualSpacing/>
        <w:jc w:val="center"/>
        <w:rPr>
          <w:b/>
          <w:szCs w:val="28"/>
        </w:rPr>
      </w:pPr>
    </w:p>
    <w:p w:rsidR="007A3B42" w:rsidRPr="00876117" w:rsidRDefault="00473D65" w:rsidP="002C3B90">
      <w:pPr>
        <w:pStyle w:val="ConsPlusCell"/>
        <w:spacing w:line="276" w:lineRule="auto"/>
        <w:ind w:firstLine="567"/>
        <w:contextualSpacing/>
        <w:jc w:val="both"/>
        <w:rPr>
          <w:b/>
          <w:bCs/>
          <w:sz w:val="28"/>
          <w:szCs w:val="28"/>
          <w:lang w:eastAsia="en-US"/>
        </w:rPr>
      </w:pPr>
      <w:r>
        <w:rPr>
          <w:sz w:val="28"/>
          <w:szCs w:val="28"/>
        </w:rPr>
        <w:t>Данный</w:t>
      </w:r>
      <w:r w:rsidR="0003599C" w:rsidRPr="00AB5310">
        <w:rPr>
          <w:sz w:val="28"/>
          <w:szCs w:val="28"/>
        </w:rPr>
        <w:t xml:space="preserve"> проект </w:t>
      </w:r>
      <w:r w:rsidR="008C7202" w:rsidRPr="00AB5310">
        <w:rPr>
          <w:sz w:val="28"/>
          <w:szCs w:val="28"/>
        </w:rPr>
        <w:t xml:space="preserve">постановления </w:t>
      </w:r>
      <w:r w:rsidR="002C3B90">
        <w:rPr>
          <w:sz w:val="28"/>
          <w:szCs w:val="28"/>
        </w:rPr>
        <w:t>а</w:t>
      </w:r>
      <w:r w:rsidR="008C7202" w:rsidRPr="00AB5310">
        <w:rPr>
          <w:sz w:val="28"/>
          <w:szCs w:val="28"/>
        </w:rPr>
        <w:t>дминис</w:t>
      </w:r>
      <w:bookmarkStart w:id="0" w:name="_GoBack"/>
      <w:bookmarkEnd w:id="0"/>
      <w:r w:rsidR="008C7202" w:rsidRPr="00AB5310">
        <w:rPr>
          <w:sz w:val="28"/>
          <w:szCs w:val="28"/>
        </w:rPr>
        <w:t xml:space="preserve">трации Ковернинского муниципального </w:t>
      </w:r>
      <w:r w:rsidR="002C3B90">
        <w:rPr>
          <w:sz w:val="28"/>
          <w:szCs w:val="28"/>
        </w:rPr>
        <w:t>округа</w:t>
      </w:r>
      <w:r w:rsidR="008C7202" w:rsidRPr="00AB5310">
        <w:rPr>
          <w:sz w:val="28"/>
          <w:szCs w:val="28"/>
        </w:rPr>
        <w:t xml:space="preserve"> Нижегородской области </w:t>
      </w:r>
      <w:r w:rsidR="00972CCD" w:rsidRPr="00972CCD">
        <w:rPr>
          <w:bCs/>
          <w:sz w:val="28"/>
          <w:szCs w:val="28"/>
          <w:lang w:eastAsia="en-US"/>
        </w:rPr>
        <w:t>«</w:t>
      </w:r>
      <w:r w:rsidR="002C3B90" w:rsidRPr="002C3B90">
        <w:rPr>
          <w:bCs/>
          <w:sz w:val="28"/>
          <w:szCs w:val="28"/>
          <w:lang w:eastAsia="en-US"/>
        </w:rPr>
        <w:t xml:space="preserve">Об утверждении Порядка предоставления из бюджета Ковернинского муниципального округа субсидий на возмещение затрат в связи с предоставлением населению банных услуг на территории </w:t>
      </w:r>
      <w:proofErr w:type="spellStart"/>
      <w:r w:rsidR="002C3B90" w:rsidRPr="002C3B90">
        <w:rPr>
          <w:bCs/>
          <w:sz w:val="28"/>
          <w:szCs w:val="28"/>
          <w:lang w:eastAsia="en-US"/>
        </w:rPr>
        <w:t>р.п</w:t>
      </w:r>
      <w:proofErr w:type="spellEnd"/>
      <w:r w:rsidR="002C3B90" w:rsidRPr="002C3B90">
        <w:rPr>
          <w:bCs/>
          <w:sz w:val="28"/>
          <w:szCs w:val="28"/>
          <w:lang w:eastAsia="en-US"/>
        </w:rPr>
        <w:t xml:space="preserve">. </w:t>
      </w:r>
      <w:proofErr w:type="gramStart"/>
      <w:r w:rsidR="002C3B90" w:rsidRPr="002C3B90">
        <w:rPr>
          <w:bCs/>
          <w:sz w:val="28"/>
          <w:szCs w:val="28"/>
          <w:lang w:eastAsia="en-US"/>
        </w:rPr>
        <w:t>Ковернино</w:t>
      </w:r>
      <w:r w:rsidR="00876117">
        <w:rPr>
          <w:bCs/>
          <w:sz w:val="28"/>
          <w:szCs w:val="28"/>
          <w:lang w:eastAsia="en-US"/>
        </w:rPr>
        <w:t>»</w:t>
      </w:r>
      <w:r w:rsidR="001B4D42" w:rsidRPr="00AB5310">
        <w:rPr>
          <w:sz w:val="28"/>
          <w:szCs w:val="28"/>
        </w:rPr>
        <w:t xml:space="preserve"> </w:t>
      </w:r>
      <w:r w:rsidR="00EA1F71" w:rsidRPr="00AB5310">
        <w:rPr>
          <w:sz w:val="28"/>
          <w:szCs w:val="28"/>
        </w:rPr>
        <w:t>(далее – проект)</w:t>
      </w:r>
      <w:r w:rsidR="0003599C" w:rsidRPr="00AB5310">
        <w:rPr>
          <w:sz w:val="28"/>
          <w:szCs w:val="28"/>
        </w:rPr>
        <w:t xml:space="preserve"> разработан в соответствии </w:t>
      </w:r>
      <w:r w:rsidR="008C7202" w:rsidRPr="00AB5310">
        <w:rPr>
          <w:sz w:val="28"/>
          <w:szCs w:val="28"/>
          <w:lang w:eastAsia="en-US"/>
        </w:rPr>
        <w:t xml:space="preserve">со </w:t>
      </w:r>
      <w:hyperlink r:id="rId7" w:history="1">
        <w:r w:rsidR="008C7202" w:rsidRPr="00AB5310">
          <w:rPr>
            <w:sz w:val="28"/>
            <w:szCs w:val="28"/>
            <w:lang w:eastAsia="en-US"/>
          </w:rPr>
          <w:t xml:space="preserve">статьей </w:t>
        </w:r>
        <w:r w:rsidR="00277A32" w:rsidRPr="00AB5310">
          <w:rPr>
            <w:sz w:val="28"/>
            <w:szCs w:val="28"/>
            <w:lang w:eastAsia="en-US"/>
          </w:rPr>
          <w:t>78</w:t>
        </w:r>
      </w:hyperlink>
      <w:r w:rsidR="008C7202" w:rsidRPr="00AB5310">
        <w:rPr>
          <w:sz w:val="28"/>
          <w:szCs w:val="28"/>
          <w:lang w:eastAsia="en-US"/>
        </w:rPr>
        <w:t xml:space="preserve"> Бюджетного кодекса Российской Федерации, </w:t>
      </w:r>
      <w:r w:rsidR="00277A32" w:rsidRPr="00AB5310">
        <w:rPr>
          <w:sz w:val="28"/>
          <w:szCs w:val="28"/>
          <w:lang w:eastAsia="en-US"/>
        </w:rPr>
        <w:t>Федеральным законом от 06 октября 2003 года</w:t>
      </w:r>
      <w:r w:rsidR="00E44F58" w:rsidRPr="00AB5310">
        <w:rPr>
          <w:sz w:val="28"/>
          <w:szCs w:val="28"/>
          <w:lang w:eastAsia="en-US"/>
        </w:rPr>
        <w:t xml:space="preserve"> </w:t>
      </w:r>
      <w:r w:rsidR="00277A32" w:rsidRPr="00AB5310">
        <w:rPr>
          <w:sz w:val="28"/>
          <w:szCs w:val="28"/>
          <w:lang w:eastAsia="en-US"/>
        </w:rPr>
        <w:t>№ 131-ФЗ «Об общих принципах организации местного самоуправления в Российской Федерации», постановлением Прави</w:t>
      </w:r>
      <w:r w:rsidR="008C7202" w:rsidRPr="00AB5310">
        <w:rPr>
          <w:sz w:val="28"/>
          <w:szCs w:val="28"/>
          <w:lang w:eastAsia="en-US"/>
        </w:rPr>
        <w:t xml:space="preserve">тельства </w:t>
      </w:r>
      <w:r w:rsidR="00277A32" w:rsidRPr="00AB5310">
        <w:rPr>
          <w:sz w:val="28"/>
          <w:szCs w:val="28"/>
          <w:lang w:eastAsia="en-US"/>
        </w:rPr>
        <w:t xml:space="preserve">Российской Федерации </w:t>
      </w:r>
      <w:r w:rsidR="002C3B90" w:rsidRPr="002C3B90">
        <w:rPr>
          <w:sz w:val="28"/>
          <w:szCs w:val="28"/>
          <w:lang w:eastAsia="en-US"/>
        </w:rPr>
        <w:t>от 18 сентября 2020 года № 1492 «Об общих требованиях к нормативным правовым актам, муниципальным правовым актам, регулирующим предоставление субсидий, в том числе грантов в форме субсидий</w:t>
      </w:r>
      <w:proofErr w:type="gramEnd"/>
      <w:r w:rsidR="002C3B90" w:rsidRPr="002C3B90">
        <w:rPr>
          <w:sz w:val="28"/>
          <w:szCs w:val="28"/>
          <w:lang w:eastAsia="en-US"/>
        </w:rPr>
        <w:t xml:space="preserve">, юридическим лицам, индивидуальным предпринимателям, а также физическим лицам - производителям товаров, работ, услуг, и о признании </w:t>
      </w:r>
      <w:proofErr w:type="gramStart"/>
      <w:r w:rsidR="002C3B90" w:rsidRPr="002C3B90">
        <w:rPr>
          <w:sz w:val="28"/>
          <w:szCs w:val="28"/>
          <w:lang w:eastAsia="en-US"/>
        </w:rPr>
        <w:t>утратившими</w:t>
      </w:r>
      <w:proofErr w:type="gramEnd"/>
      <w:r w:rsidR="002C3B90" w:rsidRPr="002C3B90">
        <w:rPr>
          <w:sz w:val="28"/>
          <w:szCs w:val="28"/>
          <w:lang w:eastAsia="en-US"/>
        </w:rPr>
        <w:t xml:space="preserve"> силу некоторых актов Правительства Российской Федерации и отдельных положений некоторых актов Правительства Российской Федерации».</w:t>
      </w:r>
    </w:p>
    <w:p w:rsidR="00473D65" w:rsidRPr="00AB5310" w:rsidRDefault="00AB5310" w:rsidP="007A3B42">
      <w:pPr>
        <w:pStyle w:val="ConsPlusNormal"/>
        <w:spacing w:after="100" w:afterAutospacing="1" w:line="276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AB5310">
        <w:rPr>
          <w:rFonts w:ascii="Times New Roman" w:hAnsi="Times New Roman" w:cs="Times New Roman"/>
          <w:sz w:val="28"/>
          <w:szCs w:val="28"/>
        </w:rPr>
        <w:tab/>
      </w:r>
      <w:r w:rsidR="007A3B42" w:rsidRPr="00AB5310">
        <w:rPr>
          <w:rFonts w:ascii="Times New Roman" w:hAnsi="Times New Roman" w:cs="Times New Roman"/>
          <w:sz w:val="28"/>
          <w:szCs w:val="28"/>
        </w:rPr>
        <w:t xml:space="preserve">Данное </w:t>
      </w:r>
      <w:r w:rsidR="00AF216F">
        <w:rPr>
          <w:rFonts w:ascii="Times New Roman" w:hAnsi="Times New Roman" w:cs="Times New Roman"/>
          <w:sz w:val="28"/>
          <w:szCs w:val="28"/>
        </w:rPr>
        <w:t xml:space="preserve">постановление </w:t>
      </w:r>
      <w:r w:rsidR="007A3B42" w:rsidRPr="00AB5310">
        <w:rPr>
          <w:rFonts w:ascii="Times New Roman" w:hAnsi="Times New Roman" w:cs="Times New Roman"/>
          <w:sz w:val="28"/>
          <w:szCs w:val="28"/>
        </w:rPr>
        <w:t xml:space="preserve">затрагивает субъекты малого и среднего предпринимательства, </w:t>
      </w:r>
      <w:proofErr w:type="gramStart"/>
      <w:r w:rsidR="007A3B42" w:rsidRPr="00AB5310">
        <w:rPr>
          <w:rFonts w:ascii="Times New Roman" w:hAnsi="Times New Roman" w:cs="Times New Roman"/>
          <w:sz w:val="28"/>
          <w:szCs w:val="28"/>
        </w:rPr>
        <w:t>осуществляющих</w:t>
      </w:r>
      <w:proofErr w:type="gramEnd"/>
      <w:r w:rsidR="007A3B42" w:rsidRPr="00AB5310">
        <w:rPr>
          <w:rFonts w:ascii="Times New Roman" w:hAnsi="Times New Roman" w:cs="Times New Roman"/>
          <w:sz w:val="28"/>
          <w:szCs w:val="28"/>
        </w:rPr>
        <w:t xml:space="preserve"> деятельность в </w:t>
      </w:r>
      <w:proofErr w:type="spellStart"/>
      <w:r w:rsidR="007A3B42" w:rsidRPr="00AB5310">
        <w:rPr>
          <w:rFonts w:ascii="Times New Roman" w:hAnsi="Times New Roman" w:cs="Times New Roman"/>
          <w:sz w:val="28"/>
          <w:szCs w:val="28"/>
        </w:rPr>
        <w:t>Ковернинском</w:t>
      </w:r>
      <w:proofErr w:type="spellEnd"/>
      <w:r w:rsidR="007A3B42" w:rsidRPr="00AB5310">
        <w:rPr>
          <w:rFonts w:ascii="Times New Roman" w:hAnsi="Times New Roman" w:cs="Times New Roman"/>
          <w:sz w:val="28"/>
          <w:szCs w:val="28"/>
        </w:rPr>
        <w:t xml:space="preserve"> муниципальном </w:t>
      </w:r>
      <w:r w:rsidR="002C3B90">
        <w:rPr>
          <w:rFonts w:ascii="Times New Roman" w:hAnsi="Times New Roman" w:cs="Times New Roman"/>
          <w:sz w:val="28"/>
          <w:szCs w:val="28"/>
        </w:rPr>
        <w:t>округе</w:t>
      </w:r>
      <w:r w:rsidR="007A3B42" w:rsidRPr="00AB5310">
        <w:rPr>
          <w:rFonts w:ascii="Times New Roman" w:hAnsi="Times New Roman" w:cs="Times New Roman"/>
          <w:sz w:val="28"/>
          <w:szCs w:val="28"/>
        </w:rPr>
        <w:t xml:space="preserve">. </w:t>
      </w:r>
      <w:r w:rsidR="00473D65">
        <w:rPr>
          <w:rFonts w:ascii="Times New Roman" w:hAnsi="Times New Roman" w:cs="Times New Roman"/>
          <w:sz w:val="28"/>
          <w:szCs w:val="28"/>
        </w:rPr>
        <w:tab/>
      </w:r>
      <w:r w:rsidR="00473D65">
        <w:rPr>
          <w:rFonts w:ascii="Times New Roman" w:hAnsi="Times New Roman" w:cs="Times New Roman"/>
          <w:sz w:val="28"/>
          <w:szCs w:val="28"/>
        </w:rPr>
        <w:tab/>
      </w:r>
      <w:r w:rsidR="00473D65">
        <w:rPr>
          <w:rFonts w:ascii="Times New Roman" w:hAnsi="Times New Roman" w:cs="Times New Roman"/>
          <w:sz w:val="28"/>
          <w:szCs w:val="28"/>
        </w:rPr>
        <w:tab/>
      </w:r>
      <w:r w:rsidR="00473D65">
        <w:rPr>
          <w:rFonts w:ascii="Times New Roman" w:hAnsi="Times New Roman" w:cs="Times New Roman"/>
          <w:sz w:val="28"/>
          <w:szCs w:val="28"/>
        </w:rPr>
        <w:tab/>
      </w:r>
      <w:r w:rsidR="00473D65">
        <w:rPr>
          <w:rFonts w:ascii="Times New Roman" w:hAnsi="Times New Roman" w:cs="Times New Roman"/>
          <w:sz w:val="28"/>
          <w:szCs w:val="28"/>
        </w:rPr>
        <w:tab/>
      </w:r>
      <w:r w:rsidR="00473D65">
        <w:rPr>
          <w:rFonts w:ascii="Times New Roman" w:hAnsi="Times New Roman" w:cs="Times New Roman"/>
          <w:sz w:val="28"/>
          <w:szCs w:val="28"/>
        </w:rPr>
        <w:tab/>
      </w:r>
      <w:r w:rsidR="00473D65">
        <w:rPr>
          <w:rFonts w:ascii="Times New Roman" w:hAnsi="Times New Roman" w:cs="Times New Roman"/>
          <w:sz w:val="28"/>
          <w:szCs w:val="28"/>
        </w:rPr>
        <w:tab/>
      </w:r>
      <w:r w:rsidR="007A3B42" w:rsidRPr="00AB5310">
        <w:rPr>
          <w:rFonts w:ascii="Times New Roman" w:hAnsi="Times New Roman" w:cs="Times New Roman"/>
          <w:sz w:val="28"/>
          <w:szCs w:val="28"/>
        </w:rPr>
        <w:t xml:space="preserve">Ответственным за реализацию является </w:t>
      </w:r>
      <w:r w:rsidR="002C3B90">
        <w:rPr>
          <w:rFonts w:ascii="Times New Roman" w:hAnsi="Times New Roman" w:cs="Times New Roman"/>
          <w:sz w:val="28"/>
          <w:szCs w:val="28"/>
        </w:rPr>
        <w:t>а</w:t>
      </w:r>
      <w:r w:rsidR="007A3B42" w:rsidRPr="00AB5310">
        <w:rPr>
          <w:rFonts w:ascii="Times New Roman" w:hAnsi="Times New Roman" w:cs="Times New Roman"/>
          <w:sz w:val="28"/>
          <w:szCs w:val="28"/>
        </w:rPr>
        <w:t xml:space="preserve">дминистрация Ковернинского муниципального </w:t>
      </w:r>
      <w:r w:rsidR="002C3B90">
        <w:rPr>
          <w:rFonts w:ascii="Times New Roman" w:hAnsi="Times New Roman" w:cs="Times New Roman"/>
          <w:sz w:val="28"/>
          <w:szCs w:val="28"/>
        </w:rPr>
        <w:t>округа</w:t>
      </w:r>
      <w:r w:rsidR="007A3B42" w:rsidRPr="00AB5310">
        <w:rPr>
          <w:rFonts w:ascii="Times New Roman" w:hAnsi="Times New Roman" w:cs="Times New Roman"/>
          <w:sz w:val="28"/>
          <w:szCs w:val="28"/>
        </w:rPr>
        <w:t xml:space="preserve"> Нижегородской области.</w:t>
      </w:r>
      <w:r w:rsidR="00AF216F">
        <w:rPr>
          <w:rFonts w:ascii="Times New Roman" w:hAnsi="Times New Roman" w:cs="Times New Roman"/>
          <w:sz w:val="28"/>
          <w:szCs w:val="28"/>
        </w:rPr>
        <w:tab/>
      </w:r>
      <w:r w:rsidR="00AF216F">
        <w:rPr>
          <w:rFonts w:ascii="Times New Roman" w:hAnsi="Times New Roman" w:cs="Times New Roman"/>
          <w:sz w:val="28"/>
          <w:szCs w:val="28"/>
        </w:rPr>
        <w:tab/>
      </w:r>
      <w:r w:rsidR="00AF216F">
        <w:rPr>
          <w:rFonts w:ascii="Times New Roman" w:hAnsi="Times New Roman" w:cs="Times New Roman"/>
          <w:sz w:val="28"/>
          <w:szCs w:val="28"/>
        </w:rPr>
        <w:tab/>
      </w:r>
      <w:r w:rsidR="00AF216F">
        <w:rPr>
          <w:rFonts w:ascii="Times New Roman" w:hAnsi="Times New Roman" w:cs="Times New Roman"/>
          <w:sz w:val="28"/>
          <w:szCs w:val="28"/>
        </w:rPr>
        <w:tab/>
      </w:r>
      <w:r w:rsidR="00AF216F" w:rsidRPr="00AF216F">
        <w:rPr>
          <w:rFonts w:ascii="Times New Roman" w:hAnsi="Times New Roman" w:cs="Times New Roman"/>
          <w:sz w:val="28"/>
          <w:szCs w:val="28"/>
        </w:rPr>
        <w:tab/>
        <w:t xml:space="preserve">Расходы бюджета Ковернинского муниципального </w:t>
      </w:r>
      <w:r w:rsidR="002C3B90">
        <w:rPr>
          <w:rFonts w:ascii="Times New Roman" w:hAnsi="Times New Roman" w:cs="Times New Roman"/>
          <w:sz w:val="28"/>
          <w:szCs w:val="28"/>
        </w:rPr>
        <w:t>округа</w:t>
      </w:r>
      <w:r w:rsidR="00AF216F" w:rsidRPr="00AF216F">
        <w:rPr>
          <w:rFonts w:ascii="Times New Roman" w:hAnsi="Times New Roman" w:cs="Times New Roman"/>
          <w:sz w:val="28"/>
          <w:szCs w:val="28"/>
        </w:rPr>
        <w:t xml:space="preserve">  Нижегородской области на </w:t>
      </w:r>
      <w:r w:rsidR="003474F1">
        <w:rPr>
          <w:rFonts w:ascii="Times New Roman" w:hAnsi="Times New Roman" w:cs="Times New Roman"/>
          <w:sz w:val="28"/>
          <w:szCs w:val="28"/>
        </w:rPr>
        <w:t xml:space="preserve">финансовое обеспечение оплаты части затрат </w:t>
      </w:r>
      <w:r w:rsidR="00AF216F" w:rsidRPr="00AF216F">
        <w:rPr>
          <w:rFonts w:ascii="Times New Roman" w:hAnsi="Times New Roman" w:cs="Times New Roman"/>
          <w:sz w:val="28"/>
          <w:szCs w:val="28"/>
        </w:rPr>
        <w:t>предусмотрены.</w:t>
      </w:r>
    </w:p>
    <w:sectPr w:rsidR="00473D65" w:rsidRPr="00AB5310" w:rsidSect="00753D27">
      <w:pgSz w:w="11907" w:h="16840" w:code="9"/>
      <w:pgMar w:top="851" w:right="851" w:bottom="709" w:left="1701" w:header="720" w:footer="720" w:gutter="0"/>
      <w:cols w:space="708"/>
      <w:titlePg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1938FD68"/>
    <w:lvl w:ilvl="0">
      <w:numFmt w:val="bullet"/>
      <w:lvlText w:val="*"/>
      <w:lvlJc w:val="left"/>
      <w:pPr>
        <w:ind w:left="0" w:firstLine="0"/>
      </w:pPr>
    </w:lvl>
  </w:abstractNum>
  <w:num w:numId="1">
    <w:abstractNumId w:val="0"/>
    <w:lvlOverride w:ilvl="0">
      <w:lvl w:ilvl="0">
        <w:numFmt w:val="bullet"/>
        <w:lvlText w:val="-"/>
        <w:legacy w:legacy="1" w:legacySpace="0" w:legacyIndent="136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163"/>
  <w:displayHorizontalDrawingGridEvery w:val="0"/>
  <w:displayVerticalDrawingGridEvery w:val="2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2F99"/>
    <w:rsid w:val="00004E05"/>
    <w:rsid w:val="00023017"/>
    <w:rsid w:val="0003042D"/>
    <w:rsid w:val="000338A0"/>
    <w:rsid w:val="0003599C"/>
    <w:rsid w:val="000407C8"/>
    <w:rsid w:val="000632B4"/>
    <w:rsid w:val="000644B4"/>
    <w:rsid w:val="00072C34"/>
    <w:rsid w:val="000A36DD"/>
    <w:rsid w:val="000B3AF9"/>
    <w:rsid w:val="000B5CD8"/>
    <w:rsid w:val="000B6377"/>
    <w:rsid w:val="000E0202"/>
    <w:rsid w:val="000E54B8"/>
    <w:rsid w:val="00101A0D"/>
    <w:rsid w:val="0011609F"/>
    <w:rsid w:val="001253F9"/>
    <w:rsid w:val="0013577A"/>
    <w:rsid w:val="001503A1"/>
    <w:rsid w:val="001540F4"/>
    <w:rsid w:val="00162423"/>
    <w:rsid w:val="001720B9"/>
    <w:rsid w:val="001B3309"/>
    <w:rsid w:val="001B4D42"/>
    <w:rsid w:val="001C5058"/>
    <w:rsid w:val="001E233E"/>
    <w:rsid w:val="001F4108"/>
    <w:rsid w:val="00211FD1"/>
    <w:rsid w:val="00276CA7"/>
    <w:rsid w:val="00277664"/>
    <w:rsid w:val="00277A32"/>
    <w:rsid w:val="00291464"/>
    <w:rsid w:val="00292AD1"/>
    <w:rsid w:val="002A1ACF"/>
    <w:rsid w:val="002B1A84"/>
    <w:rsid w:val="002B53A8"/>
    <w:rsid w:val="002C3B90"/>
    <w:rsid w:val="002C69E7"/>
    <w:rsid w:val="002D11A3"/>
    <w:rsid w:val="002F5E37"/>
    <w:rsid w:val="003156C1"/>
    <w:rsid w:val="00325F7E"/>
    <w:rsid w:val="00326234"/>
    <w:rsid w:val="00326DB6"/>
    <w:rsid w:val="0034615A"/>
    <w:rsid w:val="003474F1"/>
    <w:rsid w:val="00387948"/>
    <w:rsid w:val="003B0647"/>
    <w:rsid w:val="003B3803"/>
    <w:rsid w:val="003D4380"/>
    <w:rsid w:val="003D645B"/>
    <w:rsid w:val="003E32BB"/>
    <w:rsid w:val="003E6206"/>
    <w:rsid w:val="003F77C5"/>
    <w:rsid w:val="00401FC9"/>
    <w:rsid w:val="00402F99"/>
    <w:rsid w:val="00403760"/>
    <w:rsid w:val="004051CA"/>
    <w:rsid w:val="00431DC3"/>
    <w:rsid w:val="00443B05"/>
    <w:rsid w:val="0044776B"/>
    <w:rsid w:val="00462F39"/>
    <w:rsid w:val="00463807"/>
    <w:rsid w:val="00473D65"/>
    <w:rsid w:val="004820C1"/>
    <w:rsid w:val="00496235"/>
    <w:rsid w:val="004A2F81"/>
    <w:rsid w:val="004C75BF"/>
    <w:rsid w:val="00501AE3"/>
    <w:rsid w:val="00512220"/>
    <w:rsid w:val="005127B3"/>
    <w:rsid w:val="005156B8"/>
    <w:rsid w:val="00515ABB"/>
    <w:rsid w:val="00561A53"/>
    <w:rsid w:val="00562580"/>
    <w:rsid w:val="0056260D"/>
    <w:rsid w:val="00563A2C"/>
    <w:rsid w:val="00581E5D"/>
    <w:rsid w:val="00583522"/>
    <w:rsid w:val="005949AF"/>
    <w:rsid w:val="005E1C57"/>
    <w:rsid w:val="005F2964"/>
    <w:rsid w:val="00611398"/>
    <w:rsid w:val="0064426E"/>
    <w:rsid w:val="006527FA"/>
    <w:rsid w:val="006768F9"/>
    <w:rsid w:val="00694ABF"/>
    <w:rsid w:val="006A605C"/>
    <w:rsid w:val="006D08E8"/>
    <w:rsid w:val="006E3BAD"/>
    <w:rsid w:val="00706947"/>
    <w:rsid w:val="00714E91"/>
    <w:rsid w:val="00753D27"/>
    <w:rsid w:val="00763AC0"/>
    <w:rsid w:val="007642E3"/>
    <w:rsid w:val="007842EE"/>
    <w:rsid w:val="007A3B42"/>
    <w:rsid w:val="00841549"/>
    <w:rsid w:val="00876117"/>
    <w:rsid w:val="008A06AB"/>
    <w:rsid w:val="008C7202"/>
    <w:rsid w:val="008F40AA"/>
    <w:rsid w:val="009346BB"/>
    <w:rsid w:val="00936162"/>
    <w:rsid w:val="00972CCD"/>
    <w:rsid w:val="009837B3"/>
    <w:rsid w:val="00985B46"/>
    <w:rsid w:val="009A13C4"/>
    <w:rsid w:val="009B6E8E"/>
    <w:rsid w:val="009D6943"/>
    <w:rsid w:val="009F2C8A"/>
    <w:rsid w:val="00A145D7"/>
    <w:rsid w:val="00A339C9"/>
    <w:rsid w:val="00A5705F"/>
    <w:rsid w:val="00A82F00"/>
    <w:rsid w:val="00A91BF6"/>
    <w:rsid w:val="00AB5310"/>
    <w:rsid w:val="00AC1217"/>
    <w:rsid w:val="00AD0D1B"/>
    <w:rsid w:val="00AE4FB2"/>
    <w:rsid w:val="00AF216F"/>
    <w:rsid w:val="00B1206E"/>
    <w:rsid w:val="00B20172"/>
    <w:rsid w:val="00B372CB"/>
    <w:rsid w:val="00B442DF"/>
    <w:rsid w:val="00B8300A"/>
    <w:rsid w:val="00B921C9"/>
    <w:rsid w:val="00B95025"/>
    <w:rsid w:val="00BB1B4D"/>
    <w:rsid w:val="00BC1219"/>
    <w:rsid w:val="00BD61B4"/>
    <w:rsid w:val="00BE0CCC"/>
    <w:rsid w:val="00C00119"/>
    <w:rsid w:val="00C02DC0"/>
    <w:rsid w:val="00C35F3C"/>
    <w:rsid w:val="00C53F40"/>
    <w:rsid w:val="00C6102C"/>
    <w:rsid w:val="00C86A3F"/>
    <w:rsid w:val="00CC1259"/>
    <w:rsid w:val="00CC4A0D"/>
    <w:rsid w:val="00CC7433"/>
    <w:rsid w:val="00D06F28"/>
    <w:rsid w:val="00D556B1"/>
    <w:rsid w:val="00D756D2"/>
    <w:rsid w:val="00D76186"/>
    <w:rsid w:val="00DB5E29"/>
    <w:rsid w:val="00DD119A"/>
    <w:rsid w:val="00DE03F6"/>
    <w:rsid w:val="00DF35FF"/>
    <w:rsid w:val="00E0159F"/>
    <w:rsid w:val="00E44F58"/>
    <w:rsid w:val="00E52139"/>
    <w:rsid w:val="00E81CFD"/>
    <w:rsid w:val="00E874C9"/>
    <w:rsid w:val="00EA1F71"/>
    <w:rsid w:val="00EA33AE"/>
    <w:rsid w:val="00EC68EF"/>
    <w:rsid w:val="00EE2C76"/>
    <w:rsid w:val="00F04D93"/>
    <w:rsid w:val="00F148A4"/>
    <w:rsid w:val="00F303E8"/>
    <w:rsid w:val="00F339C9"/>
    <w:rsid w:val="00F40822"/>
    <w:rsid w:val="00F505CC"/>
    <w:rsid w:val="00F97A98"/>
    <w:rsid w:val="00FA68E1"/>
    <w:rsid w:val="00FB1269"/>
    <w:rsid w:val="00FD4D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32B4"/>
  </w:style>
  <w:style w:type="paragraph" w:styleId="1">
    <w:name w:val="heading 1"/>
    <w:basedOn w:val="a"/>
    <w:next w:val="a"/>
    <w:link w:val="10"/>
    <w:uiPriority w:val="9"/>
    <w:qFormat/>
    <w:rsid w:val="00B95025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5949AF"/>
    <w:pPr>
      <w:keepNext/>
      <w:jc w:val="right"/>
      <w:outlineLvl w:val="1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0632B4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a3">
    <w:name w:val="Нормальный"/>
    <w:rsid w:val="00CC4A0D"/>
    <w:pPr>
      <w:widowControl w:val="0"/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a4">
    <w:name w:val="Заголовок"/>
    <w:rsid w:val="00CC4A0D"/>
    <w:pPr>
      <w:widowControl w:val="0"/>
      <w:autoSpaceDE w:val="0"/>
      <w:autoSpaceDN w:val="0"/>
      <w:adjustRightInd w:val="0"/>
    </w:pPr>
    <w:rPr>
      <w:b/>
      <w:bCs/>
      <w:color w:val="000000"/>
      <w:sz w:val="24"/>
      <w:szCs w:val="24"/>
    </w:rPr>
  </w:style>
  <w:style w:type="paragraph" w:customStyle="1" w:styleId="ConsPlusCell">
    <w:name w:val="ConsPlusCell"/>
    <w:uiPriority w:val="99"/>
    <w:rsid w:val="00CC4A0D"/>
    <w:pPr>
      <w:widowControl w:val="0"/>
      <w:autoSpaceDE w:val="0"/>
      <w:autoSpaceDN w:val="0"/>
      <w:adjustRightInd w:val="0"/>
    </w:pPr>
    <w:rPr>
      <w:sz w:val="24"/>
      <w:szCs w:val="24"/>
    </w:rPr>
  </w:style>
  <w:style w:type="table" w:styleId="a5">
    <w:name w:val="Table Grid"/>
    <w:basedOn w:val="a1"/>
    <w:rsid w:val="005949A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B95025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styleId="a6">
    <w:name w:val="Hyperlink"/>
    <w:basedOn w:val="a0"/>
    <w:unhideWhenUsed/>
    <w:rsid w:val="00B95025"/>
    <w:rPr>
      <w:color w:val="0000FF"/>
      <w:u w:val="single"/>
    </w:rPr>
  </w:style>
  <w:style w:type="paragraph" w:customStyle="1" w:styleId="ConsPlusTitle">
    <w:name w:val="ConsPlusTitle"/>
    <w:rsid w:val="00B95025"/>
    <w:pPr>
      <w:autoSpaceDE w:val="0"/>
      <w:autoSpaceDN w:val="0"/>
      <w:adjustRightInd w:val="0"/>
    </w:pPr>
    <w:rPr>
      <w:b/>
      <w:bCs/>
      <w:sz w:val="24"/>
      <w:szCs w:val="24"/>
    </w:rPr>
  </w:style>
  <w:style w:type="character" w:customStyle="1" w:styleId="Pro-Gramma">
    <w:name w:val="Pro-Gramma Знак"/>
    <w:basedOn w:val="a0"/>
    <w:link w:val="Pro-Gramma0"/>
    <w:locked/>
    <w:rsid w:val="00B95025"/>
    <w:rPr>
      <w:szCs w:val="24"/>
    </w:rPr>
  </w:style>
  <w:style w:type="paragraph" w:customStyle="1" w:styleId="Pro-Gramma0">
    <w:name w:val="Pro-Gramma"/>
    <w:basedOn w:val="a"/>
    <w:link w:val="Pro-Gramma"/>
    <w:qFormat/>
    <w:rsid w:val="00B95025"/>
    <w:pPr>
      <w:spacing w:before="120" w:line="288" w:lineRule="auto"/>
      <w:ind w:left="1134"/>
      <w:jc w:val="both"/>
    </w:pPr>
    <w:rPr>
      <w:szCs w:val="24"/>
    </w:rPr>
  </w:style>
  <w:style w:type="character" w:customStyle="1" w:styleId="Pro-List-1">
    <w:name w:val="Pro-List -1 Знак"/>
    <w:basedOn w:val="a0"/>
    <w:link w:val="Pro-List-10"/>
    <w:locked/>
    <w:rsid w:val="00B95025"/>
    <w:rPr>
      <w:szCs w:val="24"/>
    </w:rPr>
  </w:style>
  <w:style w:type="paragraph" w:customStyle="1" w:styleId="Pro-List-10">
    <w:name w:val="Pro-List -1"/>
    <w:basedOn w:val="Pro-Gramma0"/>
    <w:link w:val="Pro-List-1"/>
    <w:qFormat/>
    <w:rsid w:val="00B95025"/>
    <w:pPr>
      <w:tabs>
        <w:tab w:val="left" w:pos="2127"/>
      </w:tabs>
      <w:spacing w:before="180"/>
      <w:ind w:left="2127" w:hanging="283"/>
    </w:pPr>
  </w:style>
  <w:style w:type="character" w:customStyle="1" w:styleId="FontStyle47">
    <w:name w:val="Font Style47"/>
    <w:basedOn w:val="a0"/>
    <w:rsid w:val="00B95025"/>
    <w:rPr>
      <w:rFonts w:ascii="Times New Roman" w:hAnsi="Times New Roman" w:cs="Times New Roman" w:hint="default"/>
      <w:sz w:val="22"/>
      <w:szCs w:val="22"/>
    </w:rPr>
  </w:style>
  <w:style w:type="paragraph" w:styleId="a7">
    <w:name w:val="Balloon Text"/>
    <w:basedOn w:val="a"/>
    <w:link w:val="a8"/>
    <w:uiPriority w:val="99"/>
    <w:semiHidden/>
    <w:unhideWhenUsed/>
    <w:rsid w:val="00B372CB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372CB"/>
    <w:rPr>
      <w:rFonts w:ascii="Tahoma" w:hAnsi="Tahoma" w:cs="Tahoma"/>
      <w:sz w:val="16"/>
      <w:szCs w:val="16"/>
    </w:rPr>
  </w:style>
  <w:style w:type="paragraph" w:styleId="a9">
    <w:name w:val="footer"/>
    <w:basedOn w:val="a"/>
    <w:link w:val="aa"/>
    <w:uiPriority w:val="99"/>
    <w:semiHidden/>
    <w:unhideWhenUsed/>
    <w:rsid w:val="00753D27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753D2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32B4"/>
  </w:style>
  <w:style w:type="paragraph" w:styleId="1">
    <w:name w:val="heading 1"/>
    <w:basedOn w:val="a"/>
    <w:next w:val="a"/>
    <w:link w:val="10"/>
    <w:uiPriority w:val="9"/>
    <w:qFormat/>
    <w:rsid w:val="00B95025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5949AF"/>
    <w:pPr>
      <w:keepNext/>
      <w:jc w:val="right"/>
      <w:outlineLvl w:val="1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0632B4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a3">
    <w:name w:val="Нормальный"/>
    <w:rsid w:val="00CC4A0D"/>
    <w:pPr>
      <w:widowControl w:val="0"/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a4">
    <w:name w:val="Заголовок"/>
    <w:rsid w:val="00CC4A0D"/>
    <w:pPr>
      <w:widowControl w:val="0"/>
      <w:autoSpaceDE w:val="0"/>
      <w:autoSpaceDN w:val="0"/>
      <w:adjustRightInd w:val="0"/>
    </w:pPr>
    <w:rPr>
      <w:b/>
      <w:bCs/>
      <w:color w:val="000000"/>
      <w:sz w:val="24"/>
      <w:szCs w:val="24"/>
    </w:rPr>
  </w:style>
  <w:style w:type="paragraph" w:customStyle="1" w:styleId="ConsPlusCell">
    <w:name w:val="ConsPlusCell"/>
    <w:uiPriority w:val="99"/>
    <w:rsid w:val="00CC4A0D"/>
    <w:pPr>
      <w:widowControl w:val="0"/>
      <w:autoSpaceDE w:val="0"/>
      <w:autoSpaceDN w:val="0"/>
      <w:adjustRightInd w:val="0"/>
    </w:pPr>
    <w:rPr>
      <w:sz w:val="24"/>
      <w:szCs w:val="24"/>
    </w:rPr>
  </w:style>
  <w:style w:type="table" w:styleId="a5">
    <w:name w:val="Table Grid"/>
    <w:basedOn w:val="a1"/>
    <w:rsid w:val="005949A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B95025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styleId="a6">
    <w:name w:val="Hyperlink"/>
    <w:basedOn w:val="a0"/>
    <w:unhideWhenUsed/>
    <w:rsid w:val="00B95025"/>
    <w:rPr>
      <w:color w:val="0000FF"/>
      <w:u w:val="single"/>
    </w:rPr>
  </w:style>
  <w:style w:type="paragraph" w:customStyle="1" w:styleId="ConsPlusTitle">
    <w:name w:val="ConsPlusTitle"/>
    <w:rsid w:val="00B95025"/>
    <w:pPr>
      <w:autoSpaceDE w:val="0"/>
      <w:autoSpaceDN w:val="0"/>
      <w:adjustRightInd w:val="0"/>
    </w:pPr>
    <w:rPr>
      <w:b/>
      <w:bCs/>
      <w:sz w:val="24"/>
      <w:szCs w:val="24"/>
    </w:rPr>
  </w:style>
  <w:style w:type="character" w:customStyle="1" w:styleId="Pro-Gramma">
    <w:name w:val="Pro-Gramma Знак"/>
    <w:basedOn w:val="a0"/>
    <w:link w:val="Pro-Gramma0"/>
    <w:locked/>
    <w:rsid w:val="00B95025"/>
    <w:rPr>
      <w:szCs w:val="24"/>
    </w:rPr>
  </w:style>
  <w:style w:type="paragraph" w:customStyle="1" w:styleId="Pro-Gramma0">
    <w:name w:val="Pro-Gramma"/>
    <w:basedOn w:val="a"/>
    <w:link w:val="Pro-Gramma"/>
    <w:qFormat/>
    <w:rsid w:val="00B95025"/>
    <w:pPr>
      <w:spacing w:before="120" w:line="288" w:lineRule="auto"/>
      <w:ind w:left="1134"/>
      <w:jc w:val="both"/>
    </w:pPr>
    <w:rPr>
      <w:szCs w:val="24"/>
    </w:rPr>
  </w:style>
  <w:style w:type="character" w:customStyle="1" w:styleId="Pro-List-1">
    <w:name w:val="Pro-List -1 Знак"/>
    <w:basedOn w:val="a0"/>
    <w:link w:val="Pro-List-10"/>
    <w:locked/>
    <w:rsid w:val="00B95025"/>
    <w:rPr>
      <w:szCs w:val="24"/>
    </w:rPr>
  </w:style>
  <w:style w:type="paragraph" w:customStyle="1" w:styleId="Pro-List-10">
    <w:name w:val="Pro-List -1"/>
    <w:basedOn w:val="Pro-Gramma0"/>
    <w:link w:val="Pro-List-1"/>
    <w:qFormat/>
    <w:rsid w:val="00B95025"/>
    <w:pPr>
      <w:tabs>
        <w:tab w:val="left" w:pos="2127"/>
      </w:tabs>
      <w:spacing w:before="180"/>
      <w:ind w:left="2127" w:hanging="283"/>
    </w:pPr>
  </w:style>
  <w:style w:type="character" w:customStyle="1" w:styleId="FontStyle47">
    <w:name w:val="Font Style47"/>
    <w:basedOn w:val="a0"/>
    <w:rsid w:val="00B95025"/>
    <w:rPr>
      <w:rFonts w:ascii="Times New Roman" w:hAnsi="Times New Roman" w:cs="Times New Roman" w:hint="default"/>
      <w:sz w:val="22"/>
      <w:szCs w:val="22"/>
    </w:rPr>
  </w:style>
  <w:style w:type="paragraph" w:styleId="a7">
    <w:name w:val="Balloon Text"/>
    <w:basedOn w:val="a"/>
    <w:link w:val="a8"/>
    <w:uiPriority w:val="99"/>
    <w:semiHidden/>
    <w:unhideWhenUsed/>
    <w:rsid w:val="00B372CB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372CB"/>
    <w:rPr>
      <w:rFonts w:ascii="Tahoma" w:hAnsi="Tahoma" w:cs="Tahoma"/>
      <w:sz w:val="16"/>
      <w:szCs w:val="16"/>
    </w:rPr>
  </w:style>
  <w:style w:type="paragraph" w:styleId="a9">
    <w:name w:val="footer"/>
    <w:basedOn w:val="a"/>
    <w:link w:val="aa"/>
    <w:uiPriority w:val="99"/>
    <w:semiHidden/>
    <w:unhideWhenUsed/>
    <w:rsid w:val="00753D27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753D2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512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12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40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90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9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consultantplus://offline/ref=670209DC4CF96615DDD287637A51CCC97CC1D5FA80441FA395F151DA8015F0F8723F6776EA4BODQEM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6CBEA3B-61C1-4571-94DE-C7C1039143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1</Pages>
  <Words>282</Words>
  <Characters>1608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Маклаковского сельсовета</vt:lpstr>
    </vt:vector>
  </TitlesOfParts>
  <Company>Tycoon</Company>
  <LinksUpToDate>false</LinksUpToDate>
  <CharactersWithSpaces>1887</CharactersWithSpaces>
  <SharedDoc>false</SharedDoc>
  <HLinks>
    <vt:vector size="6" baseType="variant">
      <vt:variant>
        <vt:i4>3997703</vt:i4>
      </vt:variant>
      <vt:variant>
        <vt:i4>0</vt:i4>
      </vt:variant>
      <vt:variant>
        <vt:i4>0</vt:i4>
      </vt:variant>
      <vt:variant>
        <vt:i4>5</vt:i4>
      </vt:variant>
      <vt:variant>
        <vt:lpwstr>mailto:zakupki.kvr.nnov@yandex.ru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Маклаковского сельсовета</dc:title>
  <dc:creator>Tat.makl</dc:creator>
  <cp:lastModifiedBy>Admin</cp:lastModifiedBy>
  <cp:revision>18</cp:revision>
  <cp:lastPrinted>2018-09-17T06:56:00Z</cp:lastPrinted>
  <dcterms:created xsi:type="dcterms:W3CDTF">2017-12-28T07:40:00Z</dcterms:created>
  <dcterms:modified xsi:type="dcterms:W3CDTF">2021-10-19T11:13:00Z</dcterms:modified>
</cp:coreProperties>
</file>