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4F" w:rsidRPr="008A5366" w:rsidRDefault="00AB754F" w:rsidP="00AB754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B42B91">
        <w:rPr>
          <w:rFonts w:ascii="Times New Roman" w:eastAsia="Times New Roman" w:hAnsi="Times New Roman"/>
          <w:sz w:val="24"/>
          <w:szCs w:val="24"/>
          <w:lang w:eastAsia="ru-RU"/>
        </w:rPr>
        <w:t>омитет имущественных отношений а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дминистрации Кове</w:t>
      </w:r>
      <w:r w:rsidR="00B42B91">
        <w:rPr>
          <w:rFonts w:ascii="Times New Roman" w:eastAsia="Times New Roman" w:hAnsi="Times New Roman"/>
          <w:sz w:val="24"/>
          <w:szCs w:val="24"/>
          <w:lang w:eastAsia="ru-RU"/>
        </w:rPr>
        <w:t>рнинского муниципального округа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 Нижегородской области сообщает: </w:t>
      </w:r>
      <w:r w:rsidR="006F785B">
        <w:rPr>
          <w:rFonts w:ascii="Times New Roman" w:eastAsia="Times New Roman" w:hAnsi="Times New Roman"/>
          <w:b/>
          <w:sz w:val="24"/>
          <w:szCs w:val="24"/>
          <w:lang w:eastAsia="ru-RU"/>
        </w:rPr>
        <w:t>01 феврал</w:t>
      </w:r>
      <w:r w:rsidR="00B1675D">
        <w:rPr>
          <w:rFonts w:ascii="Times New Roman" w:eastAsia="Times New Roman" w:hAnsi="Times New Roman"/>
          <w:b/>
          <w:sz w:val="24"/>
          <w:szCs w:val="24"/>
          <w:lang w:eastAsia="ru-RU"/>
        </w:rPr>
        <w:t>я</w:t>
      </w:r>
      <w:r w:rsidR="001A59E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2022</w:t>
      </w:r>
      <w:r w:rsidRPr="008A536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  </w:t>
      </w:r>
      <w:r w:rsidR="00372AB6">
        <w:rPr>
          <w:rFonts w:ascii="Times New Roman" w:eastAsia="Times New Roman" w:hAnsi="Times New Roman"/>
          <w:sz w:val="24"/>
          <w:szCs w:val="24"/>
          <w:lang w:eastAsia="ru-RU"/>
        </w:rPr>
        <w:t>в 10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.00 часов в здании, находящемся  по адресу: </w:t>
      </w:r>
      <w:r w:rsidR="006D20C8">
        <w:rPr>
          <w:rFonts w:ascii="Times New Roman" w:eastAsia="Times New Roman" w:hAnsi="Times New Roman"/>
          <w:sz w:val="24"/>
          <w:szCs w:val="24"/>
          <w:lang w:eastAsia="ru-RU"/>
        </w:rPr>
        <w:t xml:space="preserve">Нижегородская область, 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р.п</w:t>
      </w:r>
      <w:proofErr w:type="gramStart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</w:t>
      </w:r>
      <w:r w:rsidR="008A08D5">
        <w:rPr>
          <w:rFonts w:ascii="Times New Roman" w:eastAsia="Times New Roman" w:hAnsi="Times New Roman"/>
          <w:sz w:val="24"/>
          <w:szCs w:val="24"/>
          <w:lang w:eastAsia="ru-RU"/>
        </w:rPr>
        <w:t xml:space="preserve">тся аукцион по </w:t>
      </w:r>
      <w:r w:rsidR="00CC378B">
        <w:rPr>
          <w:rFonts w:ascii="Times New Roman" w:eastAsia="Times New Roman" w:hAnsi="Times New Roman"/>
          <w:sz w:val="24"/>
          <w:szCs w:val="24"/>
          <w:lang w:eastAsia="ru-RU"/>
        </w:rPr>
        <w:t>продаже земельных участков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AB76A6" w:rsidRPr="00B1675D" w:rsidRDefault="00AB76A6" w:rsidP="00AB76A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F785B" w:rsidRPr="006F785B" w:rsidRDefault="006F785B" w:rsidP="006F785B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6F785B">
        <w:rPr>
          <w:b/>
          <w:sz w:val="24"/>
          <w:szCs w:val="24"/>
          <w:u w:val="single"/>
        </w:rPr>
        <w:t>Лот  №1  земельный участок, местоположение: Нижегородская область,  Ковернинский муниципальный округ,  р.п</w:t>
      </w:r>
      <w:proofErr w:type="gramStart"/>
      <w:r w:rsidRPr="006F785B">
        <w:rPr>
          <w:b/>
          <w:sz w:val="24"/>
          <w:szCs w:val="24"/>
          <w:u w:val="single"/>
        </w:rPr>
        <w:t>.К</w:t>
      </w:r>
      <w:proofErr w:type="gramEnd"/>
      <w:r w:rsidRPr="006F785B">
        <w:rPr>
          <w:b/>
          <w:sz w:val="24"/>
          <w:szCs w:val="24"/>
          <w:u w:val="single"/>
        </w:rPr>
        <w:t>овернино, ул.Малая Ильинка, примерно в 50 метрах по направлению на юго-восток от дома №33</w:t>
      </w:r>
    </w:p>
    <w:p w:rsidR="006F785B" w:rsidRPr="006F785B" w:rsidRDefault="006F785B" w:rsidP="006F785B">
      <w:pPr>
        <w:pStyle w:val="3"/>
        <w:tabs>
          <w:tab w:val="left" w:pos="567"/>
        </w:tabs>
        <w:rPr>
          <w:sz w:val="24"/>
          <w:szCs w:val="24"/>
        </w:rPr>
      </w:pPr>
      <w:r w:rsidRPr="006F785B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6F785B" w:rsidRPr="006F785B" w:rsidRDefault="006F785B" w:rsidP="006F785B">
      <w:pPr>
        <w:pStyle w:val="3"/>
        <w:tabs>
          <w:tab w:val="left" w:pos="567"/>
        </w:tabs>
        <w:rPr>
          <w:sz w:val="24"/>
          <w:szCs w:val="24"/>
        </w:rPr>
      </w:pPr>
      <w:r w:rsidRPr="006F785B">
        <w:rPr>
          <w:sz w:val="24"/>
          <w:szCs w:val="24"/>
        </w:rPr>
        <w:t>-    категория земель – земли населенных пунктов</w:t>
      </w:r>
    </w:p>
    <w:p w:rsidR="006F785B" w:rsidRPr="006F785B" w:rsidRDefault="006F785B" w:rsidP="006F785B">
      <w:pPr>
        <w:pStyle w:val="3"/>
        <w:tabs>
          <w:tab w:val="left" w:pos="567"/>
        </w:tabs>
        <w:rPr>
          <w:sz w:val="24"/>
          <w:szCs w:val="24"/>
        </w:rPr>
      </w:pPr>
      <w:r w:rsidRPr="006F785B">
        <w:rPr>
          <w:sz w:val="24"/>
          <w:szCs w:val="24"/>
        </w:rPr>
        <w:t>-    площадь земельного участка  - 1756 кв.м.</w:t>
      </w:r>
    </w:p>
    <w:p w:rsidR="006F785B" w:rsidRPr="006F785B" w:rsidRDefault="006F785B" w:rsidP="006F785B">
      <w:pPr>
        <w:pStyle w:val="3"/>
        <w:tabs>
          <w:tab w:val="left" w:pos="567"/>
        </w:tabs>
        <w:rPr>
          <w:sz w:val="24"/>
          <w:szCs w:val="24"/>
        </w:rPr>
      </w:pPr>
      <w:r w:rsidRPr="006F785B">
        <w:rPr>
          <w:sz w:val="24"/>
          <w:szCs w:val="24"/>
        </w:rPr>
        <w:t>-    кадастровый номер 52:08:0011206:2458</w:t>
      </w:r>
    </w:p>
    <w:p w:rsidR="006F785B" w:rsidRPr="006F785B" w:rsidRDefault="006F785B" w:rsidP="006F785B">
      <w:pPr>
        <w:pStyle w:val="3"/>
        <w:tabs>
          <w:tab w:val="left" w:pos="567"/>
        </w:tabs>
        <w:rPr>
          <w:sz w:val="24"/>
          <w:szCs w:val="24"/>
        </w:rPr>
      </w:pPr>
      <w:r w:rsidRPr="006F785B">
        <w:rPr>
          <w:sz w:val="24"/>
          <w:szCs w:val="24"/>
        </w:rPr>
        <w:t xml:space="preserve">-    вид права – собственность </w:t>
      </w:r>
    </w:p>
    <w:p w:rsidR="006F785B" w:rsidRPr="006F785B" w:rsidRDefault="006F785B" w:rsidP="006F785B">
      <w:pPr>
        <w:pStyle w:val="3"/>
        <w:tabs>
          <w:tab w:val="left" w:pos="567"/>
        </w:tabs>
        <w:rPr>
          <w:sz w:val="24"/>
          <w:szCs w:val="24"/>
        </w:rPr>
      </w:pPr>
      <w:r w:rsidRPr="006F785B">
        <w:rPr>
          <w:sz w:val="24"/>
          <w:szCs w:val="24"/>
        </w:rPr>
        <w:t>-    начальная цена – 421 000 руб. 00коп.</w:t>
      </w:r>
    </w:p>
    <w:p w:rsidR="006F785B" w:rsidRPr="006F785B" w:rsidRDefault="006F785B" w:rsidP="006F785B">
      <w:pPr>
        <w:pStyle w:val="3"/>
        <w:tabs>
          <w:tab w:val="left" w:pos="567"/>
        </w:tabs>
        <w:rPr>
          <w:sz w:val="24"/>
          <w:szCs w:val="24"/>
        </w:rPr>
      </w:pPr>
      <w:r w:rsidRPr="006F785B">
        <w:rPr>
          <w:sz w:val="24"/>
          <w:szCs w:val="24"/>
        </w:rPr>
        <w:t xml:space="preserve">-    шаг аукциона – 12630 руб.00коп. </w:t>
      </w:r>
    </w:p>
    <w:p w:rsidR="006F785B" w:rsidRPr="00DD2E23" w:rsidRDefault="006F785B" w:rsidP="006F785B">
      <w:pPr>
        <w:pStyle w:val="3"/>
        <w:tabs>
          <w:tab w:val="left" w:pos="567"/>
        </w:tabs>
        <w:rPr>
          <w:sz w:val="24"/>
          <w:szCs w:val="24"/>
        </w:rPr>
      </w:pPr>
      <w:r w:rsidRPr="006F785B">
        <w:rPr>
          <w:sz w:val="24"/>
          <w:szCs w:val="24"/>
        </w:rPr>
        <w:t>-    задаток – 84 200 руб.00 коп.</w:t>
      </w:r>
    </w:p>
    <w:p w:rsidR="006F785B" w:rsidRPr="006F785B" w:rsidRDefault="006F785B" w:rsidP="006F785B">
      <w:pPr>
        <w:pStyle w:val="3"/>
        <w:tabs>
          <w:tab w:val="left" w:pos="567"/>
        </w:tabs>
        <w:rPr>
          <w:sz w:val="24"/>
          <w:szCs w:val="24"/>
        </w:rPr>
      </w:pPr>
    </w:p>
    <w:p w:rsidR="006F785B" w:rsidRPr="006F785B" w:rsidRDefault="006F785B" w:rsidP="006F785B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6F785B">
        <w:rPr>
          <w:b/>
          <w:sz w:val="24"/>
          <w:szCs w:val="24"/>
          <w:u w:val="single"/>
        </w:rPr>
        <w:t>Лот  №2  земельный участок, местоположение: Российская Федерация, Нижегородская область, Ковернинский муниципальный округ, д</w:t>
      </w:r>
      <w:proofErr w:type="gramStart"/>
      <w:r w:rsidRPr="006F785B">
        <w:rPr>
          <w:b/>
          <w:sz w:val="24"/>
          <w:szCs w:val="24"/>
          <w:u w:val="single"/>
        </w:rPr>
        <w:t>.Б</w:t>
      </w:r>
      <w:proofErr w:type="gramEnd"/>
      <w:r w:rsidRPr="006F785B">
        <w:rPr>
          <w:b/>
          <w:sz w:val="24"/>
          <w:szCs w:val="24"/>
          <w:u w:val="single"/>
        </w:rPr>
        <w:t xml:space="preserve">ольшие Мосты, </w:t>
      </w:r>
      <w:proofErr w:type="spellStart"/>
      <w:r w:rsidRPr="006F785B">
        <w:rPr>
          <w:b/>
          <w:sz w:val="24"/>
          <w:szCs w:val="24"/>
          <w:u w:val="single"/>
        </w:rPr>
        <w:t>тер.Промышленная</w:t>
      </w:r>
      <w:proofErr w:type="spellEnd"/>
      <w:r w:rsidRPr="006F785B">
        <w:rPr>
          <w:b/>
          <w:sz w:val="24"/>
          <w:szCs w:val="24"/>
          <w:u w:val="single"/>
        </w:rPr>
        <w:t xml:space="preserve"> зона,  примерно в 30 метрах по направлению на запад от строения 5</w:t>
      </w:r>
    </w:p>
    <w:p w:rsidR="006F785B" w:rsidRPr="006F785B" w:rsidRDefault="006F785B" w:rsidP="006F785B">
      <w:pPr>
        <w:pStyle w:val="3"/>
        <w:tabs>
          <w:tab w:val="left" w:pos="567"/>
        </w:tabs>
        <w:rPr>
          <w:sz w:val="24"/>
          <w:szCs w:val="24"/>
        </w:rPr>
      </w:pPr>
      <w:r w:rsidRPr="006F785B">
        <w:rPr>
          <w:sz w:val="24"/>
          <w:szCs w:val="24"/>
        </w:rPr>
        <w:t>-    разрешенное использование – для сельскохозяйственного производства</w:t>
      </w:r>
    </w:p>
    <w:p w:rsidR="006F785B" w:rsidRPr="006F785B" w:rsidRDefault="006F785B" w:rsidP="006F785B">
      <w:pPr>
        <w:pStyle w:val="3"/>
        <w:tabs>
          <w:tab w:val="left" w:pos="567"/>
        </w:tabs>
        <w:rPr>
          <w:sz w:val="24"/>
          <w:szCs w:val="24"/>
        </w:rPr>
      </w:pPr>
      <w:r w:rsidRPr="006F785B">
        <w:rPr>
          <w:sz w:val="24"/>
          <w:szCs w:val="24"/>
        </w:rPr>
        <w:t>-    категория земель – земли сельскохозяйственного назначения</w:t>
      </w:r>
    </w:p>
    <w:p w:rsidR="006F785B" w:rsidRPr="006F785B" w:rsidRDefault="006F785B" w:rsidP="006F785B">
      <w:pPr>
        <w:pStyle w:val="3"/>
        <w:tabs>
          <w:tab w:val="left" w:pos="567"/>
        </w:tabs>
        <w:rPr>
          <w:sz w:val="24"/>
          <w:szCs w:val="24"/>
        </w:rPr>
      </w:pPr>
      <w:r w:rsidRPr="006F785B">
        <w:rPr>
          <w:sz w:val="24"/>
          <w:szCs w:val="24"/>
        </w:rPr>
        <w:t>-    площадь земельного участка  - 4910 кв.м.</w:t>
      </w:r>
    </w:p>
    <w:p w:rsidR="006F785B" w:rsidRPr="006F785B" w:rsidRDefault="006F785B" w:rsidP="006F785B">
      <w:pPr>
        <w:pStyle w:val="3"/>
        <w:tabs>
          <w:tab w:val="left" w:pos="567"/>
        </w:tabs>
        <w:rPr>
          <w:sz w:val="24"/>
          <w:szCs w:val="24"/>
        </w:rPr>
      </w:pPr>
      <w:r w:rsidRPr="006F785B">
        <w:rPr>
          <w:sz w:val="24"/>
          <w:szCs w:val="24"/>
        </w:rPr>
        <w:t>-    кадастровый номер 52:08:0011133:330</w:t>
      </w:r>
    </w:p>
    <w:p w:rsidR="006F785B" w:rsidRPr="006F785B" w:rsidRDefault="006F785B" w:rsidP="006F785B">
      <w:pPr>
        <w:pStyle w:val="3"/>
        <w:tabs>
          <w:tab w:val="left" w:pos="567"/>
        </w:tabs>
        <w:rPr>
          <w:sz w:val="24"/>
          <w:szCs w:val="24"/>
        </w:rPr>
      </w:pPr>
      <w:r w:rsidRPr="006F785B">
        <w:rPr>
          <w:sz w:val="24"/>
          <w:szCs w:val="24"/>
        </w:rPr>
        <w:t xml:space="preserve">-    вид права – собственность </w:t>
      </w:r>
    </w:p>
    <w:p w:rsidR="006F785B" w:rsidRPr="006F785B" w:rsidRDefault="006F785B" w:rsidP="006F785B">
      <w:pPr>
        <w:pStyle w:val="3"/>
        <w:tabs>
          <w:tab w:val="left" w:pos="567"/>
        </w:tabs>
        <w:rPr>
          <w:sz w:val="24"/>
          <w:szCs w:val="24"/>
        </w:rPr>
      </w:pPr>
      <w:r w:rsidRPr="006F785B">
        <w:rPr>
          <w:sz w:val="24"/>
          <w:szCs w:val="24"/>
        </w:rPr>
        <w:t>-    начальная цена –  152 000 руб. 00коп.</w:t>
      </w:r>
    </w:p>
    <w:p w:rsidR="006F785B" w:rsidRPr="006F785B" w:rsidRDefault="006F785B" w:rsidP="006F785B">
      <w:pPr>
        <w:pStyle w:val="3"/>
        <w:tabs>
          <w:tab w:val="left" w:pos="567"/>
        </w:tabs>
        <w:rPr>
          <w:sz w:val="24"/>
          <w:szCs w:val="24"/>
        </w:rPr>
      </w:pPr>
      <w:r w:rsidRPr="006F785B">
        <w:rPr>
          <w:sz w:val="24"/>
          <w:szCs w:val="24"/>
        </w:rPr>
        <w:t xml:space="preserve">-    шаг аукциона – 4560 руб.00коп. </w:t>
      </w:r>
    </w:p>
    <w:p w:rsidR="006F785B" w:rsidRPr="006F785B" w:rsidRDefault="006F785B" w:rsidP="006F785B">
      <w:pPr>
        <w:pStyle w:val="3"/>
        <w:tabs>
          <w:tab w:val="left" w:pos="567"/>
        </w:tabs>
        <w:rPr>
          <w:sz w:val="24"/>
          <w:szCs w:val="24"/>
        </w:rPr>
      </w:pPr>
      <w:r w:rsidRPr="006F785B">
        <w:rPr>
          <w:sz w:val="24"/>
          <w:szCs w:val="24"/>
        </w:rPr>
        <w:t>-    задаток – 30400 руб.00 коп.</w:t>
      </w:r>
    </w:p>
    <w:p w:rsidR="006F785B" w:rsidRPr="006F785B" w:rsidRDefault="006F785B" w:rsidP="006F785B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</w:p>
    <w:p w:rsidR="006F785B" w:rsidRPr="006F785B" w:rsidRDefault="006F785B" w:rsidP="006F785B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6F785B">
        <w:rPr>
          <w:b/>
          <w:sz w:val="24"/>
          <w:szCs w:val="24"/>
          <w:u w:val="single"/>
        </w:rPr>
        <w:t>Лот  №3  земельный участок, местоположение: Российская Федерация, Нижегородская область, Ковернинский муниципальный округ, д</w:t>
      </w:r>
      <w:proofErr w:type="gramStart"/>
      <w:r w:rsidRPr="006F785B">
        <w:rPr>
          <w:b/>
          <w:sz w:val="24"/>
          <w:szCs w:val="24"/>
          <w:u w:val="single"/>
        </w:rPr>
        <w:t>.Ч</w:t>
      </w:r>
      <w:proofErr w:type="gramEnd"/>
      <w:r w:rsidRPr="006F785B">
        <w:rPr>
          <w:b/>
          <w:sz w:val="24"/>
          <w:szCs w:val="24"/>
          <w:u w:val="single"/>
        </w:rPr>
        <w:t xml:space="preserve">ерные, </w:t>
      </w:r>
      <w:proofErr w:type="spellStart"/>
      <w:r w:rsidRPr="006F785B">
        <w:rPr>
          <w:b/>
          <w:sz w:val="24"/>
          <w:szCs w:val="24"/>
          <w:u w:val="single"/>
        </w:rPr>
        <w:t>тер.Промышленная</w:t>
      </w:r>
      <w:proofErr w:type="spellEnd"/>
      <w:r w:rsidRPr="006F785B">
        <w:rPr>
          <w:b/>
          <w:sz w:val="24"/>
          <w:szCs w:val="24"/>
          <w:u w:val="single"/>
        </w:rPr>
        <w:t xml:space="preserve"> зона,  земельный участок 6</w:t>
      </w:r>
    </w:p>
    <w:p w:rsidR="006F785B" w:rsidRPr="006F785B" w:rsidRDefault="006F785B" w:rsidP="006F785B">
      <w:pPr>
        <w:pStyle w:val="3"/>
        <w:tabs>
          <w:tab w:val="left" w:pos="567"/>
        </w:tabs>
        <w:rPr>
          <w:sz w:val="24"/>
          <w:szCs w:val="24"/>
        </w:rPr>
      </w:pPr>
      <w:r w:rsidRPr="006F785B">
        <w:rPr>
          <w:sz w:val="24"/>
          <w:szCs w:val="24"/>
        </w:rPr>
        <w:t>-    разрешенное использование – обеспечение сельскохозяйственного производства</w:t>
      </w:r>
    </w:p>
    <w:p w:rsidR="006F785B" w:rsidRPr="006F785B" w:rsidRDefault="006F785B" w:rsidP="006F785B">
      <w:pPr>
        <w:pStyle w:val="3"/>
        <w:tabs>
          <w:tab w:val="left" w:pos="567"/>
        </w:tabs>
        <w:rPr>
          <w:sz w:val="24"/>
          <w:szCs w:val="24"/>
        </w:rPr>
      </w:pPr>
      <w:r w:rsidRPr="006F785B">
        <w:rPr>
          <w:sz w:val="24"/>
          <w:szCs w:val="24"/>
        </w:rPr>
        <w:t>-    категория земель – земли сельскохозяйственного назначения</w:t>
      </w:r>
    </w:p>
    <w:p w:rsidR="006F785B" w:rsidRPr="006F785B" w:rsidRDefault="006F785B" w:rsidP="006F785B">
      <w:pPr>
        <w:pStyle w:val="3"/>
        <w:tabs>
          <w:tab w:val="left" w:pos="567"/>
        </w:tabs>
        <w:rPr>
          <w:sz w:val="24"/>
          <w:szCs w:val="24"/>
        </w:rPr>
      </w:pPr>
      <w:r w:rsidRPr="006F785B">
        <w:rPr>
          <w:sz w:val="24"/>
          <w:szCs w:val="24"/>
        </w:rPr>
        <w:t>-    площадь земельного участка  - 4286 кв.м.</w:t>
      </w:r>
    </w:p>
    <w:p w:rsidR="006F785B" w:rsidRPr="006F785B" w:rsidRDefault="006F785B" w:rsidP="006F785B">
      <w:pPr>
        <w:pStyle w:val="3"/>
        <w:tabs>
          <w:tab w:val="left" w:pos="567"/>
        </w:tabs>
        <w:rPr>
          <w:sz w:val="24"/>
          <w:szCs w:val="24"/>
        </w:rPr>
      </w:pPr>
      <w:r w:rsidRPr="006F785B">
        <w:rPr>
          <w:sz w:val="24"/>
          <w:szCs w:val="24"/>
        </w:rPr>
        <w:t>-    кадастровый номер 52:08:0011105:1568</w:t>
      </w:r>
    </w:p>
    <w:p w:rsidR="006F785B" w:rsidRPr="006F785B" w:rsidRDefault="006F785B" w:rsidP="006F785B">
      <w:pPr>
        <w:pStyle w:val="3"/>
        <w:tabs>
          <w:tab w:val="left" w:pos="567"/>
        </w:tabs>
        <w:rPr>
          <w:sz w:val="24"/>
          <w:szCs w:val="24"/>
        </w:rPr>
      </w:pPr>
      <w:r w:rsidRPr="006F785B">
        <w:rPr>
          <w:sz w:val="24"/>
          <w:szCs w:val="24"/>
        </w:rPr>
        <w:t xml:space="preserve">-    вид права – собственность </w:t>
      </w:r>
    </w:p>
    <w:p w:rsidR="006F785B" w:rsidRPr="006F785B" w:rsidRDefault="006F785B" w:rsidP="006F785B">
      <w:pPr>
        <w:pStyle w:val="3"/>
        <w:tabs>
          <w:tab w:val="left" w:pos="567"/>
        </w:tabs>
        <w:rPr>
          <w:sz w:val="24"/>
          <w:szCs w:val="24"/>
        </w:rPr>
      </w:pPr>
      <w:r w:rsidRPr="006F785B">
        <w:rPr>
          <w:sz w:val="24"/>
          <w:szCs w:val="24"/>
        </w:rPr>
        <w:t>-    начальная цена –  133 000 руб. 00коп.</w:t>
      </w:r>
    </w:p>
    <w:p w:rsidR="006F785B" w:rsidRPr="006F785B" w:rsidRDefault="006F785B" w:rsidP="006F785B">
      <w:pPr>
        <w:pStyle w:val="3"/>
        <w:tabs>
          <w:tab w:val="left" w:pos="567"/>
        </w:tabs>
        <w:rPr>
          <w:sz w:val="24"/>
          <w:szCs w:val="24"/>
        </w:rPr>
      </w:pPr>
      <w:r w:rsidRPr="006F785B">
        <w:rPr>
          <w:sz w:val="24"/>
          <w:szCs w:val="24"/>
        </w:rPr>
        <w:t xml:space="preserve">-    шаг аукциона – 3990 руб.00коп. </w:t>
      </w:r>
    </w:p>
    <w:p w:rsidR="006F785B" w:rsidRPr="006F785B" w:rsidRDefault="006F785B" w:rsidP="006F785B">
      <w:pPr>
        <w:pStyle w:val="3"/>
        <w:tabs>
          <w:tab w:val="left" w:pos="567"/>
        </w:tabs>
        <w:rPr>
          <w:sz w:val="24"/>
          <w:szCs w:val="24"/>
        </w:rPr>
      </w:pPr>
      <w:r w:rsidRPr="006F785B">
        <w:rPr>
          <w:sz w:val="24"/>
          <w:szCs w:val="24"/>
        </w:rPr>
        <w:t>-    задаток – 26600 руб.00 коп.</w:t>
      </w:r>
    </w:p>
    <w:p w:rsidR="008601A4" w:rsidRPr="006F785B" w:rsidRDefault="008601A4" w:rsidP="005A57F9">
      <w:pPr>
        <w:pStyle w:val="3"/>
        <w:tabs>
          <w:tab w:val="left" w:pos="567"/>
        </w:tabs>
        <w:rPr>
          <w:sz w:val="24"/>
          <w:szCs w:val="24"/>
        </w:rPr>
      </w:pPr>
    </w:p>
    <w:p w:rsidR="007429B8" w:rsidRPr="006D20C8" w:rsidRDefault="00524E88" w:rsidP="005A57F9">
      <w:pPr>
        <w:pStyle w:val="3"/>
        <w:tabs>
          <w:tab w:val="left" w:pos="567"/>
        </w:tabs>
        <w:rPr>
          <w:sz w:val="24"/>
          <w:szCs w:val="24"/>
        </w:rPr>
      </w:pPr>
      <w:r w:rsidRPr="005D0E92">
        <w:rPr>
          <w:b/>
          <w:sz w:val="24"/>
          <w:szCs w:val="24"/>
        </w:rPr>
        <w:t>Постановление о проведен</w:t>
      </w:r>
      <w:proofErr w:type="gramStart"/>
      <w:r w:rsidRPr="005D0E92">
        <w:rPr>
          <w:b/>
          <w:sz w:val="24"/>
          <w:szCs w:val="24"/>
        </w:rPr>
        <w:t>ии</w:t>
      </w:r>
      <w:r w:rsidR="007429B8" w:rsidRPr="005D0E92">
        <w:rPr>
          <w:b/>
          <w:sz w:val="24"/>
          <w:szCs w:val="24"/>
        </w:rPr>
        <w:t xml:space="preserve"> ау</w:t>
      </w:r>
      <w:proofErr w:type="gramEnd"/>
      <w:r w:rsidR="007429B8" w:rsidRPr="005D0E92">
        <w:rPr>
          <w:b/>
          <w:sz w:val="24"/>
          <w:szCs w:val="24"/>
        </w:rPr>
        <w:t>кциона принят</w:t>
      </w:r>
      <w:r w:rsidR="00B42B91" w:rsidRPr="005D0E92">
        <w:rPr>
          <w:b/>
          <w:sz w:val="24"/>
          <w:szCs w:val="24"/>
        </w:rPr>
        <w:t>о  а</w:t>
      </w:r>
      <w:r w:rsidR="007429B8" w:rsidRPr="005D0E92">
        <w:rPr>
          <w:b/>
          <w:sz w:val="24"/>
          <w:szCs w:val="24"/>
        </w:rPr>
        <w:t>дминистрацией Ковернинского муниципального</w:t>
      </w:r>
      <w:r w:rsidR="00B42B91" w:rsidRPr="005D0E92">
        <w:rPr>
          <w:b/>
          <w:sz w:val="24"/>
          <w:szCs w:val="24"/>
        </w:rPr>
        <w:t xml:space="preserve"> округа</w:t>
      </w:r>
      <w:r w:rsidR="00286872" w:rsidRPr="005D0E92">
        <w:rPr>
          <w:b/>
          <w:sz w:val="24"/>
          <w:szCs w:val="24"/>
        </w:rPr>
        <w:t xml:space="preserve"> Нижегородской области </w:t>
      </w:r>
      <w:r w:rsidR="006F785B">
        <w:rPr>
          <w:b/>
          <w:sz w:val="24"/>
          <w:szCs w:val="24"/>
        </w:rPr>
        <w:t>24</w:t>
      </w:r>
      <w:r w:rsidR="005D0E92" w:rsidRPr="00CA0ED8">
        <w:rPr>
          <w:b/>
          <w:sz w:val="24"/>
          <w:szCs w:val="24"/>
        </w:rPr>
        <w:t xml:space="preserve"> </w:t>
      </w:r>
      <w:r w:rsidR="00CA0ED8" w:rsidRPr="00CA0ED8">
        <w:rPr>
          <w:b/>
          <w:sz w:val="24"/>
          <w:szCs w:val="24"/>
        </w:rPr>
        <w:t>декабря</w:t>
      </w:r>
      <w:r w:rsidR="00CA0B6E" w:rsidRPr="00CA0ED8">
        <w:rPr>
          <w:b/>
          <w:sz w:val="24"/>
          <w:szCs w:val="24"/>
        </w:rPr>
        <w:t xml:space="preserve"> 2021</w:t>
      </w:r>
      <w:r w:rsidR="006E712B" w:rsidRPr="00CA0ED8">
        <w:rPr>
          <w:b/>
          <w:sz w:val="24"/>
          <w:szCs w:val="24"/>
        </w:rPr>
        <w:t xml:space="preserve"> года </w:t>
      </w:r>
      <w:r w:rsidR="006F785B">
        <w:rPr>
          <w:b/>
          <w:sz w:val="24"/>
          <w:szCs w:val="24"/>
        </w:rPr>
        <w:t>№1477</w:t>
      </w:r>
      <w:r w:rsidR="007429B8" w:rsidRPr="00CA0ED8">
        <w:rPr>
          <w:b/>
          <w:sz w:val="24"/>
          <w:szCs w:val="24"/>
        </w:rPr>
        <w:t>.</w:t>
      </w:r>
    </w:p>
    <w:p w:rsidR="005D2115" w:rsidRDefault="0060772A" w:rsidP="005D2115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Земельный</w:t>
      </w:r>
      <w:r w:rsidR="00CE7441" w:rsidRPr="008A5366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>
        <w:rPr>
          <w:rFonts w:ascii="Times New Roman" w:hAnsi="Times New Roman"/>
          <w:color w:val="333333"/>
          <w:sz w:val="24"/>
          <w:szCs w:val="24"/>
        </w:rPr>
        <w:t>ок, указанный в Лоте</w:t>
      </w:r>
      <w:r w:rsidR="00CE7441">
        <w:rPr>
          <w:rFonts w:ascii="Times New Roman" w:hAnsi="Times New Roman"/>
          <w:color w:val="333333"/>
          <w:sz w:val="24"/>
          <w:szCs w:val="24"/>
        </w:rPr>
        <w:t xml:space="preserve"> №1</w:t>
      </w:r>
      <w:r>
        <w:rPr>
          <w:rFonts w:ascii="Times New Roman" w:hAnsi="Times New Roman"/>
          <w:color w:val="333333"/>
          <w:sz w:val="24"/>
          <w:szCs w:val="24"/>
        </w:rPr>
        <w:t xml:space="preserve"> находи</w:t>
      </w:r>
      <w:r w:rsidR="00CE7441">
        <w:rPr>
          <w:rFonts w:ascii="Times New Roman" w:hAnsi="Times New Roman"/>
          <w:color w:val="333333"/>
          <w:sz w:val="24"/>
          <w:szCs w:val="24"/>
        </w:rPr>
        <w:t>тся в территориальной зоне</w:t>
      </w:r>
      <w:r w:rsidR="00CE7441" w:rsidRPr="008A5366">
        <w:rPr>
          <w:rFonts w:ascii="Times New Roman" w:hAnsi="Times New Roman"/>
          <w:color w:val="333333"/>
          <w:sz w:val="24"/>
          <w:szCs w:val="24"/>
        </w:rPr>
        <w:t xml:space="preserve">  индивидуальной жилой застройки-Ж-1. </w:t>
      </w:r>
    </w:p>
    <w:p w:rsidR="00CE7441" w:rsidRPr="003C34F1" w:rsidRDefault="00CE7441" w:rsidP="005D2115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</w:t>
      </w:r>
      <w:r w:rsidR="0060772A">
        <w:rPr>
          <w:rFonts w:ascii="Times New Roman" w:hAnsi="Times New Roman"/>
          <w:color w:val="333333"/>
          <w:sz w:val="24"/>
          <w:szCs w:val="24"/>
        </w:rPr>
        <w:t>ные участ</w:t>
      </w:r>
      <w:r w:rsidR="001A59EE">
        <w:rPr>
          <w:rFonts w:ascii="Times New Roman" w:hAnsi="Times New Roman"/>
          <w:color w:val="333333"/>
          <w:sz w:val="24"/>
          <w:szCs w:val="24"/>
        </w:rPr>
        <w:t>к</w:t>
      </w:r>
      <w:r w:rsidR="0060772A">
        <w:rPr>
          <w:rFonts w:ascii="Times New Roman" w:hAnsi="Times New Roman"/>
          <w:color w:val="333333"/>
          <w:sz w:val="24"/>
          <w:szCs w:val="24"/>
        </w:rPr>
        <w:t>и, указанные в Лотах №2, №3 находя</w:t>
      </w:r>
      <w:r>
        <w:rPr>
          <w:rFonts w:ascii="Times New Roman" w:hAnsi="Times New Roman"/>
          <w:color w:val="333333"/>
          <w:sz w:val="24"/>
          <w:szCs w:val="24"/>
        </w:rPr>
        <w:t>тся в территориальной зоне размещения производственных, коммунальных объектов, объектов производства, хранения и переработки сельскохозяйственной прод</w:t>
      </w:r>
      <w:r w:rsidR="005D2115">
        <w:rPr>
          <w:rFonts w:ascii="Times New Roman" w:hAnsi="Times New Roman"/>
          <w:color w:val="333333"/>
          <w:sz w:val="24"/>
          <w:szCs w:val="24"/>
        </w:rPr>
        <w:t xml:space="preserve">укции и иных объектов </w:t>
      </w:r>
      <w:r w:rsidR="00AC4708">
        <w:rPr>
          <w:rFonts w:ascii="Times New Roman" w:hAnsi="Times New Roman"/>
          <w:color w:val="333333"/>
          <w:sz w:val="24"/>
          <w:szCs w:val="24"/>
        </w:rPr>
        <w:t xml:space="preserve">не выше </w:t>
      </w:r>
      <w:r w:rsidR="0060772A">
        <w:rPr>
          <w:rFonts w:ascii="Times New Roman" w:hAnsi="Times New Roman"/>
          <w:color w:val="333333"/>
          <w:sz w:val="24"/>
          <w:szCs w:val="24"/>
        </w:rPr>
        <w:t>5 класса опасности - П-5</w:t>
      </w:r>
      <w:r>
        <w:rPr>
          <w:rFonts w:ascii="Times New Roman" w:hAnsi="Times New Roman"/>
          <w:color w:val="333333"/>
          <w:sz w:val="24"/>
          <w:szCs w:val="24"/>
        </w:rPr>
        <w:t>.</w:t>
      </w:r>
    </w:p>
    <w:p w:rsidR="00CE7441" w:rsidRDefault="00CE7441" w:rsidP="00057CBE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60772A" w:rsidRDefault="00CE7441" w:rsidP="00607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Земельный участо</w:t>
      </w:r>
      <w:r w:rsidRPr="00146AE0">
        <w:rPr>
          <w:rFonts w:ascii="Times New Roman" w:hAnsi="Times New Roman"/>
          <w:color w:val="333333"/>
          <w:sz w:val="24"/>
          <w:szCs w:val="24"/>
        </w:rPr>
        <w:t>к</w:t>
      </w:r>
      <w:r w:rsidR="002C12B6">
        <w:rPr>
          <w:rFonts w:ascii="Times New Roman" w:hAnsi="Times New Roman"/>
          <w:color w:val="333333"/>
          <w:sz w:val="24"/>
          <w:szCs w:val="24"/>
        </w:rPr>
        <w:t>, указанный в Лоте №</w:t>
      </w:r>
      <w:r w:rsidR="001A59EE">
        <w:rPr>
          <w:rFonts w:ascii="Times New Roman" w:hAnsi="Times New Roman"/>
          <w:color w:val="333333"/>
          <w:sz w:val="24"/>
          <w:szCs w:val="24"/>
        </w:rPr>
        <w:t>1</w:t>
      </w:r>
      <w:r>
        <w:rPr>
          <w:rFonts w:ascii="Times New Roman" w:hAnsi="Times New Roman"/>
          <w:color w:val="333333"/>
          <w:sz w:val="24"/>
          <w:szCs w:val="24"/>
        </w:rPr>
        <w:t xml:space="preserve">  </w:t>
      </w:r>
      <w:r w:rsidR="0060772A">
        <w:rPr>
          <w:rFonts w:ascii="Times New Roman" w:hAnsi="Times New Roman"/>
          <w:sz w:val="24"/>
        </w:rPr>
        <w:t>попадает:</w:t>
      </w:r>
    </w:p>
    <w:p w:rsidR="0060772A" w:rsidRDefault="0060772A" w:rsidP="00607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1D50">
        <w:rPr>
          <w:rFonts w:ascii="Times New Roman" w:hAnsi="Times New Roman"/>
          <w:sz w:val="24"/>
        </w:rPr>
        <w:t xml:space="preserve">- в зону </w:t>
      </w:r>
      <w:r w:rsidR="00904A93" w:rsidRPr="006E1D50">
        <w:rPr>
          <w:rFonts w:ascii="Times New Roman" w:hAnsi="Times New Roman"/>
          <w:sz w:val="24"/>
          <w:szCs w:val="24"/>
        </w:rPr>
        <w:t xml:space="preserve"> </w:t>
      </w:r>
      <w:r w:rsidR="006E1D50" w:rsidRPr="006E1D50">
        <w:rPr>
          <w:rFonts w:ascii="Times New Roman" w:hAnsi="Times New Roman"/>
          <w:sz w:val="24"/>
          <w:szCs w:val="24"/>
        </w:rPr>
        <w:t xml:space="preserve">охраны </w:t>
      </w:r>
      <w:r w:rsidR="00904A93" w:rsidRPr="006E1D50">
        <w:rPr>
          <w:rFonts w:ascii="Times New Roman" w:hAnsi="Times New Roman"/>
          <w:sz w:val="24"/>
          <w:szCs w:val="24"/>
        </w:rPr>
        <w:t xml:space="preserve">объекта культурного наследия </w:t>
      </w:r>
      <w:r w:rsidR="006E1D50">
        <w:rPr>
          <w:rFonts w:ascii="Times New Roman" w:hAnsi="Times New Roman"/>
          <w:sz w:val="24"/>
          <w:szCs w:val="24"/>
        </w:rPr>
        <w:t xml:space="preserve">регионального значения </w:t>
      </w:r>
      <w:r w:rsidRPr="006E1D50">
        <w:rPr>
          <w:rFonts w:ascii="Times New Roman" w:hAnsi="Times New Roman"/>
          <w:sz w:val="24"/>
          <w:szCs w:val="24"/>
        </w:rPr>
        <w:t>"Дом,</w:t>
      </w:r>
      <w:r>
        <w:rPr>
          <w:rFonts w:ascii="Times New Roman" w:hAnsi="Times New Roman"/>
          <w:sz w:val="24"/>
          <w:szCs w:val="24"/>
        </w:rPr>
        <w:t xml:space="preserve"> в котором в 1918 - 1922 гг. находился уездный Совет рабочих и крестьянских депутатов" </w:t>
      </w:r>
      <w:r>
        <w:rPr>
          <w:rFonts w:ascii="Times New Roman" w:hAnsi="Times New Roman"/>
          <w:sz w:val="24"/>
          <w:szCs w:val="24"/>
        </w:rPr>
        <w:lastRenderedPageBreak/>
        <w:t>(Ковернинский р-н, р.п</w:t>
      </w:r>
      <w:proofErr w:type="gramStart"/>
      <w:r>
        <w:rPr>
          <w:rFonts w:ascii="Times New Roman" w:hAnsi="Times New Roman"/>
          <w:sz w:val="24"/>
          <w:szCs w:val="24"/>
        </w:rPr>
        <w:t>.К</w:t>
      </w:r>
      <w:proofErr w:type="gramEnd"/>
      <w:r>
        <w:rPr>
          <w:rFonts w:ascii="Times New Roman" w:hAnsi="Times New Roman"/>
          <w:sz w:val="24"/>
          <w:szCs w:val="24"/>
        </w:rPr>
        <w:t>овернино, ул.Советская, д.18), утвержденную п</w:t>
      </w:r>
      <w:r w:rsidRPr="00271153">
        <w:rPr>
          <w:rFonts w:ascii="Times New Roman" w:hAnsi="Times New Roman"/>
          <w:sz w:val="24"/>
          <w:szCs w:val="24"/>
        </w:rPr>
        <w:t>остановление</w:t>
      </w:r>
      <w:r>
        <w:rPr>
          <w:rFonts w:ascii="Times New Roman" w:hAnsi="Times New Roman"/>
          <w:sz w:val="24"/>
          <w:szCs w:val="24"/>
        </w:rPr>
        <w:t>м</w:t>
      </w:r>
      <w:r w:rsidRPr="00271153">
        <w:rPr>
          <w:rFonts w:ascii="Times New Roman" w:hAnsi="Times New Roman"/>
          <w:sz w:val="24"/>
          <w:szCs w:val="24"/>
        </w:rPr>
        <w:t xml:space="preserve"> Правительства Нижегородской области от 22.03.2021 N 200 "Об установлении зон охраны объекта культурного наследия регионального значения "Дом, в котором в 1918 - 1922 гг. находился уездный Совет рабочих и крестьянских </w:t>
      </w:r>
      <w:proofErr w:type="gramStart"/>
      <w:r w:rsidRPr="00271153">
        <w:rPr>
          <w:rFonts w:ascii="Times New Roman" w:hAnsi="Times New Roman"/>
          <w:sz w:val="24"/>
          <w:szCs w:val="24"/>
        </w:rPr>
        <w:t>депутатов" (Ковернинский р-н, р.п.</w:t>
      </w:r>
      <w:proofErr w:type="gramEnd"/>
      <w:r w:rsidRPr="0027115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71153">
        <w:rPr>
          <w:rFonts w:ascii="Times New Roman" w:hAnsi="Times New Roman"/>
          <w:sz w:val="24"/>
          <w:szCs w:val="24"/>
        </w:rPr>
        <w:t>Ковернино, ул. Советская, 18) и утверждении требований к градостроительным регламентам в границах территорий данных зон"</w:t>
      </w:r>
      <w:r>
        <w:rPr>
          <w:rFonts w:ascii="Times New Roman" w:hAnsi="Times New Roman"/>
          <w:sz w:val="24"/>
          <w:szCs w:val="24"/>
        </w:rPr>
        <w:t>;</w:t>
      </w:r>
      <w:proofErr w:type="gramEnd"/>
    </w:p>
    <w:p w:rsidR="0060772A" w:rsidRDefault="0060772A" w:rsidP="00607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охранную зону объектов газоснабжения высокого давления.</w:t>
      </w:r>
    </w:p>
    <w:p w:rsidR="00AE3E2B" w:rsidRDefault="00AE3E2B" w:rsidP="00607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97BC6" w:rsidRDefault="002C12B6" w:rsidP="00697BC6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</w:t>
      </w:r>
      <w:r w:rsidR="00275DB1">
        <w:rPr>
          <w:rFonts w:ascii="Times New Roman" w:hAnsi="Times New Roman"/>
          <w:color w:val="333333"/>
          <w:sz w:val="24"/>
          <w:szCs w:val="24"/>
        </w:rPr>
        <w:t>ый участок,  указанный в Лоте №2</w:t>
      </w:r>
      <w:r>
        <w:rPr>
          <w:rFonts w:ascii="Times New Roman" w:hAnsi="Times New Roman"/>
          <w:color w:val="333333"/>
          <w:sz w:val="24"/>
          <w:szCs w:val="24"/>
        </w:rPr>
        <w:t xml:space="preserve"> попадает в </w:t>
      </w:r>
      <w:r w:rsidR="00AE3E2B">
        <w:rPr>
          <w:rFonts w:ascii="Times New Roman" w:hAnsi="Times New Roman"/>
          <w:color w:val="333333"/>
          <w:sz w:val="24"/>
          <w:szCs w:val="24"/>
        </w:rPr>
        <w:t>санитарно-защитные</w:t>
      </w:r>
      <w:r w:rsidR="00CA0ED8">
        <w:rPr>
          <w:rFonts w:ascii="Times New Roman" w:hAnsi="Times New Roman"/>
          <w:color w:val="333333"/>
          <w:sz w:val="24"/>
          <w:szCs w:val="24"/>
        </w:rPr>
        <w:t xml:space="preserve"> </w:t>
      </w:r>
      <w:r w:rsidR="00AE3E2B">
        <w:rPr>
          <w:rFonts w:ascii="Times New Roman" w:hAnsi="Times New Roman"/>
          <w:color w:val="333333"/>
          <w:sz w:val="24"/>
          <w:szCs w:val="24"/>
        </w:rPr>
        <w:t>зоны</w:t>
      </w:r>
      <w:r w:rsidR="00697BC6">
        <w:rPr>
          <w:rFonts w:ascii="Times New Roman" w:hAnsi="Times New Roman"/>
          <w:color w:val="333333"/>
          <w:sz w:val="24"/>
          <w:szCs w:val="24"/>
        </w:rPr>
        <w:t xml:space="preserve"> от объектов, оказывающих негатив</w:t>
      </w:r>
      <w:r w:rsidR="00AE3E2B">
        <w:rPr>
          <w:rFonts w:ascii="Times New Roman" w:hAnsi="Times New Roman"/>
          <w:color w:val="333333"/>
          <w:sz w:val="24"/>
          <w:szCs w:val="24"/>
        </w:rPr>
        <w:t>ное влияние на окружающую среду:</w:t>
      </w:r>
    </w:p>
    <w:p w:rsidR="00AE3E2B" w:rsidRDefault="00AE3E2B" w:rsidP="00697BC6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-производство лесопильное, </w:t>
      </w:r>
      <w:proofErr w:type="gramStart"/>
      <w:r>
        <w:rPr>
          <w:rFonts w:ascii="Times New Roman" w:hAnsi="Times New Roman"/>
          <w:color w:val="333333"/>
          <w:sz w:val="24"/>
          <w:szCs w:val="24"/>
        </w:rPr>
        <w:t>столярный</w:t>
      </w:r>
      <w:proofErr w:type="gramEnd"/>
      <w:r>
        <w:rPr>
          <w:rFonts w:ascii="Times New Roman" w:hAnsi="Times New Roman"/>
          <w:color w:val="333333"/>
          <w:sz w:val="24"/>
          <w:szCs w:val="24"/>
        </w:rPr>
        <w:t xml:space="preserve"> цех-СЗЗ=100м;</w:t>
      </w:r>
    </w:p>
    <w:p w:rsidR="00AE3E2B" w:rsidRDefault="00AE3E2B" w:rsidP="00697BC6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-машинотракторный парк, мастерские-СЗЗ-300м;</w:t>
      </w:r>
    </w:p>
    <w:p w:rsidR="00AE3E2B" w:rsidRDefault="00AE3E2B" w:rsidP="00697BC6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-ферма крупного рогатого скота на 100-1200 голов-СЗЗ=300м.</w:t>
      </w:r>
    </w:p>
    <w:p w:rsidR="00AE3E2B" w:rsidRDefault="00AE3E2B" w:rsidP="00697BC6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 </w:t>
      </w:r>
    </w:p>
    <w:p w:rsidR="00AE3E2B" w:rsidRDefault="00AE3E2B" w:rsidP="00AE3E2B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Земельный участок,  указанный в Лоте №3 попадает в санитарно-защитные зоны от объектов, оказывающих негативное влияние на окружающую среду:</w:t>
      </w:r>
    </w:p>
    <w:p w:rsidR="00AE3E2B" w:rsidRDefault="00AE3E2B" w:rsidP="00AE3E2B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-производство лесопильное, </w:t>
      </w:r>
      <w:proofErr w:type="gramStart"/>
      <w:r>
        <w:rPr>
          <w:rFonts w:ascii="Times New Roman" w:hAnsi="Times New Roman"/>
          <w:color w:val="333333"/>
          <w:sz w:val="24"/>
          <w:szCs w:val="24"/>
        </w:rPr>
        <w:t>столярный</w:t>
      </w:r>
      <w:proofErr w:type="gramEnd"/>
      <w:r>
        <w:rPr>
          <w:rFonts w:ascii="Times New Roman" w:hAnsi="Times New Roman"/>
          <w:color w:val="333333"/>
          <w:sz w:val="24"/>
          <w:szCs w:val="24"/>
        </w:rPr>
        <w:t xml:space="preserve"> цех-СЗЗ=100м;</w:t>
      </w:r>
    </w:p>
    <w:p w:rsidR="00AE3E2B" w:rsidRDefault="00AE3E2B" w:rsidP="00AE3E2B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-ферма крупного рогатого скота на 100-1200 голов-СЗЗ=300м.</w:t>
      </w:r>
    </w:p>
    <w:p w:rsidR="00CA0ED8" w:rsidRDefault="00CA0ED8" w:rsidP="00AE3E2B">
      <w:pPr>
        <w:spacing w:after="0" w:line="240" w:lineRule="auto"/>
        <w:rPr>
          <w:rFonts w:ascii="Times New Roman" w:hAnsi="Times New Roman"/>
          <w:color w:val="333333"/>
          <w:sz w:val="24"/>
          <w:szCs w:val="24"/>
        </w:rPr>
      </w:pPr>
    </w:p>
    <w:p w:rsidR="008F758A" w:rsidRDefault="00FF113A" w:rsidP="00EC7E9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Сведения о максимально и минимально допустимых параметрах разрешенного строительства объектов капитального строительства</w:t>
      </w:r>
      <w:r>
        <w:rPr>
          <w:rFonts w:ascii="Times New Roman" w:hAnsi="Times New Roman"/>
          <w:b/>
          <w:sz w:val="24"/>
          <w:szCs w:val="24"/>
        </w:rPr>
        <w:t xml:space="preserve"> на земельных участках</w:t>
      </w:r>
    </w:p>
    <w:p w:rsidR="00BF4266" w:rsidRPr="00EC7E95" w:rsidRDefault="00BF4266" w:rsidP="00EC7E9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B45CE" w:rsidRDefault="009B45CE" w:rsidP="009B45CE">
      <w:pPr>
        <w:pStyle w:val="a5"/>
        <w:tabs>
          <w:tab w:val="left" w:pos="187"/>
          <w:tab w:val="left" w:pos="405"/>
        </w:tabs>
        <w:spacing w:after="0"/>
        <w:rPr>
          <w:rFonts w:ascii="Times New Roman" w:hAnsi="Times New Roman"/>
          <w:b/>
          <w:color w:val="333333"/>
          <w:sz w:val="24"/>
          <w:szCs w:val="24"/>
          <w:u w:val="single"/>
        </w:rPr>
      </w:pPr>
      <w:r w:rsidRPr="00792987"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  <w:t xml:space="preserve">Для </w:t>
      </w:r>
      <w:r w:rsidR="005A0D04">
        <w:rPr>
          <w:rFonts w:ascii="Times New Roman" w:hAnsi="Times New Roman"/>
          <w:b/>
          <w:color w:val="333333"/>
          <w:sz w:val="24"/>
          <w:szCs w:val="24"/>
          <w:u w:val="single"/>
        </w:rPr>
        <w:t>земельного участка, указанного в Лоте</w:t>
      </w:r>
      <w:r w:rsidR="00965A66">
        <w:rPr>
          <w:rFonts w:ascii="Times New Roman" w:hAnsi="Times New Roman"/>
          <w:b/>
          <w:color w:val="333333"/>
          <w:sz w:val="24"/>
          <w:szCs w:val="24"/>
          <w:u w:val="single"/>
        </w:rPr>
        <w:t xml:space="preserve"> №1</w:t>
      </w:r>
    </w:p>
    <w:p w:rsidR="00610111" w:rsidRDefault="00610111" w:rsidP="00610111">
      <w:pPr>
        <w:pStyle w:val="a5"/>
        <w:tabs>
          <w:tab w:val="left" w:pos="187"/>
          <w:tab w:val="left" w:pos="405"/>
        </w:tabs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Градострои</w:t>
      </w:r>
      <w:r w:rsidR="00EC1A46">
        <w:rPr>
          <w:rFonts w:ascii="Times New Roman" w:hAnsi="Times New Roman"/>
          <w:sz w:val="24"/>
          <w:szCs w:val="24"/>
        </w:rPr>
        <w:t>тельные регламенты в отношении у</w:t>
      </w:r>
      <w:r>
        <w:rPr>
          <w:rFonts w:ascii="Times New Roman" w:hAnsi="Times New Roman"/>
          <w:sz w:val="24"/>
          <w:szCs w:val="24"/>
        </w:rPr>
        <w:t xml:space="preserve">частка устанавливаются </w:t>
      </w:r>
      <w:r w:rsidRPr="00271153">
        <w:rPr>
          <w:rFonts w:ascii="Times New Roman" w:hAnsi="Times New Roman"/>
          <w:sz w:val="24"/>
          <w:szCs w:val="24"/>
        </w:rPr>
        <w:t>Правилами землепользования и застройки рабочего поселка Ковернино Ковернинского муниципального района Нижегородской области, утвержденными решением Земского собрания Ковернинского района Нижегородской области от 30.04.2008 №34 (с изменениями)</w:t>
      </w:r>
      <w:r>
        <w:rPr>
          <w:rFonts w:ascii="Times New Roman" w:hAnsi="Times New Roman"/>
          <w:sz w:val="24"/>
          <w:szCs w:val="24"/>
        </w:rPr>
        <w:t xml:space="preserve">  с учетом  требований, установленных </w:t>
      </w:r>
      <w:r w:rsidRPr="00271153">
        <w:rPr>
          <w:rFonts w:ascii="Times New Roman" w:hAnsi="Times New Roman"/>
          <w:sz w:val="24"/>
          <w:szCs w:val="24"/>
        </w:rPr>
        <w:t>Постановление</w:t>
      </w:r>
      <w:r>
        <w:rPr>
          <w:rFonts w:ascii="Times New Roman" w:hAnsi="Times New Roman"/>
          <w:sz w:val="24"/>
          <w:szCs w:val="24"/>
        </w:rPr>
        <w:t>м</w:t>
      </w:r>
      <w:r w:rsidRPr="00271153">
        <w:rPr>
          <w:rFonts w:ascii="Times New Roman" w:hAnsi="Times New Roman"/>
          <w:sz w:val="24"/>
          <w:szCs w:val="24"/>
        </w:rPr>
        <w:t xml:space="preserve"> Правительства Нижегородской области от 22.03.2021 N 200 </w:t>
      </w:r>
      <w:r w:rsidR="006E1D50">
        <w:rPr>
          <w:rFonts w:ascii="Times New Roman" w:hAnsi="Times New Roman"/>
          <w:sz w:val="24"/>
          <w:szCs w:val="24"/>
        </w:rPr>
        <w:t>(</w:t>
      </w:r>
      <w:r w:rsidR="005770E9">
        <w:rPr>
          <w:rFonts w:ascii="Times New Roman" w:hAnsi="Times New Roman"/>
          <w:sz w:val="24"/>
          <w:szCs w:val="24"/>
        </w:rPr>
        <w:t xml:space="preserve">к градостроительным регламентам </w:t>
      </w:r>
      <w:r w:rsidR="006E1D50">
        <w:rPr>
          <w:rFonts w:ascii="Times New Roman" w:hAnsi="Times New Roman"/>
          <w:sz w:val="24"/>
          <w:szCs w:val="24"/>
        </w:rPr>
        <w:t xml:space="preserve">в границах зоны </w:t>
      </w:r>
      <w:r w:rsidR="006E1D50" w:rsidRPr="006E1D50">
        <w:rPr>
          <w:rFonts w:ascii="Times New Roman" w:hAnsi="Times New Roman"/>
          <w:sz w:val="24"/>
          <w:szCs w:val="24"/>
        </w:rPr>
        <w:t>регулирования застройки и хозяйственной деятельности</w:t>
      </w:r>
      <w:r w:rsidR="006E1D50">
        <w:rPr>
          <w:rFonts w:ascii="Times New Roman" w:hAnsi="Times New Roman"/>
          <w:sz w:val="24"/>
          <w:szCs w:val="24"/>
        </w:rPr>
        <w:t xml:space="preserve">  </w:t>
      </w:r>
      <w:r w:rsidR="005770E9">
        <w:rPr>
          <w:rFonts w:ascii="Times New Roman" w:hAnsi="Times New Roman"/>
          <w:sz w:val="24"/>
          <w:szCs w:val="24"/>
        </w:rPr>
        <w:t xml:space="preserve">объекта культурного наследия </w:t>
      </w:r>
      <w:r w:rsidR="005770E9" w:rsidRPr="00271153">
        <w:rPr>
          <w:rFonts w:ascii="Times New Roman" w:hAnsi="Times New Roman"/>
          <w:sz w:val="24"/>
          <w:szCs w:val="24"/>
        </w:rPr>
        <w:t>"Дом, в котором</w:t>
      </w:r>
      <w:proofErr w:type="gramEnd"/>
      <w:r w:rsidR="005770E9" w:rsidRPr="0027115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5770E9" w:rsidRPr="00271153">
        <w:rPr>
          <w:rFonts w:ascii="Times New Roman" w:hAnsi="Times New Roman"/>
          <w:sz w:val="24"/>
          <w:szCs w:val="24"/>
        </w:rPr>
        <w:t>в 1918 - 1922 гг. находился уездный Совет ра</w:t>
      </w:r>
      <w:r w:rsidR="005770E9">
        <w:rPr>
          <w:rFonts w:ascii="Times New Roman" w:hAnsi="Times New Roman"/>
          <w:sz w:val="24"/>
          <w:szCs w:val="24"/>
        </w:rPr>
        <w:t>бочих и крестьянских депутатов")</w:t>
      </w:r>
      <w:r w:rsidR="005770E9" w:rsidRPr="006E1D50">
        <w:rPr>
          <w:rFonts w:ascii="Times New Roman" w:hAnsi="Times New Roman"/>
          <w:sz w:val="24"/>
          <w:szCs w:val="24"/>
        </w:rPr>
        <w:t xml:space="preserve">, </w:t>
      </w:r>
      <w:r w:rsidR="006A59B8">
        <w:rPr>
          <w:rFonts w:ascii="Times New Roman" w:hAnsi="Times New Roman"/>
          <w:sz w:val="24"/>
          <w:szCs w:val="24"/>
        </w:rPr>
        <w:t>так же с учетом требований Федерального закона от 25 июня 2002 года №73-ФЗ «Об объектах культурного наследия (</w:t>
      </w:r>
      <w:r w:rsidR="003F6578">
        <w:rPr>
          <w:rFonts w:ascii="Times New Roman" w:hAnsi="Times New Roman"/>
          <w:sz w:val="24"/>
          <w:szCs w:val="24"/>
        </w:rPr>
        <w:t>памятниках истории и культуры) народов Российской Федерации» и соблюдения ограничений (обременений)</w:t>
      </w:r>
      <w:r w:rsidR="00094737">
        <w:rPr>
          <w:rFonts w:ascii="Times New Roman" w:hAnsi="Times New Roman"/>
          <w:sz w:val="24"/>
          <w:szCs w:val="24"/>
        </w:rPr>
        <w:t xml:space="preserve"> </w:t>
      </w:r>
      <w:r w:rsidR="003F6578">
        <w:rPr>
          <w:rFonts w:ascii="Times New Roman" w:hAnsi="Times New Roman"/>
          <w:sz w:val="24"/>
          <w:szCs w:val="24"/>
        </w:rPr>
        <w:t>использования объектов недвижимости в границах охранной зоны газораспределительной сети, предусмотренных постановлением Правительства РФ от 20 ноября 2000г №878 «Об утверждении Правил</w:t>
      </w:r>
      <w:proofErr w:type="gramEnd"/>
      <w:r w:rsidR="003F6578">
        <w:rPr>
          <w:rFonts w:ascii="Times New Roman" w:hAnsi="Times New Roman"/>
          <w:sz w:val="24"/>
          <w:szCs w:val="24"/>
        </w:rPr>
        <w:t xml:space="preserve"> охраны газораспределительных сетей».</w:t>
      </w:r>
    </w:p>
    <w:p w:rsidR="005A0D04" w:rsidRDefault="005A0D04" w:rsidP="005A0D04">
      <w:pPr>
        <w:pStyle w:val="a5"/>
        <w:tabs>
          <w:tab w:val="left" w:pos="187"/>
          <w:tab w:val="left" w:pos="405"/>
        </w:tabs>
        <w:spacing w:after="0"/>
        <w:rPr>
          <w:rFonts w:ascii="Times New Roman" w:hAnsi="Times New Roman"/>
          <w:b/>
          <w:color w:val="333333"/>
          <w:sz w:val="24"/>
          <w:szCs w:val="24"/>
          <w:u w:val="single"/>
        </w:rPr>
      </w:pPr>
      <w:r w:rsidRPr="00792987"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  <w:t xml:space="preserve">Для </w:t>
      </w:r>
      <w:r w:rsidR="005C0D56">
        <w:rPr>
          <w:rFonts w:ascii="Times New Roman" w:hAnsi="Times New Roman"/>
          <w:b/>
          <w:color w:val="333333"/>
          <w:sz w:val="24"/>
          <w:szCs w:val="24"/>
          <w:u w:val="single"/>
        </w:rPr>
        <w:t>земельных участков</w:t>
      </w:r>
      <w:r>
        <w:rPr>
          <w:rFonts w:ascii="Times New Roman" w:hAnsi="Times New Roman"/>
          <w:b/>
          <w:color w:val="333333"/>
          <w:sz w:val="24"/>
          <w:szCs w:val="24"/>
          <w:u w:val="single"/>
        </w:rPr>
        <w:t xml:space="preserve">, </w:t>
      </w:r>
      <w:r w:rsidR="005C0D56">
        <w:rPr>
          <w:rFonts w:ascii="Times New Roman" w:hAnsi="Times New Roman"/>
          <w:b/>
          <w:color w:val="333333"/>
          <w:sz w:val="24"/>
          <w:szCs w:val="24"/>
          <w:u w:val="single"/>
        </w:rPr>
        <w:t>указанных в Лотах</w:t>
      </w:r>
      <w:r>
        <w:rPr>
          <w:rFonts w:ascii="Times New Roman" w:hAnsi="Times New Roman"/>
          <w:b/>
          <w:color w:val="333333"/>
          <w:sz w:val="24"/>
          <w:szCs w:val="24"/>
          <w:u w:val="single"/>
        </w:rPr>
        <w:t xml:space="preserve"> №2</w:t>
      </w:r>
      <w:r w:rsidR="005C0D56">
        <w:rPr>
          <w:rFonts w:ascii="Times New Roman" w:hAnsi="Times New Roman"/>
          <w:b/>
          <w:color w:val="333333"/>
          <w:sz w:val="24"/>
          <w:szCs w:val="24"/>
          <w:u w:val="single"/>
        </w:rPr>
        <w:t xml:space="preserve"> и №3,</w:t>
      </w:r>
    </w:p>
    <w:p w:rsidR="005C0D56" w:rsidRPr="00C75DD2" w:rsidRDefault="005C0D56" w:rsidP="005C0D56">
      <w:pPr>
        <w:pStyle w:val="a5"/>
        <w:tabs>
          <w:tab w:val="left" w:pos="168"/>
        </w:tabs>
        <w:spacing w:after="0" w:line="240" w:lineRule="auto"/>
        <w:jc w:val="both"/>
        <w:rPr>
          <w:color w:val="000000"/>
          <w:sz w:val="24"/>
          <w:szCs w:val="24"/>
        </w:rPr>
      </w:pPr>
      <w:r w:rsidRPr="00C75DD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Минимальные отступы от границ земельного участка до стен зданий, строений, сооружений должны составлять со стороны улиц – не менее чем 5 м, со стороны проездов – не менее чем 3 м, от других границ земельного участка – не менее 5 м. </w:t>
      </w:r>
      <w:r w:rsidRPr="00C75DD2">
        <w:rPr>
          <w:rStyle w:val="811"/>
          <w:color w:val="000000"/>
          <w:sz w:val="24"/>
          <w:szCs w:val="24"/>
        </w:rPr>
        <w:t>Предельное количество этажей</w:t>
      </w:r>
      <w:r w:rsidRPr="00C75DD2">
        <w:rPr>
          <w:color w:val="000000"/>
          <w:sz w:val="24"/>
          <w:szCs w:val="24"/>
        </w:rPr>
        <w:t xml:space="preserve"> </w:t>
      </w:r>
      <w:r w:rsidRPr="00C75DD2">
        <w:rPr>
          <w:rStyle w:val="8"/>
          <w:color w:val="000000"/>
          <w:sz w:val="24"/>
          <w:szCs w:val="24"/>
        </w:rPr>
        <w:t xml:space="preserve">- </w:t>
      </w:r>
      <w:r w:rsidRPr="00C75DD2">
        <w:rPr>
          <w:rStyle w:val="815"/>
          <w:color w:val="000000"/>
          <w:sz w:val="24"/>
          <w:szCs w:val="24"/>
        </w:rPr>
        <w:t>3 этажа.</w:t>
      </w:r>
    </w:p>
    <w:p w:rsidR="005C0D56" w:rsidRPr="00C75DD2" w:rsidRDefault="005C0D56" w:rsidP="005C0D56">
      <w:pPr>
        <w:pStyle w:val="a5"/>
        <w:tabs>
          <w:tab w:val="left" w:pos="187"/>
        </w:tabs>
        <w:spacing w:after="0" w:line="240" w:lineRule="auto"/>
        <w:ind w:left="23"/>
        <w:jc w:val="both"/>
        <w:rPr>
          <w:rStyle w:val="8"/>
          <w:color w:val="000000"/>
          <w:sz w:val="24"/>
          <w:szCs w:val="24"/>
        </w:rPr>
      </w:pPr>
      <w:r w:rsidRPr="00C75DD2">
        <w:rPr>
          <w:rStyle w:val="8"/>
          <w:color w:val="000000"/>
          <w:sz w:val="24"/>
          <w:szCs w:val="24"/>
        </w:rPr>
        <w:t xml:space="preserve">Максимальный процент застройки в границах земельного участка </w:t>
      </w:r>
    </w:p>
    <w:p w:rsidR="005C0D56" w:rsidRPr="00C75DD2" w:rsidRDefault="005C0D56" w:rsidP="005C0D56">
      <w:pPr>
        <w:pStyle w:val="a5"/>
        <w:tabs>
          <w:tab w:val="left" w:pos="187"/>
        </w:tabs>
        <w:spacing w:after="0" w:line="240" w:lineRule="auto"/>
        <w:ind w:left="23"/>
        <w:jc w:val="both"/>
        <w:rPr>
          <w:rStyle w:val="8"/>
          <w:color w:val="000000"/>
          <w:sz w:val="24"/>
          <w:szCs w:val="24"/>
        </w:rPr>
      </w:pPr>
      <w:r w:rsidRPr="00C75DD2">
        <w:rPr>
          <w:rStyle w:val="8"/>
          <w:color w:val="000000"/>
          <w:sz w:val="24"/>
          <w:szCs w:val="24"/>
        </w:rPr>
        <w:t xml:space="preserve">1)Для производственных объектов </w:t>
      </w:r>
      <w:r w:rsidRPr="00C75DD2">
        <w:rPr>
          <w:rStyle w:val="8"/>
          <w:b/>
          <w:color w:val="000000"/>
          <w:sz w:val="24"/>
          <w:szCs w:val="24"/>
        </w:rPr>
        <w:t>80%;</w:t>
      </w:r>
    </w:p>
    <w:p w:rsidR="005C0D56" w:rsidRPr="00C75DD2" w:rsidRDefault="005C0D56" w:rsidP="005C0D56">
      <w:pPr>
        <w:pStyle w:val="a5"/>
        <w:spacing w:after="0" w:line="240" w:lineRule="auto"/>
        <w:ind w:left="23"/>
        <w:rPr>
          <w:rStyle w:val="8"/>
          <w:b/>
          <w:color w:val="000000"/>
          <w:sz w:val="24"/>
          <w:szCs w:val="24"/>
        </w:rPr>
      </w:pPr>
      <w:r w:rsidRPr="00C75DD2">
        <w:rPr>
          <w:rStyle w:val="8"/>
          <w:color w:val="000000"/>
          <w:sz w:val="24"/>
          <w:szCs w:val="24"/>
        </w:rPr>
        <w:t xml:space="preserve">2)Для объектов иного назначения </w:t>
      </w:r>
      <w:r w:rsidRPr="00C75DD2">
        <w:rPr>
          <w:rStyle w:val="8"/>
          <w:b/>
          <w:color w:val="000000"/>
          <w:sz w:val="24"/>
          <w:szCs w:val="24"/>
        </w:rPr>
        <w:t>60%.</w:t>
      </w:r>
    </w:p>
    <w:p w:rsidR="005C0D56" w:rsidRDefault="005C0D56" w:rsidP="005C0D56">
      <w:pPr>
        <w:pStyle w:val="a5"/>
        <w:tabs>
          <w:tab w:val="left" w:pos="187"/>
        </w:tabs>
        <w:spacing w:after="0" w:line="240" w:lineRule="auto"/>
        <w:ind w:left="23"/>
        <w:rPr>
          <w:rFonts w:ascii="Times New Roman" w:hAnsi="Times New Roman"/>
          <w:sz w:val="24"/>
          <w:szCs w:val="24"/>
        </w:rPr>
      </w:pPr>
      <w:r w:rsidRPr="00C75DD2">
        <w:rPr>
          <w:rStyle w:val="8"/>
          <w:color w:val="000000"/>
          <w:sz w:val="24"/>
          <w:szCs w:val="24"/>
        </w:rPr>
        <w:t>Иные параметры застройки</w:t>
      </w:r>
      <w:r w:rsidRPr="00C75DD2">
        <w:rPr>
          <w:rFonts w:ascii="Times New Roman" w:hAnsi="Times New Roman"/>
          <w:b/>
          <w:sz w:val="24"/>
          <w:szCs w:val="24"/>
        </w:rPr>
        <w:t xml:space="preserve">: </w:t>
      </w:r>
      <w:r w:rsidRPr="00C75DD2">
        <w:rPr>
          <w:rStyle w:val="8"/>
          <w:sz w:val="24"/>
          <w:szCs w:val="24"/>
        </w:rPr>
        <w:t xml:space="preserve">Максимальный класс вредности, в соответствии с </w:t>
      </w:r>
      <w:proofErr w:type="spellStart"/>
      <w:r w:rsidRPr="00C75DD2">
        <w:rPr>
          <w:rStyle w:val="8"/>
          <w:sz w:val="24"/>
          <w:szCs w:val="24"/>
        </w:rPr>
        <w:t>СанПиН</w:t>
      </w:r>
      <w:proofErr w:type="spellEnd"/>
      <w:r w:rsidRPr="00C75DD2">
        <w:rPr>
          <w:rStyle w:val="8"/>
          <w:b/>
          <w:sz w:val="24"/>
          <w:szCs w:val="24"/>
        </w:rPr>
        <w:t xml:space="preserve"> - </w:t>
      </w:r>
      <w:r w:rsidRPr="00C75DD2">
        <w:rPr>
          <w:rStyle w:val="8"/>
          <w:sz w:val="24"/>
          <w:szCs w:val="24"/>
          <w:lang w:val="en-US"/>
        </w:rPr>
        <w:t>V</w:t>
      </w:r>
      <w:r w:rsidRPr="00C75DD2">
        <w:rPr>
          <w:rStyle w:val="8"/>
          <w:sz w:val="24"/>
          <w:szCs w:val="24"/>
        </w:rPr>
        <w:t xml:space="preserve"> класс</w:t>
      </w:r>
      <w:r w:rsidRPr="00C75DD2">
        <w:rPr>
          <w:rStyle w:val="8"/>
          <w:b/>
          <w:sz w:val="24"/>
          <w:szCs w:val="24"/>
        </w:rPr>
        <w:t xml:space="preserve"> </w:t>
      </w:r>
      <w:r w:rsidRPr="00C75DD2">
        <w:rPr>
          <w:rStyle w:val="8"/>
          <w:sz w:val="24"/>
          <w:szCs w:val="24"/>
        </w:rPr>
        <w:t>санитарной вредности (Санитарно-защитная зона -50м)</w:t>
      </w:r>
      <w:r>
        <w:rPr>
          <w:rStyle w:val="8"/>
          <w:sz w:val="24"/>
          <w:szCs w:val="24"/>
        </w:rPr>
        <w:t>.</w:t>
      </w:r>
    </w:p>
    <w:p w:rsidR="006B6624" w:rsidRDefault="006B6624" w:rsidP="00CA0B6E">
      <w:pPr>
        <w:pStyle w:val="a5"/>
        <w:tabs>
          <w:tab w:val="left" w:pos="187"/>
        </w:tabs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</w:pPr>
    </w:p>
    <w:p w:rsidR="00C032DA" w:rsidRPr="00CA0B6E" w:rsidRDefault="00CA0B6E" w:rsidP="00CA0B6E">
      <w:pPr>
        <w:pStyle w:val="a5"/>
        <w:tabs>
          <w:tab w:val="left" w:pos="187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A0B6E">
        <w:rPr>
          <w:rFonts w:ascii="Times New Roman" w:hAnsi="Times New Roman"/>
          <w:b/>
          <w:sz w:val="24"/>
          <w:szCs w:val="24"/>
        </w:rPr>
        <w:t>Технические условия подключения (технологического присоединения) объекта капитального строительства к сетям инженерно-технического обеспечения</w:t>
      </w:r>
    </w:p>
    <w:p w:rsidR="00F42275" w:rsidRDefault="00EB5A00" w:rsidP="00EB5A0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Подключение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6E217C">
        <w:rPr>
          <w:rFonts w:ascii="Times New Roman" w:hAnsi="Times New Roman"/>
          <w:b/>
          <w:sz w:val="24"/>
          <w:szCs w:val="24"/>
        </w:rPr>
        <w:t>к газопроводу</w:t>
      </w:r>
      <w:r>
        <w:rPr>
          <w:rFonts w:ascii="Times New Roman" w:hAnsi="Times New Roman"/>
          <w:sz w:val="24"/>
          <w:szCs w:val="24"/>
        </w:rPr>
        <w:t xml:space="preserve"> на земельном участке, указанном в </w:t>
      </w:r>
      <w:r w:rsidRPr="0013769B">
        <w:rPr>
          <w:rFonts w:ascii="Times New Roman" w:hAnsi="Times New Roman"/>
          <w:b/>
          <w:sz w:val="24"/>
          <w:szCs w:val="24"/>
        </w:rPr>
        <w:t>Лоте №</w:t>
      </w:r>
      <w:r w:rsidR="00312671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 xml:space="preserve">, возможно </w:t>
      </w:r>
      <w:r w:rsidR="00F93B68">
        <w:rPr>
          <w:rFonts w:ascii="Times New Roman" w:hAnsi="Times New Roman"/>
          <w:color w:val="000000"/>
          <w:sz w:val="24"/>
          <w:szCs w:val="24"/>
        </w:rPr>
        <w:t xml:space="preserve">к </w:t>
      </w:r>
      <w:r w:rsidR="0065453E">
        <w:rPr>
          <w:rFonts w:ascii="Times New Roman" w:hAnsi="Times New Roman"/>
          <w:color w:val="000000"/>
          <w:sz w:val="24"/>
          <w:szCs w:val="24"/>
        </w:rPr>
        <w:t xml:space="preserve">существующему </w:t>
      </w:r>
      <w:r w:rsidR="000A33F0">
        <w:rPr>
          <w:rFonts w:ascii="Times New Roman" w:hAnsi="Times New Roman"/>
          <w:color w:val="000000"/>
          <w:sz w:val="24"/>
          <w:szCs w:val="24"/>
        </w:rPr>
        <w:t>газопроводу</w:t>
      </w:r>
      <w:r>
        <w:rPr>
          <w:rFonts w:ascii="Times New Roman" w:hAnsi="Times New Roman"/>
          <w:color w:val="000000"/>
          <w:sz w:val="24"/>
          <w:szCs w:val="24"/>
        </w:rPr>
        <w:t xml:space="preserve"> низкого давления</w:t>
      </w:r>
      <w:r w:rsidR="0065453E">
        <w:rPr>
          <w:rFonts w:ascii="Times New Roman" w:hAnsi="Times New Roman"/>
          <w:color w:val="000000"/>
          <w:sz w:val="24"/>
          <w:szCs w:val="24"/>
        </w:rPr>
        <w:t xml:space="preserve"> диаметром 159</w:t>
      </w:r>
      <w:r w:rsidR="00A13339">
        <w:rPr>
          <w:rFonts w:ascii="Times New Roman" w:hAnsi="Times New Roman"/>
          <w:color w:val="000000"/>
          <w:sz w:val="24"/>
          <w:szCs w:val="24"/>
        </w:rPr>
        <w:t xml:space="preserve"> мм, проложенному в районе ул</w:t>
      </w:r>
      <w:proofErr w:type="gramStart"/>
      <w:r w:rsidR="00A13339">
        <w:rPr>
          <w:rFonts w:ascii="Times New Roman" w:hAnsi="Times New Roman"/>
          <w:color w:val="000000"/>
          <w:sz w:val="24"/>
          <w:szCs w:val="24"/>
        </w:rPr>
        <w:t>.Б</w:t>
      </w:r>
      <w:proofErr w:type="gramEnd"/>
      <w:r w:rsidR="00A13339">
        <w:rPr>
          <w:rFonts w:ascii="Times New Roman" w:hAnsi="Times New Roman"/>
          <w:color w:val="000000"/>
          <w:sz w:val="24"/>
          <w:szCs w:val="24"/>
        </w:rPr>
        <w:t>ольшая Ильинка</w:t>
      </w:r>
      <w:r w:rsidR="000A33F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83185">
        <w:rPr>
          <w:rFonts w:ascii="Times New Roman" w:hAnsi="Times New Roman"/>
          <w:color w:val="000000"/>
          <w:sz w:val="24"/>
          <w:szCs w:val="24"/>
        </w:rPr>
        <w:t>р.п.Ковернино</w:t>
      </w:r>
      <w:r>
        <w:rPr>
          <w:rFonts w:ascii="Times New Roman" w:hAnsi="Times New Roman"/>
          <w:color w:val="000000"/>
          <w:sz w:val="24"/>
          <w:szCs w:val="24"/>
        </w:rPr>
        <w:t xml:space="preserve"> Ковернинского муниципального округа Нижегородской области.</w:t>
      </w:r>
      <w:r w:rsidR="00134CF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13339" w:rsidRDefault="00A13339" w:rsidP="00A1333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Подключение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6E217C">
        <w:rPr>
          <w:rFonts w:ascii="Times New Roman" w:hAnsi="Times New Roman"/>
          <w:b/>
          <w:sz w:val="24"/>
          <w:szCs w:val="24"/>
        </w:rPr>
        <w:t>к газопроводу</w:t>
      </w:r>
      <w:r>
        <w:rPr>
          <w:rFonts w:ascii="Times New Roman" w:hAnsi="Times New Roman"/>
          <w:sz w:val="24"/>
          <w:szCs w:val="24"/>
        </w:rPr>
        <w:t xml:space="preserve"> на земельном участке, указанном в </w:t>
      </w:r>
      <w:r w:rsidRPr="0013769B">
        <w:rPr>
          <w:rFonts w:ascii="Times New Roman" w:hAnsi="Times New Roman"/>
          <w:b/>
          <w:sz w:val="24"/>
          <w:szCs w:val="24"/>
        </w:rPr>
        <w:t>Лоте №</w:t>
      </w:r>
      <w:r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color w:val="000000"/>
          <w:sz w:val="24"/>
          <w:szCs w:val="24"/>
        </w:rPr>
        <w:t>, возможно к существующему газопроводу высокого давления 2 категории диаметром 219 мм, проложенному по ул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.П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обеды д.Большие Мосты Ковернинского муниципального округа Нижегородской области. </w:t>
      </w:r>
    </w:p>
    <w:p w:rsidR="00A13339" w:rsidRDefault="00A13339" w:rsidP="00A1333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Подключение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6E217C">
        <w:rPr>
          <w:rFonts w:ascii="Times New Roman" w:hAnsi="Times New Roman"/>
          <w:b/>
          <w:sz w:val="24"/>
          <w:szCs w:val="24"/>
        </w:rPr>
        <w:t>к газопроводу</w:t>
      </w:r>
      <w:r>
        <w:rPr>
          <w:rFonts w:ascii="Times New Roman" w:hAnsi="Times New Roman"/>
          <w:sz w:val="24"/>
          <w:szCs w:val="24"/>
        </w:rPr>
        <w:t xml:space="preserve"> на земельном участке, указанном в </w:t>
      </w:r>
      <w:r w:rsidRPr="0013769B">
        <w:rPr>
          <w:rFonts w:ascii="Times New Roman" w:hAnsi="Times New Roman"/>
          <w:b/>
          <w:sz w:val="24"/>
          <w:szCs w:val="24"/>
        </w:rPr>
        <w:t>Лоте №</w:t>
      </w:r>
      <w:r>
        <w:rPr>
          <w:rFonts w:ascii="Times New Roman" w:hAnsi="Times New Roman"/>
          <w:b/>
          <w:sz w:val="24"/>
          <w:szCs w:val="24"/>
        </w:rPr>
        <w:t>3</w:t>
      </w:r>
      <w:r>
        <w:rPr>
          <w:rFonts w:ascii="Times New Roman" w:hAnsi="Times New Roman"/>
          <w:color w:val="000000"/>
          <w:sz w:val="24"/>
          <w:szCs w:val="24"/>
        </w:rPr>
        <w:t>, возможно к существующему газопроводу высокого давления 1 категории диаметром 273 мм, проложенному в районе ул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.Г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линяная гряда р.п.Ковернино, д.Черные Ковернинского муниципального округа Нижегородской области. </w:t>
      </w:r>
    </w:p>
    <w:p w:rsidR="001A0160" w:rsidRPr="006E217C" w:rsidRDefault="001A0160" w:rsidP="001A0160">
      <w:pPr>
        <w:tabs>
          <w:tab w:val="left" w:pos="709"/>
          <w:tab w:val="left" w:pos="380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1A0160">
        <w:rPr>
          <w:rFonts w:ascii="Times New Roman" w:hAnsi="Times New Roman"/>
          <w:sz w:val="24"/>
          <w:szCs w:val="24"/>
        </w:rPr>
        <w:t>Порядок подключения (технологического присоединения) газоиспользующего оборудования, проектируемых, строящихся, реконструируемых или построенных, но не подключенных к сетям газораспределения объектов капитального строительства определяется в соответствии с Правилами подключения (технологического присоединения</w:t>
      </w:r>
      <w:proofErr w:type="gramStart"/>
      <w:r w:rsidRPr="001A0160">
        <w:rPr>
          <w:rFonts w:ascii="Times New Roman" w:hAnsi="Times New Roman"/>
          <w:sz w:val="24"/>
          <w:szCs w:val="24"/>
        </w:rPr>
        <w:t>)г</w:t>
      </w:r>
      <w:proofErr w:type="gramEnd"/>
      <w:r w:rsidRPr="001A0160">
        <w:rPr>
          <w:rFonts w:ascii="Times New Roman" w:hAnsi="Times New Roman"/>
          <w:sz w:val="24"/>
          <w:szCs w:val="24"/>
        </w:rPr>
        <w:t>азоиспользующего оборудования и  объектов капитального строительства к сетям газораспределения, утвержденными постановлением Правительства Российской Федерации от 13.09.2021 №1547 (</w:t>
      </w:r>
      <w:proofErr w:type="spellStart"/>
      <w:r w:rsidRPr="001A0160">
        <w:rPr>
          <w:rFonts w:ascii="Times New Roman" w:hAnsi="Times New Roman"/>
          <w:sz w:val="24"/>
          <w:szCs w:val="24"/>
        </w:rPr>
        <w:t>далее-Правила</w:t>
      </w:r>
      <w:proofErr w:type="spellEnd"/>
      <w:r w:rsidRPr="001A0160">
        <w:rPr>
          <w:rFonts w:ascii="Times New Roman" w:hAnsi="Times New Roman"/>
          <w:sz w:val="24"/>
          <w:szCs w:val="24"/>
        </w:rPr>
        <w:t xml:space="preserve"> подключения).</w:t>
      </w:r>
    </w:p>
    <w:p w:rsidR="007A76F7" w:rsidRDefault="006E217C" w:rsidP="007A76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221B4C">
        <w:rPr>
          <w:rFonts w:ascii="Times New Roman" w:hAnsi="Times New Roman"/>
          <w:color w:val="000000"/>
          <w:sz w:val="24"/>
          <w:szCs w:val="24"/>
        </w:rPr>
        <w:t xml:space="preserve">Возможности подключения </w:t>
      </w:r>
      <w:r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 w:rsidR="007A76F7"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B97D3A" w:rsidRPr="00221B4C">
        <w:rPr>
          <w:rFonts w:ascii="Times New Roman" w:hAnsi="Times New Roman"/>
          <w:color w:val="000000"/>
          <w:sz w:val="24"/>
          <w:szCs w:val="24"/>
        </w:rPr>
        <w:t>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E217C">
        <w:rPr>
          <w:rFonts w:ascii="Times New Roman" w:hAnsi="Times New Roman"/>
          <w:b/>
          <w:color w:val="000000"/>
          <w:sz w:val="24"/>
          <w:szCs w:val="24"/>
        </w:rPr>
        <w:t>водопроводным и</w:t>
      </w:r>
      <w:r w:rsidR="00B97D3A"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B97D3A" w:rsidRPr="0013769B">
        <w:rPr>
          <w:rFonts w:ascii="Times New Roman" w:hAnsi="Times New Roman"/>
          <w:b/>
          <w:color w:val="000000"/>
          <w:sz w:val="24"/>
          <w:szCs w:val="24"/>
        </w:rPr>
        <w:t>канализационным сетям</w:t>
      </w:r>
      <w:r w:rsidR="00221B4C" w:rsidRPr="0013769B">
        <w:rPr>
          <w:rFonts w:ascii="Times New Roman" w:hAnsi="Times New Roman"/>
          <w:b/>
          <w:color w:val="000000"/>
          <w:sz w:val="24"/>
          <w:szCs w:val="24"/>
        </w:rPr>
        <w:t xml:space="preserve"> на</w:t>
      </w:r>
      <w:r w:rsidR="0013769B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221B4C" w:rsidRPr="0013769B">
        <w:rPr>
          <w:rFonts w:ascii="Times New Roman" w:hAnsi="Times New Roman"/>
          <w:b/>
          <w:color w:val="000000"/>
          <w:sz w:val="24"/>
          <w:szCs w:val="24"/>
        </w:rPr>
        <w:t xml:space="preserve"> земельных участках</w:t>
      </w:r>
      <w:r w:rsidR="00F93B68">
        <w:rPr>
          <w:rFonts w:ascii="Times New Roman" w:hAnsi="Times New Roman"/>
          <w:b/>
          <w:color w:val="000000"/>
          <w:sz w:val="24"/>
          <w:szCs w:val="24"/>
        </w:rPr>
        <w:t xml:space="preserve">, указанных в </w:t>
      </w:r>
      <w:r w:rsidR="0013769B">
        <w:rPr>
          <w:rFonts w:ascii="Times New Roman" w:hAnsi="Times New Roman"/>
          <w:b/>
          <w:color w:val="000000"/>
          <w:sz w:val="24"/>
          <w:szCs w:val="24"/>
        </w:rPr>
        <w:t>Лотах</w:t>
      </w:r>
      <w:r w:rsidR="005770E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F93B68">
        <w:rPr>
          <w:rFonts w:ascii="Times New Roman" w:hAnsi="Times New Roman"/>
          <w:b/>
          <w:color w:val="000000"/>
          <w:sz w:val="24"/>
          <w:szCs w:val="24"/>
        </w:rPr>
        <w:t>№2,</w:t>
      </w:r>
      <w:r w:rsidR="005770E9">
        <w:rPr>
          <w:rFonts w:ascii="Times New Roman" w:hAnsi="Times New Roman"/>
          <w:b/>
          <w:color w:val="000000"/>
          <w:sz w:val="24"/>
          <w:szCs w:val="24"/>
        </w:rPr>
        <w:t>№3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221B4C" w:rsidRPr="0013769B">
        <w:rPr>
          <w:rFonts w:ascii="Times New Roman" w:hAnsi="Times New Roman"/>
          <w:color w:val="000000"/>
          <w:sz w:val="24"/>
          <w:szCs w:val="24"/>
        </w:rPr>
        <w:t>не имеется.</w:t>
      </w:r>
    </w:p>
    <w:p w:rsidR="00566DA7" w:rsidRDefault="00566DA7" w:rsidP="00566DA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Технические условия подключения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>
        <w:rPr>
          <w:rFonts w:ascii="Times New Roman" w:hAnsi="Times New Roman"/>
          <w:sz w:val="24"/>
          <w:szCs w:val="24"/>
        </w:rPr>
        <w:t xml:space="preserve"> на земельном участке, указанном в Лоте </w:t>
      </w:r>
      <w:r w:rsidRPr="00F433B7">
        <w:rPr>
          <w:rFonts w:ascii="Times New Roman" w:hAnsi="Times New Roman"/>
          <w:b/>
          <w:sz w:val="24"/>
          <w:szCs w:val="24"/>
        </w:rPr>
        <w:t>№1</w:t>
      </w:r>
      <w:r>
        <w:rPr>
          <w:rFonts w:ascii="Times New Roman" w:hAnsi="Times New Roman"/>
          <w:color w:val="000000"/>
          <w:sz w:val="24"/>
          <w:szCs w:val="24"/>
        </w:rPr>
        <w:t xml:space="preserve"> к водопроводу:</w:t>
      </w:r>
    </w:p>
    <w:p w:rsidR="00566DA7" w:rsidRDefault="00566DA7" w:rsidP="00566DA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-предельная свободная мощность существующих сетей 0,1 м³/час.</w:t>
      </w:r>
    </w:p>
    <w:p w:rsidR="00566DA7" w:rsidRDefault="00566DA7" w:rsidP="00566DA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-максимально возможная подключаемая нагрузка 0,01 м³/час.</w:t>
      </w:r>
    </w:p>
    <w:p w:rsidR="00566DA7" w:rsidRDefault="00566DA7" w:rsidP="00566DA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-сроки подключения к водопроводным сетям 2022-2024г.</w:t>
      </w:r>
    </w:p>
    <w:p w:rsidR="00566DA7" w:rsidRDefault="00566DA7" w:rsidP="00566DA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-срок действия технических условий до 15 декабря 2024года.</w:t>
      </w:r>
    </w:p>
    <w:p w:rsidR="00566DA7" w:rsidRDefault="00566DA7" w:rsidP="00566DA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-плата за разрешение технологического присоединения составляет 2554р.00коп.</w:t>
      </w:r>
    </w:p>
    <w:p w:rsidR="005770E9" w:rsidRDefault="00566DA7" w:rsidP="0009473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221B4C">
        <w:rPr>
          <w:rFonts w:ascii="Times New Roman" w:hAnsi="Times New Roman"/>
          <w:color w:val="000000"/>
          <w:sz w:val="24"/>
          <w:szCs w:val="24"/>
        </w:rPr>
        <w:t xml:space="preserve">Возможности подключения </w:t>
      </w:r>
      <w:r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3769B">
        <w:rPr>
          <w:rFonts w:ascii="Times New Roman" w:hAnsi="Times New Roman"/>
          <w:b/>
          <w:color w:val="000000"/>
          <w:sz w:val="24"/>
          <w:szCs w:val="24"/>
        </w:rPr>
        <w:t>канализационным сетям на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 земельном участке, указанном в Лоте №1 </w:t>
      </w:r>
      <w:r w:rsidRPr="0013769B">
        <w:rPr>
          <w:rFonts w:ascii="Times New Roman" w:hAnsi="Times New Roman"/>
          <w:color w:val="000000"/>
          <w:sz w:val="24"/>
          <w:szCs w:val="24"/>
        </w:rPr>
        <w:t>не имеется.</w:t>
      </w:r>
    </w:p>
    <w:p w:rsidR="0074731D" w:rsidRDefault="0074731D" w:rsidP="002B3100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С техническими условиями </w:t>
      </w:r>
      <w:r w:rsidRPr="00485763">
        <w:rPr>
          <w:rFonts w:cs="Times New Roman"/>
          <w:b/>
          <w:color w:val="000000"/>
          <w:sz w:val="24"/>
          <w:szCs w:val="24"/>
        </w:rPr>
        <w:t>телефонизации</w:t>
      </w:r>
      <w:r>
        <w:rPr>
          <w:rFonts w:cs="Times New Roman"/>
          <w:color w:val="000000"/>
          <w:sz w:val="24"/>
          <w:szCs w:val="24"/>
        </w:rPr>
        <w:t xml:space="preserve"> объектов можно ознакомиться в К</w:t>
      </w:r>
      <w:r w:rsidRPr="00EA419C">
        <w:rPr>
          <w:sz w:val="24"/>
          <w:szCs w:val="24"/>
        </w:rPr>
        <w:t>омитет</w:t>
      </w:r>
      <w:r>
        <w:rPr>
          <w:sz w:val="24"/>
          <w:szCs w:val="24"/>
        </w:rPr>
        <w:t>е</w:t>
      </w:r>
      <w:r w:rsidRPr="00EA419C">
        <w:rPr>
          <w:sz w:val="24"/>
          <w:szCs w:val="24"/>
        </w:rPr>
        <w:t xml:space="preserve"> имущественных отношений</w:t>
      </w:r>
      <w:r>
        <w:rPr>
          <w:sz w:val="24"/>
          <w:szCs w:val="24"/>
        </w:rPr>
        <w:t xml:space="preserve"> администрации Ковернинского муниципально</w:t>
      </w:r>
      <w:r w:rsidR="00FC686A">
        <w:rPr>
          <w:sz w:val="24"/>
          <w:szCs w:val="24"/>
        </w:rPr>
        <w:t>го округа Нижегородской области,</w:t>
      </w:r>
      <w:r w:rsidR="00FC686A" w:rsidRPr="00FC686A">
        <w:rPr>
          <w:sz w:val="24"/>
          <w:szCs w:val="24"/>
        </w:rPr>
        <w:t xml:space="preserve"> </w:t>
      </w:r>
      <w:r w:rsidR="00FC686A">
        <w:rPr>
          <w:sz w:val="24"/>
          <w:szCs w:val="24"/>
        </w:rPr>
        <w:t xml:space="preserve">а так же на сайте </w:t>
      </w:r>
      <w:hyperlink r:id="rId6" w:history="1">
        <w:r w:rsidR="00FC686A" w:rsidRPr="00EC7E95">
          <w:rPr>
            <w:rStyle w:val="ab"/>
            <w:rFonts w:cs="Times New Roman"/>
            <w:color w:val="000000"/>
            <w:sz w:val="24"/>
            <w:szCs w:val="24"/>
            <w:lang w:val="en-US"/>
          </w:rPr>
          <w:t>www</w:t>
        </w:r>
        <w:r w:rsidR="00FC686A" w:rsidRPr="00EC7E95">
          <w:rPr>
            <w:rStyle w:val="ab"/>
            <w:rFonts w:cs="Times New Roman"/>
            <w:color w:val="000000"/>
            <w:sz w:val="24"/>
            <w:szCs w:val="24"/>
          </w:rPr>
          <w:t>.</w:t>
        </w:r>
        <w:proofErr w:type="spellStart"/>
        <w:r w:rsidR="00FC686A" w:rsidRPr="00EC7E95">
          <w:rPr>
            <w:rStyle w:val="ab"/>
            <w:rFonts w:cs="Times New Roman"/>
            <w:color w:val="000000"/>
            <w:sz w:val="24"/>
            <w:szCs w:val="24"/>
            <w:lang w:val="en-US"/>
          </w:rPr>
          <w:t>kovernino</w:t>
        </w:r>
        <w:proofErr w:type="spellEnd"/>
        <w:r w:rsidR="00FC686A" w:rsidRPr="00EC7E95">
          <w:rPr>
            <w:rStyle w:val="ab"/>
            <w:rFonts w:cs="Times New Roman"/>
            <w:color w:val="000000"/>
            <w:sz w:val="24"/>
            <w:szCs w:val="24"/>
          </w:rPr>
          <w:t>.</w:t>
        </w:r>
        <w:proofErr w:type="spellStart"/>
        <w:r w:rsidR="00FC686A" w:rsidRPr="00EC7E95">
          <w:rPr>
            <w:rStyle w:val="ab"/>
            <w:rFonts w:cs="Times New Roman"/>
            <w:color w:val="000000"/>
            <w:sz w:val="24"/>
            <w:szCs w:val="24"/>
            <w:lang w:val="en-US"/>
          </w:rPr>
          <w:t>ru</w:t>
        </w:r>
        <w:proofErr w:type="spellEnd"/>
      </w:hyperlink>
      <w:r w:rsidR="00FC686A">
        <w:rPr>
          <w:rFonts w:cs="Times New Roman"/>
        </w:rPr>
        <w:t>.</w:t>
      </w:r>
      <w:r>
        <w:rPr>
          <w:sz w:val="24"/>
          <w:szCs w:val="24"/>
        </w:rPr>
        <w:t xml:space="preserve"> </w:t>
      </w:r>
    </w:p>
    <w:p w:rsidR="00BB374C" w:rsidRPr="0042592D" w:rsidRDefault="00BB374C" w:rsidP="00BB374C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 w:rsidRPr="0042592D">
        <w:rPr>
          <w:rFonts w:cs="Times New Roman"/>
          <w:color w:val="000000"/>
          <w:sz w:val="24"/>
          <w:szCs w:val="24"/>
        </w:rPr>
        <w:t xml:space="preserve">Порядок технологического присоединения </w:t>
      </w:r>
      <w:proofErr w:type="spellStart"/>
      <w:r w:rsidRPr="0042592D"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 w:rsidRPr="0042592D">
        <w:rPr>
          <w:rFonts w:cs="Times New Roman"/>
          <w:color w:val="000000"/>
          <w:sz w:val="24"/>
          <w:szCs w:val="24"/>
        </w:rPr>
        <w:t xml:space="preserve"> устройств потребителей </w:t>
      </w:r>
      <w:r w:rsidRPr="00485763">
        <w:rPr>
          <w:rFonts w:cs="Times New Roman"/>
          <w:b/>
          <w:color w:val="000000"/>
          <w:sz w:val="24"/>
          <w:szCs w:val="24"/>
        </w:rPr>
        <w:t>электрической энергии</w:t>
      </w:r>
      <w:r w:rsidRPr="0042592D">
        <w:rPr>
          <w:rFonts w:cs="Times New Roman"/>
          <w:color w:val="000000"/>
          <w:sz w:val="24"/>
          <w:szCs w:val="24"/>
        </w:rPr>
        <w:t xml:space="preserve"> регламентирован Правилами технологического присоединения </w:t>
      </w:r>
      <w:proofErr w:type="spellStart"/>
      <w:r w:rsidRPr="0042592D"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 w:rsidRPr="0042592D">
        <w:rPr>
          <w:rFonts w:cs="Times New Roman"/>
          <w:color w:val="000000"/>
          <w:sz w:val="24"/>
          <w:szCs w:val="24"/>
        </w:rPr>
        <w:t xml:space="preserve"> устройств потребителей электрической энергии, объектов по производству электрической энергии, а также объектов </w:t>
      </w:r>
      <w:proofErr w:type="spellStart"/>
      <w:r w:rsidRPr="0042592D">
        <w:rPr>
          <w:rFonts w:cs="Times New Roman"/>
          <w:color w:val="000000"/>
          <w:sz w:val="24"/>
          <w:szCs w:val="24"/>
        </w:rPr>
        <w:t>электросетевого</w:t>
      </w:r>
      <w:proofErr w:type="spellEnd"/>
      <w:r w:rsidRPr="0042592D">
        <w:rPr>
          <w:rFonts w:cs="Times New Roman"/>
          <w:color w:val="000000"/>
          <w:sz w:val="24"/>
          <w:szCs w:val="24"/>
        </w:rPr>
        <w:t xml:space="preserve"> хозяйства, принадлежащих сетевым организациям и иным лицам, к электрическим сетям, утвержденными Постановлением Правительства РФ от 27.12.2004 №861(</w:t>
      </w:r>
      <w:proofErr w:type="spellStart"/>
      <w:r w:rsidRPr="0042592D">
        <w:rPr>
          <w:rFonts w:cs="Times New Roman"/>
          <w:color w:val="000000"/>
          <w:sz w:val="24"/>
          <w:szCs w:val="24"/>
        </w:rPr>
        <w:t>далее-Правила</w:t>
      </w:r>
      <w:proofErr w:type="spellEnd"/>
      <w:r w:rsidRPr="0042592D">
        <w:rPr>
          <w:rFonts w:cs="Times New Roman"/>
          <w:color w:val="000000"/>
          <w:sz w:val="24"/>
          <w:szCs w:val="24"/>
        </w:rPr>
        <w:t>)</w:t>
      </w:r>
      <w:r w:rsidR="00F346F2">
        <w:rPr>
          <w:rFonts w:cs="Times New Roman"/>
          <w:color w:val="000000"/>
          <w:sz w:val="24"/>
          <w:szCs w:val="24"/>
        </w:rPr>
        <w:t>.</w:t>
      </w:r>
    </w:p>
    <w:p w:rsidR="00E12DAF" w:rsidRPr="00480FF2" w:rsidRDefault="00E12DAF" w:rsidP="00F346F2">
      <w:pPr>
        <w:pStyle w:val="Default"/>
        <w:ind w:firstLine="708"/>
        <w:jc w:val="both"/>
      </w:pPr>
      <w:r w:rsidRPr="00480FF2">
        <w:rPr>
          <w:rFonts w:ascii="Times New Roman" w:hAnsi="Times New Roman" w:cs="Times New Roman"/>
        </w:rPr>
        <w:t xml:space="preserve">Предельная свободная мощность не ограничена, в рамках исполнения сетевой организацией требований </w:t>
      </w:r>
      <w:r w:rsidR="00F346F2" w:rsidRPr="00480FF2">
        <w:rPr>
          <w:rFonts w:ascii="Times New Roman" w:hAnsi="Times New Roman" w:cs="Times New Roman"/>
        </w:rPr>
        <w:t>Правил</w:t>
      </w:r>
      <w:r w:rsidR="00F346F2" w:rsidRPr="00480FF2">
        <w:t>.</w:t>
      </w:r>
      <w:r w:rsidRPr="00480FF2">
        <w:t xml:space="preserve"> </w:t>
      </w:r>
    </w:p>
    <w:p w:rsidR="00F346F2" w:rsidRPr="00480FF2" w:rsidRDefault="00E12DAF" w:rsidP="00480FF2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480FF2">
        <w:rPr>
          <w:rFonts w:ascii="Times New Roman" w:hAnsi="Times New Roman" w:cs="Times New Roman"/>
        </w:rPr>
        <w:t>Запрашиваемая мощность до 15кВ (включительно), 1 раз в течени</w:t>
      </w:r>
      <w:proofErr w:type="gramStart"/>
      <w:r w:rsidRPr="00480FF2">
        <w:rPr>
          <w:rFonts w:ascii="Times New Roman" w:hAnsi="Times New Roman" w:cs="Times New Roman"/>
        </w:rPr>
        <w:t>и</w:t>
      </w:r>
      <w:proofErr w:type="gramEnd"/>
      <w:r w:rsidRPr="00480FF2">
        <w:rPr>
          <w:rFonts w:ascii="Times New Roman" w:hAnsi="Times New Roman" w:cs="Times New Roman"/>
        </w:rPr>
        <w:t xml:space="preserve"> 3-х лет, является льготной величиной. Оплата за присоединяемую мощность до 15кВт (включительно), составляет 550 рублей ОО коп. + НДС 20%. Срок подключения объекта зависит от запрашиваемой максимальной мощности</w:t>
      </w:r>
      <w:r w:rsidR="00F346F2" w:rsidRPr="00480FF2">
        <w:rPr>
          <w:rFonts w:ascii="Times New Roman" w:hAnsi="Times New Roman" w:cs="Times New Roman"/>
        </w:rPr>
        <w:t xml:space="preserve"> и </w:t>
      </w:r>
      <w:proofErr w:type="spellStart"/>
      <w:r w:rsidR="00F346F2" w:rsidRPr="00480FF2">
        <w:rPr>
          <w:rFonts w:ascii="Times New Roman" w:hAnsi="Times New Roman" w:cs="Times New Roman"/>
        </w:rPr>
        <w:t>категорийности</w:t>
      </w:r>
      <w:proofErr w:type="spellEnd"/>
      <w:r w:rsidR="00F346F2" w:rsidRPr="00480FF2">
        <w:rPr>
          <w:rFonts w:ascii="Times New Roman" w:hAnsi="Times New Roman" w:cs="Times New Roman"/>
        </w:rPr>
        <w:t xml:space="preserve"> объекта. Заявка на присоединение с мощностью до 15кВт, 3 категории надежности, срок исполнения обязанностей сетевой организации, составляет не более 6 месяцев. </w:t>
      </w:r>
    </w:p>
    <w:p w:rsidR="00F346F2" w:rsidRPr="00480FF2" w:rsidRDefault="00F346F2" w:rsidP="00F346F2">
      <w:pPr>
        <w:pStyle w:val="Default"/>
        <w:jc w:val="both"/>
        <w:rPr>
          <w:rFonts w:ascii="Times New Roman" w:hAnsi="Times New Roman" w:cs="Times New Roman"/>
        </w:rPr>
      </w:pPr>
      <w:r w:rsidRPr="00480FF2">
        <w:rPr>
          <w:rFonts w:ascii="Times New Roman" w:hAnsi="Times New Roman" w:cs="Times New Roman"/>
        </w:rPr>
        <w:t xml:space="preserve">Срок действия выданных технических условий -2 года. </w:t>
      </w:r>
    </w:p>
    <w:p w:rsidR="00480FF2" w:rsidRPr="00480FF2" w:rsidRDefault="00F346F2" w:rsidP="00F346F2">
      <w:pPr>
        <w:pStyle w:val="Default"/>
        <w:jc w:val="both"/>
        <w:rPr>
          <w:rFonts w:ascii="Times New Roman" w:hAnsi="Times New Roman" w:cs="Times New Roman"/>
        </w:rPr>
      </w:pPr>
      <w:r w:rsidRPr="00480FF2">
        <w:rPr>
          <w:rFonts w:ascii="Times New Roman" w:hAnsi="Times New Roman" w:cs="Times New Roman"/>
        </w:rPr>
        <w:t xml:space="preserve">Процедура технологического присоединения и подачи заявки потребителей, регулируется </w:t>
      </w:r>
      <w:r w:rsidR="00480FF2" w:rsidRPr="00480FF2">
        <w:rPr>
          <w:rFonts w:ascii="Times New Roman" w:hAnsi="Times New Roman" w:cs="Times New Roman"/>
        </w:rPr>
        <w:t>Правилами</w:t>
      </w:r>
      <w:r w:rsidRPr="00480FF2">
        <w:rPr>
          <w:rFonts w:ascii="Times New Roman" w:hAnsi="Times New Roman" w:cs="Times New Roman"/>
        </w:rPr>
        <w:t xml:space="preserve">. Прием документов на технологическое присоединение абонентов всех видов собственности, осуществляет «Центр обслуживания клиентов». </w:t>
      </w:r>
    </w:p>
    <w:p w:rsidR="00480FF2" w:rsidRPr="00480FF2" w:rsidRDefault="00F346F2" w:rsidP="00F346F2">
      <w:pPr>
        <w:pStyle w:val="Default"/>
        <w:jc w:val="both"/>
        <w:rPr>
          <w:rFonts w:ascii="Times New Roman" w:hAnsi="Times New Roman" w:cs="Times New Roman"/>
        </w:rPr>
      </w:pPr>
      <w:r w:rsidRPr="00480FF2">
        <w:rPr>
          <w:rFonts w:ascii="Times New Roman" w:hAnsi="Times New Roman" w:cs="Times New Roman"/>
        </w:rPr>
        <w:t xml:space="preserve">Адреса ближайших центров: </w:t>
      </w:r>
    </w:p>
    <w:p w:rsidR="00480FF2" w:rsidRPr="00480FF2" w:rsidRDefault="00F346F2" w:rsidP="00F346F2">
      <w:pPr>
        <w:pStyle w:val="Default"/>
        <w:jc w:val="both"/>
        <w:rPr>
          <w:rFonts w:ascii="Times New Roman" w:hAnsi="Times New Roman" w:cs="Times New Roman"/>
        </w:rPr>
      </w:pPr>
      <w:r w:rsidRPr="00480FF2">
        <w:rPr>
          <w:rFonts w:ascii="Times New Roman" w:hAnsi="Times New Roman" w:cs="Times New Roman"/>
        </w:rPr>
        <w:t xml:space="preserve">г. Нижний Новгород ул. Белинского д. 58/60 тел. (831)431-93-23 факс (831)431-85-57 </w:t>
      </w:r>
    </w:p>
    <w:p w:rsidR="00F346F2" w:rsidRPr="00480FF2" w:rsidRDefault="00F346F2" w:rsidP="00F346F2">
      <w:pPr>
        <w:pStyle w:val="Default"/>
        <w:jc w:val="both"/>
        <w:rPr>
          <w:rFonts w:ascii="Times New Roman" w:hAnsi="Times New Roman" w:cs="Times New Roman"/>
        </w:rPr>
      </w:pPr>
      <w:r w:rsidRPr="00480FF2">
        <w:rPr>
          <w:rFonts w:ascii="Times New Roman" w:hAnsi="Times New Roman" w:cs="Times New Roman"/>
        </w:rPr>
        <w:lastRenderedPageBreak/>
        <w:t xml:space="preserve">г. Балахна ул. Свердлова д. 26 «б», тел. (83144)6-12-99. </w:t>
      </w:r>
    </w:p>
    <w:p w:rsidR="00F346F2" w:rsidRPr="00480FF2" w:rsidRDefault="00F346F2" w:rsidP="00F346F2">
      <w:pPr>
        <w:pStyle w:val="Default"/>
        <w:jc w:val="both"/>
        <w:rPr>
          <w:rFonts w:ascii="Times New Roman" w:hAnsi="Times New Roman" w:cs="Times New Roman"/>
        </w:rPr>
      </w:pPr>
      <w:r w:rsidRPr="00480FF2">
        <w:rPr>
          <w:rFonts w:ascii="Times New Roman" w:hAnsi="Times New Roman" w:cs="Times New Roman"/>
        </w:rPr>
        <w:t>Временно(в связи с антивирусными мероприятиями), все заявки принимаются на сайте «</w:t>
      </w:r>
      <w:proofErr w:type="spellStart"/>
      <w:r w:rsidRPr="00480FF2">
        <w:rPr>
          <w:rFonts w:ascii="Times New Roman" w:hAnsi="Times New Roman" w:cs="Times New Roman"/>
        </w:rPr>
        <w:t>Портал-ТП</w:t>
      </w:r>
      <w:proofErr w:type="gramStart"/>
      <w:r w:rsidRPr="00480FF2">
        <w:rPr>
          <w:rFonts w:ascii="Times New Roman" w:hAnsi="Times New Roman" w:cs="Times New Roman"/>
        </w:rPr>
        <w:t>.Р</w:t>
      </w:r>
      <w:proofErr w:type="gramEnd"/>
      <w:r w:rsidRPr="00480FF2">
        <w:rPr>
          <w:rFonts w:ascii="Times New Roman" w:hAnsi="Times New Roman" w:cs="Times New Roman"/>
        </w:rPr>
        <w:t>Ф</w:t>
      </w:r>
      <w:proofErr w:type="spellEnd"/>
      <w:r w:rsidRPr="00480FF2">
        <w:rPr>
          <w:rFonts w:ascii="Times New Roman" w:hAnsi="Times New Roman" w:cs="Times New Roman"/>
        </w:rPr>
        <w:t>», на сайте ф</w:t>
      </w:r>
      <w:r w:rsidR="00480FF2" w:rsidRPr="00480FF2">
        <w:rPr>
          <w:rFonts w:ascii="Times New Roman" w:hAnsi="Times New Roman" w:cs="Times New Roman"/>
        </w:rPr>
        <w:t>илиа</w:t>
      </w:r>
      <w:r w:rsidRPr="00480FF2">
        <w:rPr>
          <w:rFonts w:ascii="Times New Roman" w:hAnsi="Times New Roman" w:cs="Times New Roman"/>
        </w:rPr>
        <w:t>ла «</w:t>
      </w:r>
      <w:proofErr w:type="spellStart"/>
      <w:r w:rsidRPr="00480FF2">
        <w:rPr>
          <w:rFonts w:ascii="Times New Roman" w:hAnsi="Times New Roman" w:cs="Times New Roman"/>
        </w:rPr>
        <w:t>Нижновэнерго</w:t>
      </w:r>
      <w:proofErr w:type="spellEnd"/>
      <w:r w:rsidRPr="00480FF2">
        <w:rPr>
          <w:rFonts w:ascii="Times New Roman" w:hAnsi="Times New Roman" w:cs="Times New Roman"/>
        </w:rPr>
        <w:t xml:space="preserve">», через «Личный кабинет», или «Почтой России» на указанные адреса. </w:t>
      </w:r>
    </w:p>
    <w:p w:rsidR="007429B8" w:rsidRPr="00480FF2" w:rsidRDefault="00CA3A37" w:rsidP="00E12DAF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iCs w:val="0"/>
          <w:sz w:val="24"/>
          <w:szCs w:val="24"/>
        </w:rPr>
      </w:pPr>
      <w:r w:rsidRPr="00480FF2">
        <w:rPr>
          <w:rFonts w:ascii="Times New Roman" w:hAnsi="Times New Roman"/>
          <w:sz w:val="24"/>
          <w:szCs w:val="24"/>
        </w:rPr>
        <w:t>Земельные</w:t>
      </w:r>
      <w:r w:rsidR="007429B8" w:rsidRPr="00480FF2">
        <w:rPr>
          <w:rFonts w:ascii="Times New Roman" w:hAnsi="Times New Roman"/>
          <w:sz w:val="24"/>
          <w:szCs w:val="24"/>
        </w:rPr>
        <w:t xml:space="preserve"> участ</w:t>
      </w:r>
      <w:r w:rsidR="00DE2BE4" w:rsidRPr="00480FF2">
        <w:rPr>
          <w:rFonts w:ascii="Times New Roman" w:hAnsi="Times New Roman"/>
          <w:sz w:val="24"/>
          <w:szCs w:val="24"/>
        </w:rPr>
        <w:t>к</w:t>
      </w:r>
      <w:r w:rsidRPr="00480FF2">
        <w:rPr>
          <w:rFonts w:ascii="Times New Roman" w:hAnsi="Times New Roman"/>
          <w:sz w:val="24"/>
          <w:szCs w:val="24"/>
        </w:rPr>
        <w:t>и</w:t>
      </w:r>
      <w:r w:rsidR="00DE2BE4" w:rsidRPr="00480FF2">
        <w:rPr>
          <w:rFonts w:ascii="Times New Roman" w:hAnsi="Times New Roman"/>
          <w:sz w:val="24"/>
          <w:szCs w:val="24"/>
        </w:rPr>
        <w:t xml:space="preserve"> не обременен</w:t>
      </w:r>
      <w:r w:rsidRPr="00480FF2">
        <w:rPr>
          <w:rFonts w:ascii="Times New Roman" w:hAnsi="Times New Roman"/>
          <w:sz w:val="24"/>
          <w:szCs w:val="24"/>
        </w:rPr>
        <w:t>ы</w:t>
      </w:r>
      <w:r w:rsidR="007429B8" w:rsidRPr="00480FF2">
        <w:rPr>
          <w:rFonts w:ascii="Times New Roman" w:hAnsi="Times New Roman"/>
          <w:sz w:val="24"/>
          <w:szCs w:val="24"/>
        </w:rPr>
        <w:t xml:space="preserve"> правами треть</w:t>
      </w:r>
      <w:r w:rsidRPr="00480FF2">
        <w:rPr>
          <w:rFonts w:ascii="Times New Roman" w:hAnsi="Times New Roman"/>
          <w:sz w:val="24"/>
          <w:szCs w:val="24"/>
        </w:rPr>
        <w:t>их лиц</w:t>
      </w:r>
      <w:r w:rsidR="00566DA7">
        <w:rPr>
          <w:rFonts w:ascii="Times New Roman" w:hAnsi="Times New Roman"/>
          <w:sz w:val="24"/>
          <w:szCs w:val="24"/>
        </w:rPr>
        <w:t>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ab/>
        <w:t xml:space="preserve">  Аукцион  проводится  </w:t>
      </w:r>
      <w:proofErr w:type="gramStart"/>
      <w:r w:rsidRPr="008A5366">
        <w:rPr>
          <w:b/>
          <w:sz w:val="24"/>
          <w:szCs w:val="24"/>
        </w:rPr>
        <w:t>открытым</w:t>
      </w:r>
      <w:proofErr w:type="gramEnd"/>
      <w:r w:rsidRPr="008A5366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77363C" w:rsidRDefault="00DE2BE4" w:rsidP="00922697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EA419C">
        <w:rPr>
          <w:sz w:val="24"/>
          <w:szCs w:val="24"/>
        </w:rPr>
        <w:t>Прием заявок и документов на участие в аукционе</w:t>
      </w:r>
      <w:r w:rsidRPr="00EA419C">
        <w:rPr>
          <w:b/>
          <w:sz w:val="24"/>
          <w:szCs w:val="24"/>
        </w:rPr>
        <w:t xml:space="preserve"> </w:t>
      </w:r>
      <w:r w:rsidRPr="00EA419C">
        <w:rPr>
          <w:sz w:val="24"/>
          <w:szCs w:val="24"/>
        </w:rPr>
        <w:t xml:space="preserve">осуществляется по адресу: </w:t>
      </w:r>
      <w:r w:rsidR="004F6E73">
        <w:rPr>
          <w:sz w:val="24"/>
          <w:szCs w:val="24"/>
        </w:rPr>
        <w:t xml:space="preserve">Нижегородская область, </w:t>
      </w:r>
      <w:r w:rsidRPr="00EA419C">
        <w:rPr>
          <w:sz w:val="24"/>
          <w:szCs w:val="24"/>
        </w:rPr>
        <w:t>р.п</w:t>
      </w:r>
      <w:proofErr w:type="gramStart"/>
      <w:r w:rsidRPr="00EA419C">
        <w:rPr>
          <w:sz w:val="24"/>
          <w:szCs w:val="24"/>
        </w:rPr>
        <w:t>.К</w:t>
      </w:r>
      <w:proofErr w:type="gramEnd"/>
      <w:r w:rsidRPr="00EA419C">
        <w:rPr>
          <w:sz w:val="24"/>
          <w:szCs w:val="24"/>
        </w:rPr>
        <w:t>овернино, ул.К.Маркса, д.4</w:t>
      </w:r>
      <w:r>
        <w:rPr>
          <w:sz w:val="24"/>
          <w:szCs w:val="24"/>
        </w:rPr>
        <w:t>, каб.№5</w:t>
      </w:r>
      <w:r w:rsidR="00922697">
        <w:rPr>
          <w:sz w:val="24"/>
          <w:szCs w:val="24"/>
        </w:rPr>
        <w:t xml:space="preserve"> (К</w:t>
      </w:r>
      <w:r w:rsidRPr="00EA419C">
        <w:rPr>
          <w:sz w:val="24"/>
          <w:szCs w:val="24"/>
        </w:rPr>
        <w:t>омитет имущественных отношений</w:t>
      </w:r>
      <w:r w:rsidR="00922697">
        <w:rPr>
          <w:sz w:val="24"/>
          <w:szCs w:val="24"/>
        </w:rPr>
        <w:t xml:space="preserve"> а</w:t>
      </w:r>
      <w:r>
        <w:rPr>
          <w:sz w:val="24"/>
          <w:szCs w:val="24"/>
        </w:rPr>
        <w:t>дминистрации Ков</w:t>
      </w:r>
      <w:r w:rsidR="00922697">
        <w:rPr>
          <w:sz w:val="24"/>
          <w:szCs w:val="24"/>
        </w:rPr>
        <w:t>ернинского муниципального округа</w:t>
      </w:r>
      <w:r>
        <w:rPr>
          <w:sz w:val="24"/>
          <w:szCs w:val="24"/>
        </w:rPr>
        <w:t xml:space="preserve"> Нижегородской области</w:t>
      </w:r>
      <w:r w:rsidRPr="00EA419C">
        <w:rPr>
          <w:sz w:val="24"/>
          <w:szCs w:val="24"/>
        </w:rPr>
        <w:t>)</w:t>
      </w:r>
      <w:r w:rsidR="00294A36">
        <w:rPr>
          <w:sz w:val="24"/>
          <w:szCs w:val="24"/>
        </w:rPr>
        <w:t xml:space="preserve"> с</w:t>
      </w:r>
      <w:r w:rsidRPr="00EA419C">
        <w:rPr>
          <w:sz w:val="24"/>
          <w:szCs w:val="24"/>
        </w:rPr>
        <w:t xml:space="preserve"> </w:t>
      </w:r>
      <w:r w:rsidR="00566DA7">
        <w:rPr>
          <w:b/>
          <w:sz w:val="24"/>
          <w:szCs w:val="24"/>
        </w:rPr>
        <w:t>10 янва</w:t>
      </w:r>
      <w:r w:rsidR="00294A36">
        <w:rPr>
          <w:b/>
          <w:sz w:val="24"/>
          <w:szCs w:val="24"/>
        </w:rPr>
        <w:t>ря</w:t>
      </w:r>
      <w:r w:rsidR="00566DA7">
        <w:rPr>
          <w:b/>
          <w:sz w:val="24"/>
          <w:szCs w:val="24"/>
        </w:rPr>
        <w:t xml:space="preserve"> 2022</w:t>
      </w:r>
      <w:r w:rsidRPr="00EA419C">
        <w:rPr>
          <w:b/>
          <w:sz w:val="24"/>
          <w:szCs w:val="24"/>
        </w:rPr>
        <w:t xml:space="preserve"> года </w:t>
      </w:r>
      <w:r w:rsidR="00922697">
        <w:rPr>
          <w:sz w:val="24"/>
          <w:szCs w:val="24"/>
        </w:rPr>
        <w:t>ежедневно (кроме выходных</w:t>
      </w:r>
      <w:r w:rsidR="00566DA7">
        <w:rPr>
          <w:sz w:val="24"/>
          <w:szCs w:val="24"/>
        </w:rPr>
        <w:t xml:space="preserve"> дней</w:t>
      </w:r>
      <w:r w:rsidRPr="00EA419C">
        <w:rPr>
          <w:sz w:val="24"/>
          <w:szCs w:val="24"/>
        </w:rPr>
        <w:t>) с 8.00 до12.00 и с 13.00 до 17.00</w:t>
      </w:r>
      <w:r w:rsidR="00294A36">
        <w:rPr>
          <w:sz w:val="24"/>
          <w:szCs w:val="24"/>
        </w:rPr>
        <w:t xml:space="preserve">, </w:t>
      </w:r>
      <w:r w:rsidR="00922697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срок окончания приема заявок </w:t>
      </w:r>
      <w:r w:rsidR="00566DA7">
        <w:rPr>
          <w:b/>
          <w:sz w:val="24"/>
          <w:szCs w:val="24"/>
        </w:rPr>
        <w:t>28</w:t>
      </w:r>
      <w:r w:rsidR="00294A36">
        <w:rPr>
          <w:b/>
          <w:sz w:val="24"/>
          <w:szCs w:val="24"/>
        </w:rPr>
        <w:t xml:space="preserve"> января</w:t>
      </w:r>
      <w:r w:rsidR="002F65C2">
        <w:rPr>
          <w:b/>
          <w:sz w:val="24"/>
          <w:szCs w:val="24"/>
        </w:rPr>
        <w:t xml:space="preserve"> 2022</w:t>
      </w:r>
      <w:r w:rsidRPr="00EA419C">
        <w:rPr>
          <w:b/>
          <w:sz w:val="24"/>
          <w:szCs w:val="24"/>
        </w:rPr>
        <w:t xml:space="preserve"> года в 17.00.</w:t>
      </w:r>
    </w:p>
    <w:p w:rsidR="0077363C" w:rsidRDefault="0077363C" w:rsidP="007429B8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7429B8" w:rsidRPr="008A5366" w:rsidRDefault="007429B8" w:rsidP="007429B8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7429B8" w:rsidRPr="008A5366" w:rsidRDefault="007429B8" w:rsidP="007429B8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К  участию  в</w:t>
      </w:r>
      <w:r w:rsidR="00566DA7">
        <w:rPr>
          <w:rFonts w:ascii="Times New Roman" w:hAnsi="Times New Roman"/>
          <w:sz w:val="24"/>
          <w:szCs w:val="24"/>
        </w:rPr>
        <w:t xml:space="preserve">  аукционе  допускаются лица</w:t>
      </w:r>
      <w:r w:rsidRPr="008A5366">
        <w:rPr>
          <w:rFonts w:ascii="Times New Roman" w:hAnsi="Times New Roman"/>
          <w:sz w:val="24"/>
          <w:szCs w:val="24"/>
        </w:rPr>
        <w:t xml:space="preserve">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8A5366"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480FF2" w:rsidRPr="00480FF2" w:rsidRDefault="00480FF2" w:rsidP="00480F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1) заявка на участие в аукционе по установленной в извещении о проведен</w:t>
      </w:r>
      <w:proofErr w:type="gramStart"/>
      <w:r w:rsidRPr="00480FF2">
        <w:rPr>
          <w:rFonts w:ascii="Times New Roman" w:eastAsiaTheme="minorHAnsi" w:hAnsi="Times New Roman"/>
          <w:bCs/>
          <w:sz w:val="24"/>
          <w:szCs w:val="24"/>
        </w:rPr>
        <w:t>ии ау</w:t>
      </w:r>
      <w:proofErr w:type="gramEnd"/>
      <w:r w:rsidRPr="00480FF2">
        <w:rPr>
          <w:rFonts w:ascii="Times New Roman" w:eastAsiaTheme="minorHAnsi" w:hAnsi="Times New Roman"/>
          <w:bCs/>
          <w:sz w:val="24"/>
          <w:szCs w:val="24"/>
        </w:rPr>
        <w:t>кциона форме с указанием банковских реквизитов счета для возврата задатка;</w:t>
      </w:r>
    </w:p>
    <w:p w:rsidR="00480FF2" w:rsidRPr="00480FF2" w:rsidRDefault="00480FF2" w:rsidP="00480F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2) копии документов, удостоверяющих личность заявителя (для граждан);</w:t>
      </w:r>
    </w:p>
    <w:p w:rsidR="00480FF2" w:rsidRPr="00480FF2" w:rsidRDefault="00480FF2" w:rsidP="00480F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480FF2" w:rsidRPr="00480FF2" w:rsidRDefault="00480FF2" w:rsidP="00480F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4) документы, подтверждающие внесение задатка.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81"/>
      <w:bookmarkEnd w:id="0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82"/>
      <w:bookmarkEnd w:id="1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2" w:name="dst683"/>
      <w:bookmarkEnd w:id="2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7429B8" w:rsidRPr="007864C7" w:rsidRDefault="007429B8" w:rsidP="007864C7">
      <w:pPr>
        <w:autoSpaceDE w:val="0"/>
        <w:autoSpaceDN w:val="0"/>
        <w:adjustRightInd w:val="0"/>
        <w:spacing w:after="0" w:line="240" w:lineRule="auto"/>
        <w:ind w:firstLine="547"/>
        <w:jc w:val="both"/>
        <w:rPr>
          <w:rFonts w:ascii="Times New Roman" w:eastAsiaTheme="minorHAnsi" w:hAnsi="Times New Roman"/>
          <w:sz w:val="24"/>
          <w:szCs w:val="24"/>
        </w:rPr>
      </w:pPr>
      <w:bookmarkStart w:id="3" w:name="dst684"/>
      <w:bookmarkEnd w:id="3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4) </w:t>
      </w:r>
      <w:r w:rsidR="007864C7">
        <w:rPr>
          <w:rFonts w:ascii="Times New Roman" w:eastAsiaTheme="minorHAnsi" w:hAnsi="Times New Roman"/>
          <w:sz w:val="24"/>
          <w:szCs w:val="24"/>
        </w:rPr>
        <w:t>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</w:t>
      </w: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7429B8" w:rsidRPr="008A5366" w:rsidRDefault="007429B8" w:rsidP="007429B8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>Задатки на участие в аукционе в размере, указанном в настоящем информационном сообщении перечисляется по следующим реквизитам:</w:t>
      </w:r>
    </w:p>
    <w:p w:rsidR="007C214E" w:rsidRPr="00221B4C" w:rsidRDefault="007C214E" w:rsidP="007864C7">
      <w:pPr>
        <w:spacing w:after="0"/>
        <w:ind w:firstLine="54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УФК по Нижегородской области (Комитет имущественных отношений а</w:t>
      </w:r>
      <w:r w:rsidRPr="008A5366">
        <w:rPr>
          <w:rFonts w:ascii="Times New Roman" w:hAnsi="Times New Roman"/>
          <w:sz w:val="24"/>
          <w:szCs w:val="24"/>
        </w:rPr>
        <w:t>дминистрации Ков</w:t>
      </w:r>
      <w:r>
        <w:rPr>
          <w:rFonts w:ascii="Times New Roman" w:hAnsi="Times New Roman"/>
          <w:sz w:val="24"/>
          <w:szCs w:val="24"/>
        </w:rPr>
        <w:t>ернинского муниципального округа</w:t>
      </w:r>
      <w:r w:rsidRPr="008A5366">
        <w:rPr>
          <w:rFonts w:ascii="Times New Roman" w:hAnsi="Times New Roman"/>
          <w:sz w:val="24"/>
          <w:szCs w:val="24"/>
        </w:rPr>
        <w:t xml:space="preserve"> Нижегородской области л/с </w:t>
      </w:r>
      <w:r>
        <w:rPr>
          <w:rFonts w:ascii="Times New Roman" w:hAnsi="Times New Roman"/>
          <w:sz w:val="24"/>
          <w:szCs w:val="24"/>
        </w:rPr>
        <w:t>05323</w:t>
      </w:r>
      <w:r>
        <w:rPr>
          <w:rFonts w:ascii="Times New Roman" w:hAnsi="Times New Roman"/>
          <w:sz w:val="24"/>
          <w:szCs w:val="24"/>
          <w:lang w:val="en-US"/>
        </w:rPr>
        <w:t>D</w:t>
      </w:r>
      <w:r w:rsidRPr="005C628F">
        <w:rPr>
          <w:rFonts w:ascii="Times New Roman" w:hAnsi="Times New Roman"/>
          <w:sz w:val="24"/>
          <w:szCs w:val="24"/>
        </w:rPr>
        <w:t>14100</w:t>
      </w:r>
      <w:r>
        <w:rPr>
          <w:rFonts w:ascii="Times New Roman" w:hAnsi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/>
          <w:sz w:val="24"/>
          <w:szCs w:val="24"/>
        </w:rPr>
        <w:t>р</w:t>
      </w:r>
      <w:proofErr w:type="spellEnd"/>
      <w:r>
        <w:rPr>
          <w:rFonts w:ascii="Times New Roman" w:hAnsi="Times New Roman"/>
          <w:sz w:val="24"/>
          <w:szCs w:val="24"/>
        </w:rPr>
        <w:t>/с 03232643225340003200</w:t>
      </w:r>
      <w:r w:rsidRPr="008A536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к/с 40102810745370000024</w:t>
      </w:r>
      <w:r w:rsidR="00ED1255">
        <w:rPr>
          <w:rFonts w:ascii="Times New Roman" w:hAnsi="Times New Roman"/>
          <w:sz w:val="24"/>
          <w:szCs w:val="24"/>
        </w:rPr>
        <w:t xml:space="preserve"> </w:t>
      </w:r>
      <w:r w:rsidRPr="008A5366">
        <w:rPr>
          <w:rFonts w:ascii="Times New Roman" w:hAnsi="Times New Roman"/>
          <w:sz w:val="24"/>
          <w:szCs w:val="24"/>
        </w:rPr>
        <w:t xml:space="preserve"> Волго-Вятское ГУ банка России</w:t>
      </w:r>
      <w:r>
        <w:rPr>
          <w:rFonts w:ascii="Times New Roman" w:hAnsi="Times New Roman"/>
          <w:sz w:val="24"/>
          <w:szCs w:val="24"/>
        </w:rPr>
        <w:t>//УФК по Нижегородской области, г</w:t>
      </w:r>
      <w:proofErr w:type="gramStart"/>
      <w:r>
        <w:rPr>
          <w:rFonts w:ascii="Times New Roman" w:hAnsi="Times New Roman"/>
          <w:sz w:val="24"/>
          <w:szCs w:val="24"/>
        </w:rPr>
        <w:t>.Н</w:t>
      </w:r>
      <w:proofErr w:type="gramEnd"/>
      <w:r>
        <w:rPr>
          <w:rFonts w:ascii="Times New Roman" w:hAnsi="Times New Roman"/>
          <w:sz w:val="24"/>
          <w:szCs w:val="24"/>
        </w:rPr>
        <w:t>ижний Новгород</w:t>
      </w:r>
      <w:r w:rsidR="00ED1255">
        <w:rPr>
          <w:rFonts w:ascii="Times New Roman" w:hAnsi="Times New Roman"/>
          <w:sz w:val="24"/>
          <w:szCs w:val="24"/>
        </w:rPr>
        <w:t xml:space="preserve"> БИК 012202102 ОКТМО 22534000</w:t>
      </w:r>
      <w:r w:rsidRPr="008A5366">
        <w:rPr>
          <w:rFonts w:ascii="Times New Roman" w:hAnsi="Times New Roman"/>
          <w:sz w:val="24"/>
          <w:szCs w:val="24"/>
        </w:rPr>
        <w:t xml:space="preserve"> ИНН 5218003023  КПП 521801001.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 xml:space="preserve">       </w:t>
      </w:r>
      <w:r w:rsidRPr="008A5366">
        <w:rPr>
          <w:sz w:val="24"/>
          <w:szCs w:val="24"/>
        </w:rPr>
        <w:t xml:space="preserve"> Срок поступления задатка на счет организатора аукциона - </w:t>
      </w:r>
      <w:r w:rsidR="007E5409">
        <w:rPr>
          <w:b/>
          <w:sz w:val="24"/>
          <w:szCs w:val="24"/>
        </w:rPr>
        <w:t xml:space="preserve">не позднее 10ч.00мин. </w:t>
      </w:r>
      <w:r w:rsidR="0071769A">
        <w:rPr>
          <w:b/>
          <w:sz w:val="24"/>
          <w:szCs w:val="24"/>
        </w:rPr>
        <w:t>31</w:t>
      </w:r>
      <w:r w:rsidR="002F65C2">
        <w:rPr>
          <w:b/>
          <w:sz w:val="24"/>
          <w:szCs w:val="24"/>
        </w:rPr>
        <w:t xml:space="preserve"> янва</w:t>
      </w:r>
      <w:r w:rsidR="007864C7">
        <w:rPr>
          <w:b/>
          <w:sz w:val="24"/>
          <w:szCs w:val="24"/>
        </w:rPr>
        <w:t>ря</w:t>
      </w:r>
      <w:r w:rsidR="002F65C2">
        <w:rPr>
          <w:b/>
          <w:sz w:val="24"/>
          <w:szCs w:val="24"/>
        </w:rPr>
        <w:t xml:space="preserve"> 2022</w:t>
      </w:r>
      <w:r w:rsidRPr="008A5366">
        <w:rPr>
          <w:b/>
          <w:sz w:val="24"/>
          <w:szCs w:val="24"/>
        </w:rPr>
        <w:t xml:space="preserve">г. 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7429B8" w:rsidRPr="008A5366" w:rsidRDefault="004115CB" w:rsidP="004115CB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</w:t>
      </w:r>
      <w:r w:rsidR="007429B8"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7" w:anchor="dst689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8" w:anchor="dst690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="007429B8" w:rsidRPr="008A5366">
        <w:rPr>
          <w:rStyle w:val="apple-converted-space"/>
          <w:sz w:val="24"/>
          <w:szCs w:val="24"/>
        </w:rPr>
        <w:t> </w:t>
      </w:r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9" w:anchor="dst702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="007429B8" w:rsidRPr="008A5366">
        <w:rPr>
          <w:rStyle w:val="apple-converted-space"/>
          <w:sz w:val="24"/>
          <w:szCs w:val="24"/>
        </w:rPr>
        <w:t> </w:t>
      </w:r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7429B8"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статьи 39.12 Земельного кодекса РФ, засчитываются в оплату приобретаемого земельного участка. Задатки, внесенные этими лицами, не </w:t>
      </w:r>
      <w:r w:rsidR="007429B8"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 w:rsidR="007429B8" w:rsidRPr="008A5366">
        <w:rPr>
          <w:rFonts w:ascii="Times New Roman" w:hAnsi="Times New Roman"/>
          <w:sz w:val="24"/>
          <w:szCs w:val="24"/>
        </w:rPr>
        <w:t xml:space="preserve">  Одно лицо имеет право по одному лоту подать только одну заявку на участие в аукционе.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A5366">
        <w:rPr>
          <w:rFonts w:ascii="Times New Roman" w:hAnsi="Times New Roman"/>
          <w:sz w:val="24"/>
          <w:szCs w:val="24"/>
        </w:rPr>
        <w:t xml:space="preserve">        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7429B8" w:rsidRPr="008A5366" w:rsidRDefault="007429B8" w:rsidP="007429B8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7A76F7">
        <w:rPr>
          <w:rFonts w:ascii="Times New Roman" w:hAnsi="Times New Roman"/>
          <w:b/>
          <w:sz w:val="24"/>
          <w:szCs w:val="24"/>
        </w:rPr>
        <w:t xml:space="preserve"> </w:t>
      </w:r>
      <w:r w:rsidR="0071769A">
        <w:rPr>
          <w:rFonts w:ascii="Times New Roman" w:hAnsi="Times New Roman"/>
          <w:b/>
          <w:sz w:val="24"/>
          <w:szCs w:val="24"/>
        </w:rPr>
        <w:t>31</w:t>
      </w:r>
      <w:r w:rsidR="002F65C2">
        <w:rPr>
          <w:rFonts w:ascii="Times New Roman" w:hAnsi="Times New Roman"/>
          <w:b/>
          <w:sz w:val="24"/>
          <w:szCs w:val="24"/>
        </w:rPr>
        <w:t xml:space="preserve"> янва</w:t>
      </w:r>
      <w:r w:rsidR="007864C7">
        <w:rPr>
          <w:rFonts w:ascii="Times New Roman" w:hAnsi="Times New Roman"/>
          <w:b/>
          <w:sz w:val="24"/>
          <w:szCs w:val="24"/>
        </w:rPr>
        <w:t>ря</w:t>
      </w:r>
      <w:r w:rsidR="002F65C2">
        <w:rPr>
          <w:rFonts w:ascii="Times New Roman" w:hAnsi="Times New Roman"/>
          <w:b/>
          <w:sz w:val="24"/>
          <w:szCs w:val="24"/>
        </w:rPr>
        <w:t xml:space="preserve"> 2022</w:t>
      </w:r>
      <w:r w:rsidR="007A76F7">
        <w:rPr>
          <w:rFonts w:ascii="Times New Roman" w:hAnsi="Times New Roman"/>
          <w:b/>
          <w:sz w:val="24"/>
          <w:szCs w:val="24"/>
        </w:rPr>
        <w:t xml:space="preserve"> года в 14</w:t>
      </w:r>
      <w:r w:rsidRPr="008A5366">
        <w:rPr>
          <w:rFonts w:ascii="Times New Roman" w:hAnsi="Times New Roman"/>
          <w:b/>
          <w:sz w:val="24"/>
          <w:szCs w:val="24"/>
        </w:rPr>
        <w:t xml:space="preserve"> ч. 00 мин.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 w:rsidRPr="008A5366">
        <w:rPr>
          <w:rStyle w:val="apple-converted-space"/>
          <w:sz w:val="24"/>
          <w:szCs w:val="24"/>
        </w:rPr>
        <w:t> </w:t>
      </w:r>
      <w:hyperlink r:id="rId10" w:anchor="dst685" w:history="1">
        <w:r w:rsidRPr="008A5366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 w:rsidRPr="008A5366"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начальной цене предмета аукциона.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b/>
          <w:sz w:val="24"/>
          <w:szCs w:val="24"/>
        </w:rPr>
        <w:t xml:space="preserve">           </w:t>
      </w:r>
      <w:r w:rsidRPr="008A5366"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 w:rsidRPr="008A5366">
        <w:rPr>
          <w:bCs/>
          <w:sz w:val="24"/>
          <w:szCs w:val="24"/>
        </w:rPr>
        <w:tab/>
      </w:r>
      <w:r w:rsidRPr="008A5366"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Осмотр </w:t>
      </w:r>
      <w:r w:rsidR="00CC378B">
        <w:rPr>
          <w:rFonts w:ascii="Times New Roman" w:hAnsi="Times New Roman"/>
          <w:sz w:val="24"/>
          <w:szCs w:val="24"/>
        </w:rPr>
        <w:t>земельных участков</w:t>
      </w:r>
      <w:r w:rsidRPr="008A5366">
        <w:rPr>
          <w:rFonts w:ascii="Times New Roman" w:hAnsi="Times New Roman"/>
          <w:sz w:val="24"/>
          <w:szCs w:val="24"/>
        </w:rPr>
        <w:t xml:space="preserve"> на местности производится заинтересованными лицами самостоятельно.</w:t>
      </w:r>
    </w:p>
    <w:p w:rsidR="008D1E58" w:rsidRDefault="00ED1255" w:rsidP="004F6E73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  С</w:t>
      </w:r>
      <w:r w:rsidR="007E062C">
        <w:rPr>
          <w:sz w:val="24"/>
          <w:szCs w:val="24"/>
        </w:rPr>
        <w:t xml:space="preserve"> </w:t>
      </w:r>
      <w:r w:rsidR="007429B8" w:rsidRPr="008A5366">
        <w:rPr>
          <w:sz w:val="24"/>
          <w:szCs w:val="24"/>
        </w:rPr>
        <w:t xml:space="preserve">дополнительными сведениями можно </w:t>
      </w:r>
      <w:r>
        <w:rPr>
          <w:sz w:val="24"/>
          <w:szCs w:val="24"/>
        </w:rPr>
        <w:t>ознакомиться</w:t>
      </w:r>
      <w:r w:rsidR="007429B8" w:rsidRPr="008A5366">
        <w:rPr>
          <w:sz w:val="24"/>
          <w:szCs w:val="24"/>
        </w:rPr>
        <w:t xml:space="preserve"> по  адресу:  </w:t>
      </w:r>
      <w:r w:rsidR="004F6E73">
        <w:rPr>
          <w:sz w:val="24"/>
          <w:szCs w:val="24"/>
        </w:rPr>
        <w:t xml:space="preserve">Нижегородская область, </w:t>
      </w:r>
      <w:r w:rsidR="004F6E73" w:rsidRPr="00EA419C">
        <w:rPr>
          <w:sz w:val="24"/>
          <w:szCs w:val="24"/>
        </w:rPr>
        <w:t>р.п</w:t>
      </w:r>
      <w:proofErr w:type="gramStart"/>
      <w:r w:rsidR="004F6E73" w:rsidRPr="00EA419C">
        <w:rPr>
          <w:sz w:val="24"/>
          <w:szCs w:val="24"/>
        </w:rPr>
        <w:t>.К</w:t>
      </w:r>
      <w:proofErr w:type="gramEnd"/>
      <w:r w:rsidR="004F6E73" w:rsidRPr="00EA419C">
        <w:rPr>
          <w:sz w:val="24"/>
          <w:szCs w:val="24"/>
        </w:rPr>
        <w:t>овернино, ул.К.Маркса, д.4</w:t>
      </w:r>
      <w:r w:rsidR="004F6E73">
        <w:rPr>
          <w:sz w:val="24"/>
          <w:szCs w:val="24"/>
        </w:rPr>
        <w:t>, каб.№5</w:t>
      </w:r>
      <w:r w:rsidR="004F6E73" w:rsidRPr="00EA419C">
        <w:rPr>
          <w:sz w:val="24"/>
          <w:szCs w:val="24"/>
        </w:rPr>
        <w:t xml:space="preserve"> (комитет имущественных отношений</w:t>
      </w:r>
      <w:r w:rsidR="004115CB">
        <w:rPr>
          <w:sz w:val="24"/>
          <w:szCs w:val="24"/>
        </w:rPr>
        <w:t xml:space="preserve"> а</w:t>
      </w:r>
      <w:r w:rsidR="004F6E73">
        <w:rPr>
          <w:sz w:val="24"/>
          <w:szCs w:val="24"/>
        </w:rPr>
        <w:t>дминистрации Ков</w:t>
      </w:r>
      <w:r w:rsidR="004115CB">
        <w:rPr>
          <w:sz w:val="24"/>
          <w:szCs w:val="24"/>
        </w:rPr>
        <w:t>ернинского муниципального округа</w:t>
      </w:r>
      <w:r w:rsidR="004F6E73">
        <w:rPr>
          <w:sz w:val="24"/>
          <w:szCs w:val="24"/>
        </w:rPr>
        <w:t xml:space="preserve"> Нижегородской области</w:t>
      </w:r>
      <w:r w:rsidR="004F6E73" w:rsidRPr="00EA419C">
        <w:rPr>
          <w:sz w:val="24"/>
          <w:szCs w:val="24"/>
        </w:rPr>
        <w:t>)</w:t>
      </w:r>
      <w:r w:rsidR="008D1E58">
        <w:rPr>
          <w:sz w:val="24"/>
          <w:szCs w:val="24"/>
        </w:rPr>
        <w:t>.</w:t>
      </w:r>
      <w:r w:rsidR="0028368E" w:rsidRPr="0028368E">
        <w:rPr>
          <w:sz w:val="24"/>
          <w:szCs w:val="24"/>
        </w:rPr>
        <w:t xml:space="preserve"> </w:t>
      </w:r>
      <w:r w:rsidR="0028368E">
        <w:rPr>
          <w:sz w:val="24"/>
          <w:szCs w:val="24"/>
        </w:rPr>
        <w:t>Форма заявки</w:t>
      </w:r>
      <w:r w:rsidR="00315CE5">
        <w:rPr>
          <w:sz w:val="24"/>
          <w:szCs w:val="24"/>
        </w:rPr>
        <w:t xml:space="preserve"> и</w:t>
      </w:r>
      <w:r w:rsidR="007E062C">
        <w:rPr>
          <w:sz w:val="24"/>
          <w:szCs w:val="24"/>
        </w:rPr>
        <w:t xml:space="preserve"> проекты договоров купли-продажи земельных участк</w:t>
      </w:r>
      <w:r w:rsidR="00315CE5">
        <w:rPr>
          <w:sz w:val="24"/>
          <w:szCs w:val="24"/>
        </w:rPr>
        <w:t>ов размещены</w:t>
      </w:r>
      <w:r w:rsidR="0028368E" w:rsidRPr="004D59D5">
        <w:rPr>
          <w:sz w:val="24"/>
          <w:szCs w:val="24"/>
        </w:rPr>
        <w:t xml:space="preserve"> </w:t>
      </w:r>
      <w:r>
        <w:rPr>
          <w:sz w:val="24"/>
          <w:szCs w:val="24"/>
        </w:rPr>
        <w:t>на сайте а</w:t>
      </w:r>
      <w:r w:rsidR="0028368E" w:rsidRPr="008A5366">
        <w:rPr>
          <w:sz w:val="24"/>
          <w:szCs w:val="24"/>
        </w:rPr>
        <w:t>дминистрации Ков</w:t>
      </w:r>
      <w:r>
        <w:rPr>
          <w:sz w:val="24"/>
          <w:szCs w:val="24"/>
        </w:rPr>
        <w:t>ернинского муниципального округа Нижегородской области</w:t>
      </w:r>
      <w:r w:rsidR="0028368E">
        <w:rPr>
          <w:sz w:val="24"/>
          <w:szCs w:val="24"/>
        </w:rPr>
        <w:t xml:space="preserve"> </w:t>
      </w:r>
      <w:hyperlink r:id="rId11" w:history="1"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28368E" w:rsidRPr="008A5366">
          <w:rPr>
            <w:rStyle w:val="ab"/>
            <w:color w:val="000000"/>
            <w:sz w:val="24"/>
            <w:szCs w:val="24"/>
          </w:rPr>
          <w:t>.</w:t>
        </w:r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28368E" w:rsidRPr="008A5366">
          <w:rPr>
            <w:rStyle w:val="ab"/>
            <w:color w:val="000000"/>
            <w:sz w:val="24"/>
            <w:szCs w:val="24"/>
          </w:rPr>
          <w:t>.</w:t>
        </w:r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28368E">
        <w:t>.</w:t>
      </w:r>
      <w:r w:rsidR="0028368E">
        <w:rPr>
          <w:sz w:val="24"/>
          <w:szCs w:val="24"/>
        </w:rPr>
        <w:t xml:space="preserve"> </w:t>
      </w:r>
      <w:r w:rsidR="0028368E" w:rsidRPr="008A5366">
        <w:rPr>
          <w:color w:val="000000"/>
          <w:sz w:val="24"/>
          <w:szCs w:val="24"/>
        </w:rPr>
        <w:t xml:space="preserve">и на официальном сайте Российской Федерации </w:t>
      </w:r>
      <w:hyperlink r:id="rId12" w:history="1"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28368E">
        <w:t>.</w:t>
      </w:r>
      <w:r w:rsidR="0028368E" w:rsidRPr="008A5366">
        <w:rPr>
          <w:color w:val="000000" w:themeColor="text1"/>
          <w:sz w:val="24"/>
          <w:szCs w:val="24"/>
        </w:rPr>
        <w:t xml:space="preserve"> </w:t>
      </w:r>
      <w:r w:rsidR="0028368E" w:rsidRPr="008A5366">
        <w:rPr>
          <w:color w:val="000000"/>
          <w:sz w:val="24"/>
          <w:szCs w:val="24"/>
        </w:rPr>
        <w:t xml:space="preserve"> </w:t>
      </w:r>
    </w:p>
    <w:p w:rsidR="007429B8" w:rsidRPr="008A5366" w:rsidRDefault="008D1E58" w:rsidP="004F6E73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429B8" w:rsidRPr="008A5366">
        <w:rPr>
          <w:sz w:val="24"/>
          <w:szCs w:val="24"/>
        </w:rPr>
        <w:t>Информация об итогах аукциона будет опубликова</w:t>
      </w:r>
      <w:r w:rsidR="004115CB">
        <w:rPr>
          <w:sz w:val="24"/>
          <w:szCs w:val="24"/>
        </w:rPr>
        <w:t>на в сети «Интернет»: на сайте а</w:t>
      </w:r>
      <w:r w:rsidR="007429B8" w:rsidRPr="008A5366">
        <w:rPr>
          <w:sz w:val="24"/>
          <w:szCs w:val="24"/>
        </w:rPr>
        <w:t>дминистрации Ков</w:t>
      </w:r>
      <w:r w:rsidR="004115CB">
        <w:rPr>
          <w:sz w:val="24"/>
          <w:szCs w:val="24"/>
        </w:rPr>
        <w:t>ернинского муниципального округа</w:t>
      </w:r>
      <w:r w:rsidR="004115CB" w:rsidRPr="004115CB">
        <w:rPr>
          <w:sz w:val="24"/>
          <w:szCs w:val="24"/>
        </w:rPr>
        <w:t xml:space="preserve"> </w:t>
      </w:r>
      <w:r w:rsidR="004115CB">
        <w:rPr>
          <w:sz w:val="24"/>
          <w:szCs w:val="24"/>
        </w:rPr>
        <w:t>Нижегородской области</w:t>
      </w:r>
      <w:r w:rsidR="007429B8" w:rsidRPr="008A5366">
        <w:rPr>
          <w:sz w:val="24"/>
          <w:szCs w:val="24"/>
        </w:rPr>
        <w:t xml:space="preserve"> </w:t>
      </w:r>
      <w:hyperlink r:id="rId13" w:history="1"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4" w:history="1"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 w:themeColor="text1"/>
          <w:sz w:val="24"/>
          <w:szCs w:val="24"/>
        </w:rPr>
        <w:t xml:space="preserve"> </w:t>
      </w:r>
      <w:r w:rsidR="007429B8" w:rsidRPr="008A5366">
        <w:rPr>
          <w:color w:val="000000"/>
          <w:sz w:val="24"/>
          <w:szCs w:val="24"/>
        </w:rPr>
        <w:t xml:space="preserve"> в течени</w:t>
      </w:r>
      <w:proofErr w:type="gramStart"/>
      <w:r w:rsidR="007429B8" w:rsidRPr="008A5366">
        <w:rPr>
          <w:color w:val="000000"/>
          <w:sz w:val="24"/>
          <w:szCs w:val="24"/>
        </w:rPr>
        <w:t>и</w:t>
      </w:r>
      <w:proofErr w:type="gramEnd"/>
      <w:r w:rsidR="007429B8" w:rsidRPr="008A5366">
        <w:rPr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7429B8" w:rsidRPr="008A5366" w:rsidRDefault="007429B8" w:rsidP="007429B8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8A5366" w:rsidRDefault="008A5366" w:rsidP="008A5366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99037C" w:rsidRDefault="0099037C" w:rsidP="0008532A">
      <w:pPr>
        <w:tabs>
          <w:tab w:val="left" w:pos="0"/>
        </w:tabs>
        <w:spacing w:after="0" w:line="240" w:lineRule="auto"/>
        <w:jc w:val="both"/>
      </w:pPr>
    </w:p>
    <w:p w:rsidR="007429B8" w:rsidRDefault="007429B8" w:rsidP="0008532A">
      <w:pPr>
        <w:tabs>
          <w:tab w:val="left" w:pos="0"/>
        </w:tabs>
        <w:spacing w:after="0" w:line="240" w:lineRule="auto"/>
        <w:jc w:val="both"/>
      </w:pPr>
    </w:p>
    <w:p w:rsidR="00005FD1" w:rsidRDefault="00005FD1" w:rsidP="00005FD1">
      <w:pPr>
        <w:tabs>
          <w:tab w:val="left" w:pos="0"/>
        </w:tabs>
        <w:spacing w:after="0" w:line="240" w:lineRule="auto"/>
        <w:jc w:val="both"/>
      </w:pPr>
    </w:p>
    <w:p w:rsidR="00967D7F" w:rsidRPr="00BD01D9" w:rsidRDefault="00967D7F" w:rsidP="00812898">
      <w:pPr>
        <w:rPr>
          <w:szCs w:val="26"/>
        </w:rPr>
      </w:pPr>
    </w:p>
    <w:sectPr w:rsidR="00967D7F" w:rsidRPr="00BD01D9" w:rsidSect="0008532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5A21F7"/>
    <w:multiLevelType w:val="hybridMultilevel"/>
    <w:tmpl w:val="C68A3E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52BC"/>
    <w:rsid w:val="00001620"/>
    <w:rsid w:val="00005FD1"/>
    <w:rsid w:val="000464DD"/>
    <w:rsid w:val="0005764C"/>
    <w:rsid w:val="00057CBE"/>
    <w:rsid w:val="0008532A"/>
    <w:rsid w:val="00094737"/>
    <w:rsid w:val="000A03B8"/>
    <w:rsid w:val="000A1396"/>
    <w:rsid w:val="000A33F0"/>
    <w:rsid w:val="000C11D2"/>
    <w:rsid w:val="000C1936"/>
    <w:rsid w:val="000D6DAF"/>
    <w:rsid w:val="000E082B"/>
    <w:rsid w:val="00100448"/>
    <w:rsid w:val="001031B1"/>
    <w:rsid w:val="00110E06"/>
    <w:rsid w:val="00134CFB"/>
    <w:rsid w:val="0013769B"/>
    <w:rsid w:val="00145FBA"/>
    <w:rsid w:val="00146AE0"/>
    <w:rsid w:val="00170A91"/>
    <w:rsid w:val="001A0160"/>
    <w:rsid w:val="001A11E7"/>
    <w:rsid w:val="001A1C36"/>
    <w:rsid w:val="001A59EE"/>
    <w:rsid w:val="001A5DCE"/>
    <w:rsid w:val="001B174E"/>
    <w:rsid w:val="001B39D8"/>
    <w:rsid w:val="001B651E"/>
    <w:rsid w:val="001E01CE"/>
    <w:rsid w:val="002045BA"/>
    <w:rsid w:val="0020583A"/>
    <w:rsid w:val="00221B4C"/>
    <w:rsid w:val="002273C5"/>
    <w:rsid w:val="00227617"/>
    <w:rsid w:val="0024471B"/>
    <w:rsid w:val="00251759"/>
    <w:rsid w:val="00254A4F"/>
    <w:rsid w:val="002553DE"/>
    <w:rsid w:val="00271755"/>
    <w:rsid w:val="00273774"/>
    <w:rsid w:val="0027502E"/>
    <w:rsid w:val="00275825"/>
    <w:rsid w:val="00275DB1"/>
    <w:rsid w:val="0027682D"/>
    <w:rsid w:val="0028368E"/>
    <w:rsid w:val="00286872"/>
    <w:rsid w:val="00291D83"/>
    <w:rsid w:val="00294A36"/>
    <w:rsid w:val="002B3100"/>
    <w:rsid w:val="002C12B6"/>
    <w:rsid w:val="002D215D"/>
    <w:rsid w:val="002E272A"/>
    <w:rsid w:val="002F3BE2"/>
    <w:rsid w:val="002F56A9"/>
    <w:rsid w:val="002F65C2"/>
    <w:rsid w:val="00302406"/>
    <w:rsid w:val="00306A12"/>
    <w:rsid w:val="00312671"/>
    <w:rsid w:val="00315CE5"/>
    <w:rsid w:val="00316D4D"/>
    <w:rsid w:val="0032486E"/>
    <w:rsid w:val="0033166F"/>
    <w:rsid w:val="00342E26"/>
    <w:rsid w:val="00350BD1"/>
    <w:rsid w:val="00351C03"/>
    <w:rsid w:val="00353EA1"/>
    <w:rsid w:val="00353F0B"/>
    <w:rsid w:val="00363489"/>
    <w:rsid w:val="00370B11"/>
    <w:rsid w:val="00372AB6"/>
    <w:rsid w:val="00375BC3"/>
    <w:rsid w:val="003957C9"/>
    <w:rsid w:val="003A0063"/>
    <w:rsid w:val="003A422A"/>
    <w:rsid w:val="003D19B3"/>
    <w:rsid w:val="003F51B2"/>
    <w:rsid w:val="003F6578"/>
    <w:rsid w:val="00402E7B"/>
    <w:rsid w:val="004115CB"/>
    <w:rsid w:val="0042592D"/>
    <w:rsid w:val="0043618E"/>
    <w:rsid w:val="004434CD"/>
    <w:rsid w:val="00444C0C"/>
    <w:rsid w:val="00447602"/>
    <w:rsid w:val="00466AE0"/>
    <w:rsid w:val="00480FF2"/>
    <w:rsid w:val="00482053"/>
    <w:rsid w:val="00485763"/>
    <w:rsid w:val="00497AF2"/>
    <w:rsid w:val="004A6A4C"/>
    <w:rsid w:val="004B3D69"/>
    <w:rsid w:val="004B400B"/>
    <w:rsid w:val="004B593C"/>
    <w:rsid w:val="004C239F"/>
    <w:rsid w:val="004C7AAB"/>
    <w:rsid w:val="004D0B12"/>
    <w:rsid w:val="004E29C2"/>
    <w:rsid w:val="004E7330"/>
    <w:rsid w:val="004E790C"/>
    <w:rsid w:val="004F2FA0"/>
    <w:rsid w:val="004F6E73"/>
    <w:rsid w:val="00521146"/>
    <w:rsid w:val="00524E88"/>
    <w:rsid w:val="00534012"/>
    <w:rsid w:val="0053484F"/>
    <w:rsid w:val="00542373"/>
    <w:rsid w:val="00556BA0"/>
    <w:rsid w:val="00566DA7"/>
    <w:rsid w:val="00567561"/>
    <w:rsid w:val="005770E9"/>
    <w:rsid w:val="00582A29"/>
    <w:rsid w:val="00595F8A"/>
    <w:rsid w:val="005A0D04"/>
    <w:rsid w:val="005A57F9"/>
    <w:rsid w:val="005A6D2B"/>
    <w:rsid w:val="005A76BF"/>
    <w:rsid w:val="005B336E"/>
    <w:rsid w:val="005C05AB"/>
    <w:rsid w:val="005C0D56"/>
    <w:rsid w:val="005C11C7"/>
    <w:rsid w:val="005C628F"/>
    <w:rsid w:val="005D0E92"/>
    <w:rsid w:val="005D2115"/>
    <w:rsid w:val="0060772A"/>
    <w:rsid w:val="00610111"/>
    <w:rsid w:val="00621A15"/>
    <w:rsid w:val="006252BC"/>
    <w:rsid w:val="00632DC4"/>
    <w:rsid w:val="0063474D"/>
    <w:rsid w:val="0065453E"/>
    <w:rsid w:val="006646B0"/>
    <w:rsid w:val="00690C3D"/>
    <w:rsid w:val="00697BC6"/>
    <w:rsid w:val="006A59B8"/>
    <w:rsid w:val="006B4561"/>
    <w:rsid w:val="006B6624"/>
    <w:rsid w:val="006C5E69"/>
    <w:rsid w:val="006D20C8"/>
    <w:rsid w:val="006D4D35"/>
    <w:rsid w:val="006E1D50"/>
    <w:rsid w:val="006E217C"/>
    <w:rsid w:val="006E712B"/>
    <w:rsid w:val="006F785B"/>
    <w:rsid w:val="00706B0C"/>
    <w:rsid w:val="0071769A"/>
    <w:rsid w:val="00722897"/>
    <w:rsid w:val="007429B8"/>
    <w:rsid w:val="00742A90"/>
    <w:rsid w:val="00743A42"/>
    <w:rsid w:val="0074731D"/>
    <w:rsid w:val="00751C36"/>
    <w:rsid w:val="0077363C"/>
    <w:rsid w:val="00777A2F"/>
    <w:rsid w:val="007817EA"/>
    <w:rsid w:val="007864C7"/>
    <w:rsid w:val="00792987"/>
    <w:rsid w:val="00795030"/>
    <w:rsid w:val="007A76F7"/>
    <w:rsid w:val="007A7D77"/>
    <w:rsid w:val="007C214E"/>
    <w:rsid w:val="007C7E6A"/>
    <w:rsid w:val="007E062C"/>
    <w:rsid w:val="007E2CAA"/>
    <w:rsid w:val="007E5409"/>
    <w:rsid w:val="00800667"/>
    <w:rsid w:val="00800BAF"/>
    <w:rsid w:val="0080522E"/>
    <w:rsid w:val="00812898"/>
    <w:rsid w:val="00821171"/>
    <w:rsid w:val="00825B95"/>
    <w:rsid w:val="008601A4"/>
    <w:rsid w:val="00864492"/>
    <w:rsid w:val="00866F35"/>
    <w:rsid w:val="008741BE"/>
    <w:rsid w:val="00880AFF"/>
    <w:rsid w:val="008A08D5"/>
    <w:rsid w:val="008A5366"/>
    <w:rsid w:val="008A7B8E"/>
    <w:rsid w:val="008C1E52"/>
    <w:rsid w:val="008D1E58"/>
    <w:rsid w:val="008F3726"/>
    <w:rsid w:val="008F758A"/>
    <w:rsid w:val="00904A93"/>
    <w:rsid w:val="00913325"/>
    <w:rsid w:val="009154F6"/>
    <w:rsid w:val="00922697"/>
    <w:rsid w:val="00927159"/>
    <w:rsid w:val="00932D07"/>
    <w:rsid w:val="009370E6"/>
    <w:rsid w:val="0095084A"/>
    <w:rsid w:val="00954229"/>
    <w:rsid w:val="0095741D"/>
    <w:rsid w:val="00957ECD"/>
    <w:rsid w:val="00965A66"/>
    <w:rsid w:val="00967D7F"/>
    <w:rsid w:val="00973990"/>
    <w:rsid w:val="00977D99"/>
    <w:rsid w:val="0099037C"/>
    <w:rsid w:val="009B45CE"/>
    <w:rsid w:val="009C44ED"/>
    <w:rsid w:val="009E0B9C"/>
    <w:rsid w:val="009E6441"/>
    <w:rsid w:val="00A026F7"/>
    <w:rsid w:val="00A05000"/>
    <w:rsid w:val="00A12B50"/>
    <w:rsid w:val="00A13339"/>
    <w:rsid w:val="00A14CEB"/>
    <w:rsid w:val="00A24F29"/>
    <w:rsid w:val="00A273D2"/>
    <w:rsid w:val="00A37609"/>
    <w:rsid w:val="00A47622"/>
    <w:rsid w:val="00A606B6"/>
    <w:rsid w:val="00A61595"/>
    <w:rsid w:val="00A71F3E"/>
    <w:rsid w:val="00A801C2"/>
    <w:rsid w:val="00A80B5B"/>
    <w:rsid w:val="00A83185"/>
    <w:rsid w:val="00A848DE"/>
    <w:rsid w:val="00AA0692"/>
    <w:rsid w:val="00AB0759"/>
    <w:rsid w:val="00AB3CEC"/>
    <w:rsid w:val="00AB754F"/>
    <w:rsid w:val="00AB76A6"/>
    <w:rsid w:val="00AC4708"/>
    <w:rsid w:val="00AC4FA7"/>
    <w:rsid w:val="00AE3E2B"/>
    <w:rsid w:val="00AF0337"/>
    <w:rsid w:val="00AF24A0"/>
    <w:rsid w:val="00AF5478"/>
    <w:rsid w:val="00B1675D"/>
    <w:rsid w:val="00B20A55"/>
    <w:rsid w:val="00B3275F"/>
    <w:rsid w:val="00B42B91"/>
    <w:rsid w:val="00B50C5C"/>
    <w:rsid w:val="00B84F15"/>
    <w:rsid w:val="00B92F98"/>
    <w:rsid w:val="00B96C65"/>
    <w:rsid w:val="00B97D3A"/>
    <w:rsid w:val="00BA6632"/>
    <w:rsid w:val="00BB0D7C"/>
    <w:rsid w:val="00BB374C"/>
    <w:rsid w:val="00BB64B7"/>
    <w:rsid w:val="00BC6A3A"/>
    <w:rsid w:val="00BC6AC3"/>
    <w:rsid w:val="00BD01D9"/>
    <w:rsid w:val="00BD3C5D"/>
    <w:rsid w:val="00BE08C2"/>
    <w:rsid w:val="00BF4266"/>
    <w:rsid w:val="00C02DCF"/>
    <w:rsid w:val="00C032DA"/>
    <w:rsid w:val="00C0611E"/>
    <w:rsid w:val="00C2475E"/>
    <w:rsid w:val="00C24A92"/>
    <w:rsid w:val="00C55592"/>
    <w:rsid w:val="00C55C4B"/>
    <w:rsid w:val="00C55E13"/>
    <w:rsid w:val="00C7397A"/>
    <w:rsid w:val="00C75DD2"/>
    <w:rsid w:val="00C8741F"/>
    <w:rsid w:val="00C910D9"/>
    <w:rsid w:val="00C93F4F"/>
    <w:rsid w:val="00C963CA"/>
    <w:rsid w:val="00CA0B6E"/>
    <w:rsid w:val="00CA0ED8"/>
    <w:rsid w:val="00CA3A37"/>
    <w:rsid w:val="00CA5AD0"/>
    <w:rsid w:val="00CB4D35"/>
    <w:rsid w:val="00CC378B"/>
    <w:rsid w:val="00CC50D9"/>
    <w:rsid w:val="00CD7C30"/>
    <w:rsid w:val="00CE7441"/>
    <w:rsid w:val="00CF6982"/>
    <w:rsid w:val="00D04E50"/>
    <w:rsid w:val="00D46698"/>
    <w:rsid w:val="00D47BBC"/>
    <w:rsid w:val="00D72A2E"/>
    <w:rsid w:val="00D73543"/>
    <w:rsid w:val="00D83D09"/>
    <w:rsid w:val="00DD2E23"/>
    <w:rsid w:val="00DE2BE4"/>
    <w:rsid w:val="00DE2E83"/>
    <w:rsid w:val="00DE3535"/>
    <w:rsid w:val="00DF05FA"/>
    <w:rsid w:val="00E00398"/>
    <w:rsid w:val="00E050CA"/>
    <w:rsid w:val="00E05351"/>
    <w:rsid w:val="00E10F80"/>
    <w:rsid w:val="00E12DAF"/>
    <w:rsid w:val="00E15CDB"/>
    <w:rsid w:val="00E20C02"/>
    <w:rsid w:val="00E20D1B"/>
    <w:rsid w:val="00E2137B"/>
    <w:rsid w:val="00E230FA"/>
    <w:rsid w:val="00E27B35"/>
    <w:rsid w:val="00E31428"/>
    <w:rsid w:val="00E421A7"/>
    <w:rsid w:val="00E55585"/>
    <w:rsid w:val="00E60DED"/>
    <w:rsid w:val="00E64378"/>
    <w:rsid w:val="00E66367"/>
    <w:rsid w:val="00E700C3"/>
    <w:rsid w:val="00E73D8D"/>
    <w:rsid w:val="00E76C26"/>
    <w:rsid w:val="00E829A9"/>
    <w:rsid w:val="00E90BE1"/>
    <w:rsid w:val="00E91846"/>
    <w:rsid w:val="00EB1875"/>
    <w:rsid w:val="00EB5A00"/>
    <w:rsid w:val="00EB68F3"/>
    <w:rsid w:val="00EC1A46"/>
    <w:rsid w:val="00EC78E8"/>
    <w:rsid w:val="00EC7E95"/>
    <w:rsid w:val="00ED1255"/>
    <w:rsid w:val="00ED289A"/>
    <w:rsid w:val="00ED4469"/>
    <w:rsid w:val="00EE1117"/>
    <w:rsid w:val="00EF61B3"/>
    <w:rsid w:val="00F15D13"/>
    <w:rsid w:val="00F3123F"/>
    <w:rsid w:val="00F346F2"/>
    <w:rsid w:val="00F42275"/>
    <w:rsid w:val="00F433B7"/>
    <w:rsid w:val="00F467BA"/>
    <w:rsid w:val="00F46A45"/>
    <w:rsid w:val="00F67B55"/>
    <w:rsid w:val="00F74A44"/>
    <w:rsid w:val="00F75682"/>
    <w:rsid w:val="00F93B68"/>
    <w:rsid w:val="00FB2F2C"/>
    <w:rsid w:val="00FC686A"/>
    <w:rsid w:val="00FD1542"/>
    <w:rsid w:val="00FE2A44"/>
    <w:rsid w:val="00FE3DDF"/>
    <w:rsid w:val="00FE6C41"/>
    <w:rsid w:val="00FE6DA8"/>
    <w:rsid w:val="00FF113A"/>
    <w:rsid w:val="00FF2B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73990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7399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Body Text 3"/>
    <w:basedOn w:val="a"/>
    <w:link w:val="30"/>
    <w:rsid w:val="00973990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9739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9739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973990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973990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73990"/>
    <w:rPr>
      <w:rFonts w:ascii="Calibri" w:eastAsia="Calibri" w:hAnsi="Calibri" w:cs="Times New Roman"/>
    </w:rPr>
  </w:style>
  <w:style w:type="paragraph" w:styleId="a9">
    <w:name w:val="Title"/>
    <w:basedOn w:val="a"/>
    <w:link w:val="aa"/>
    <w:qFormat/>
    <w:rsid w:val="0097399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9739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973990"/>
    <w:rPr>
      <w:color w:val="0000FF"/>
      <w:u w:val="single"/>
    </w:rPr>
  </w:style>
  <w:style w:type="paragraph" w:styleId="2">
    <w:name w:val="List Continue 2"/>
    <w:basedOn w:val="a"/>
    <w:unhideWhenUsed/>
    <w:rsid w:val="00973990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973990"/>
  </w:style>
  <w:style w:type="character" w:customStyle="1" w:styleId="ac">
    <w:name w:val="Основной текст_"/>
    <w:basedOn w:val="a0"/>
    <w:link w:val="11"/>
    <w:uiPriority w:val="99"/>
    <w:locked/>
    <w:rsid w:val="00973990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c"/>
    <w:uiPriority w:val="99"/>
    <w:rsid w:val="00973990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973990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2">
    <w:name w:val="Основной текст + Курсив1"/>
    <w:basedOn w:val="ac"/>
    <w:uiPriority w:val="99"/>
    <w:rsid w:val="00973990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973990"/>
    <w:rPr>
      <w:i/>
      <w:iCs/>
    </w:rPr>
  </w:style>
  <w:style w:type="character" w:customStyle="1" w:styleId="8">
    <w:name w:val="Основной текст + 8"/>
    <w:aliases w:val="5 pt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811">
    <w:name w:val="Основной текст + 811"/>
    <w:aliases w:val="5 pt27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79">
    <w:name w:val="Основной текст + 79"/>
    <w:aliases w:val="5 pt17,Полужирный5"/>
    <w:uiPriority w:val="99"/>
    <w:rsid w:val="0099037C"/>
    <w:rPr>
      <w:rFonts w:ascii="Times New Roman" w:hAnsi="Times New Roman" w:cs="Times New Roman"/>
      <w:b/>
      <w:bCs/>
      <w:sz w:val="15"/>
      <w:szCs w:val="15"/>
      <w:u w:val="none"/>
    </w:rPr>
  </w:style>
  <w:style w:type="character" w:customStyle="1" w:styleId="815">
    <w:name w:val="Основной текст + 815"/>
    <w:aliases w:val="5 pt32,Полужирный"/>
    <w:uiPriority w:val="99"/>
    <w:rsid w:val="0099037C"/>
    <w:rPr>
      <w:rFonts w:ascii="Times New Roman" w:hAnsi="Times New Roman" w:cs="Times New Roman"/>
      <w:b/>
      <w:bCs/>
      <w:sz w:val="17"/>
      <w:szCs w:val="17"/>
      <w:u w:val="none"/>
    </w:rPr>
  </w:style>
  <w:style w:type="paragraph" w:customStyle="1" w:styleId="Iauiue">
    <w:name w:val="Iau?iue"/>
    <w:rsid w:val="00CA3A37"/>
    <w:pPr>
      <w:widowControl w:val="0"/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styleId="af">
    <w:name w:val="Normal (Web)"/>
    <w:basedOn w:val="a"/>
    <w:rsid w:val="007A76F7"/>
    <w:pPr>
      <w:spacing w:before="16" w:after="16" w:line="240" w:lineRule="auto"/>
      <w:ind w:firstLine="16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p52">
    <w:name w:val="p52"/>
    <w:basedOn w:val="a"/>
    <w:rsid w:val="007929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33">
    <w:name w:val="s33"/>
    <w:rsid w:val="00792987"/>
  </w:style>
  <w:style w:type="character" w:customStyle="1" w:styleId="s18">
    <w:name w:val="s18"/>
    <w:rsid w:val="00792987"/>
  </w:style>
  <w:style w:type="character" w:customStyle="1" w:styleId="s22">
    <w:name w:val="s22"/>
    <w:rsid w:val="00792987"/>
  </w:style>
  <w:style w:type="character" w:customStyle="1" w:styleId="s16">
    <w:name w:val="s16"/>
    <w:rsid w:val="00792987"/>
  </w:style>
  <w:style w:type="paragraph" w:customStyle="1" w:styleId="p54">
    <w:name w:val="p54"/>
    <w:basedOn w:val="a"/>
    <w:rsid w:val="00AB3C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8">
    <w:name w:val="s8"/>
    <w:rsid w:val="00AB3CEC"/>
  </w:style>
  <w:style w:type="paragraph" w:customStyle="1" w:styleId="TextBody">
    <w:name w:val="Text Body"/>
    <w:basedOn w:val="a"/>
    <w:rsid w:val="004C239F"/>
    <w:pPr>
      <w:widowControl w:val="0"/>
      <w:suppressAutoHyphens/>
      <w:autoSpaceDE w:val="0"/>
      <w:spacing w:after="120" w:line="240" w:lineRule="auto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78">
    <w:name w:val="Основной текст + 78"/>
    <w:aliases w:val="5 pt16"/>
    <w:rsid w:val="004C239F"/>
    <w:rPr>
      <w:rFonts w:ascii="Times New Roman" w:hAnsi="Times New Roman" w:cs="Times New Roman"/>
      <w:sz w:val="15"/>
      <w:szCs w:val="15"/>
      <w:u w:val="none"/>
    </w:rPr>
  </w:style>
  <w:style w:type="paragraph" w:customStyle="1" w:styleId="Default">
    <w:name w:val="Default"/>
    <w:rsid w:val="00E12DA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f0">
    <w:name w:val="List Paragraph"/>
    <w:basedOn w:val="a"/>
    <w:uiPriority w:val="99"/>
    <w:qFormat/>
    <w:rsid w:val="00AC4FA7"/>
    <w:pPr>
      <w:ind w:left="720"/>
    </w:pPr>
    <w:rPr>
      <w:rFonts w:cs="Calibri"/>
    </w:rPr>
  </w:style>
  <w:style w:type="paragraph" w:styleId="af1">
    <w:name w:val="footer"/>
    <w:basedOn w:val="a"/>
    <w:link w:val="af2"/>
    <w:uiPriority w:val="99"/>
    <w:rsid w:val="00556BA0"/>
    <w:pPr>
      <w:tabs>
        <w:tab w:val="center" w:pos="4677"/>
        <w:tab w:val="right" w:pos="9355"/>
      </w:tabs>
      <w:spacing w:after="0" w:line="360" w:lineRule="auto"/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f2">
    <w:name w:val="Нижний колонтитул Знак"/>
    <w:basedOn w:val="a0"/>
    <w:link w:val="af1"/>
    <w:uiPriority w:val="99"/>
    <w:rsid w:val="00556BA0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0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13" Type="http://schemas.openxmlformats.org/officeDocument/2006/relationships/hyperlink" Target="http://www.kovernino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hyperlink" Target="http://www.torgi.gov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www.kovernino.ru/" TargetMode="External"/><Relationship Id="rId11" Type="http://schemas.openxmlformats.org/officeDocument/2006/relationships/hyperlink" Target="http://www.kovernino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consultant.ru/document/cons_doc_LAW_33773/3446ddfcafad7edd45fa9e4766584f3a09c11d98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33773/3446ddfcafad7edd45fa9e4766584f3a09c11d98/" TargetMode="External"/><Relationship Id="rId14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4A0E9-E355-481C-86C9-9BB2C3D3A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3579</TotalTime>
  <Pages>5</Pages>
  <Words>2472</Words>
  <Characters>14094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150</cp:revision>
  <cp:lastPrinted>2021-04-06T06:54:00Z</cp:lastPrinted>
  <dcterms:created xsi:type="dcterms:W3CDTF">2015-09-10T08:53:00Z</dcterms:created>
  <dcterms:modified xsi:type="dcterms:W3CDTF">2021-12-27T11:30:00Z</dcterms:modified>
</cp:coreProperties>
</file>