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919" w:rsidRDefault="00B16919" w:rsidP="00B169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22CD" w:rsidRPr="00BF1799">
        <w:rPr>
          <w:rFonts w:ascii="Times New Roman" w:hAnsi="Times New Roman" w:cs="Times New Roman"/>
          <w:sz w:val="24"/>
          <w:szCs w:val="24"/>
        </w:rPr>
        <w:t>Администрация Ковернинского муниципального округа Нижегородской области информиру</w:t>
      </w:r>
      <w:r w:rsidR="00955555">
        <w:rPr>
          <w:rFonts w:ascii="Times New Roman" w:hAnsi="Times New Roman" w:cs="Times New Roman"/>
          <w:sz w:val="24"/>
          <w:szCs w:val="24"/>
        </w:rPr>
        <w:t>ет о том, что по состоянию на 18</w:t>
      </w:r>
      <w:bookmarkStart w:id="0" w:name="_GoBack"/>
      <w:bookmarkEnd w:id="0"/>
      <w:r w:rsidR="007C4D95">
        <w:rPr>
          <w:rFonts w:ascii="Times New Roman" w:hAnsi="Times New Roman" w:cs="Times New Roman"/>
          <w:sz w:val="24"/>
          <w:szCs w:val="24"/>
        </w:rPr>
        <w:t>.05</w:t>
      </w:r>
      <w:r w:rsidR="001922CD" w:rsidRPr="00BF1799">
        <w:rPr>
          <w:rFonts w:ascii="Times New Roman" w:hAnsi="Times New Roman" w:cs="Times New Roman"/>
          <w:sz w:val="24"/>
          <w:szCs w:val="24"/>
        </w:rPr>
        <w:t>.202</w:t>
      </w:r>
      <w:r w:rsidR="00325A54">
        <w:rPr>
          <w:rFonts w:ascii="Times New Roman" w:hAnsi="Times New Roman" w:cs="Times New Roman"/>
          <w:sz w:val="24"/>
          <w:szCs w:val="24"/>
        </w:rPr>
        <w:t>2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 год</w:t>
      </w:r>
      <w:r w:rsidR="00740788">
        <w:rPr>
          <w:rFonts w:ascii="Times New Roman" w:hAnsi="Times New Roman" w:cs="Times New Roman"/>
          <w:sz w:val="24"/>
          <w:szCs w:val="24"/>
        </w:rPr>
        <w:t>а н</w:t>
      </w:r>
      <w:r w:rsidR="00325A54">
        <w:rPr>
          <w:rFonts w:ascii="Times New Roman" w:hAnsi="Times New Roman" w:cs="Times New Roman"/>
          <w:sz w:val="24"/>
          <w:szCs w:val="24"/>
        </w:rPr>
        <w:t xml:space="preserve">а территории округа произошло </w:t>
      </w:r>
      <w:r w:rsidR="004B0C32">
        <w:rPr>
          <w:rFonts w:ascii="Times New Roman" w:hAnsi="Times New Roman" w:cs="Times New Roman"/>
          <w:sz w:val="24"/>
          <w:szCs w:val="24"/>
        </w:rPr>
        <w:t>12</w:t>
      </w:r>
      <w:r w:rsidR="0078420D">
        <w:rPr>
          <w:rFonts w:ascii="Times New Roman" w:hAnsi="Times New Roman" w:cs="Times New Roman"/>
          <w:sz w:val="24"/>
          <w:szCs w:val="24"/>
        </w:rPr>
        <w:t xml:space="preserve"> </w:t>
      </w:r>
      <w:r w:rsidR="001922CD" w:rsidRPr="00BF1799">
        <w:rPr>
          <w:rFonts w:ascii="Times New Roman" w:hAnsi="Times New Roman" w:cs="Times New Roman"/>
          <w:sz w:val="24"/>
          <w:szCs w:val="24"/>
        </w:rPr>
        <w:t>пожар</w:t>
      </w:r>
      <w:r w:rsidR="00AE5694">
        <w:rPr>
          <w:rFonts w:ascii="Times New Roman" w:hAnsi="Times New Roman" w:cs="Times New Roman"/>
          <w:sz w:val="24"/>
          <w:szCs w:val="24"/>
        </w:rPr>
        <w:t>ов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. Основными причинами явились: </w:t>
      </w:r>
      <w:r w:rsidR="007915EA">
        <w:rPr>
          <w:rFonts w:ascii="Times New Roman" w:hAnsi="Times New Roman" w:cs="Times New Roman"/>
          <w:sz w:val="24"/>
          <w:szCs w:val="24"/>
        </w:rPr>
        <w:t>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печи</w:t>
      </w:r>
      <w:r w:rsidR="007915EA">
        <w:rPr>
          <w:rFonts w:ascii="Times New Roman" w:hAnsi="Times New Roman" w:cs="Times New Roman"/>
          <w:sz w:val="24"/>
          <w:szCs w:val="24"/>
        </w:rPr>
        <w:t xml:space="preserve"> (2 пожара), 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дымовой трубы</w:t>
      </w:r>
      <w:r w:rsidR="007915EA">
        <w:rPr>
          <w:rFonts w:ascii="Times New Roman" w:hAnsi="Times New Roman" w:cs="Times New Roman"/>
          <w:sz w:val="24"/>
          <w:szCs w:val="24"/>
        </w:rPr>
        <w:t xml:space="preserve"> (1 пожар),</w:t>
      </w:r>
      <w:r w:rsidR="007915EA" w:rsidRPr="007915EA">
        <w:rPr>
          <w:rFonts w:ascii="Times New Roman" w:hAnsi="Times New Roman" w:cs="Times New Roman"/>
          <w:sz w:val="24"/>
          <w:szCs w:val="24"/>
        </w:rPr>
        <w:t xml:space="preserve">   </w:t>
      </w:r>
      <w:r w:rsidR="00AE5694">
        <w:rPr>
          <w:rFonts w:ascii="Times New Roman" w:hAnsi="Times New Roman" w:cs="Times New Roman"/>
          <w:sz w:val="24"/>
          <w:szCs w:val="24"/>
        </w:rPr>
        <w:t>н</w:t>
      </w:r>
      <w:r w:rsidR="00AE5694" w:rsidRPr="00AE5694">
        <w:rPr>
          <w:rFonts w:ascii="Times New Roman" w:hAnsi="Times New Roman" w:cs="Times New Roman"/>
          <w:sz w:val="24"/>
          <w:szCs w:val="24"/>
        </w:rPr>
        <w:t>еисправность электропроводки, узлов и агрегатов  транспортного средства</w:t>
      </w:r>
      <w:r w:rsidR="007915EA">
        <w:rPr>
          <w:rFonts w:ascii="Times New Roman" w:hAnsi="Times New Roman" w:cs="Times New Roman"/>
          <w:sz w:val="24"/>
          <w:szCs w:val="24"/>
        </w:rPr>
        <w:t xml:space="preserve"> </w:t>
      </w:r>
      <w:r w:rsidR="007C4D95">
        <w:rPr>
          <w:rFonts w:ascii="Times New Roman" w:hAnsi="Times New Roman" w:cs="Times New Roman"/>
          <w:sz w:val="24"/>
          <w:szCs w:val="24"/>
        </w:rPr>
        <w:t>(2</w:t>
      </w:r>
      <w:r w:rsidR="00AE5694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7C4D95">
        <w:rPr>
          <w:rFonts w:ascii="Times New Roman" w:hAnsi="Times New Roman" w:cs="Times New Roman"/>
          <w:sz w:val="24"/>
          <w:szCs w:val="24"/>
        </w:rPr>
        <w:t>а</w:t>
      </w:r>
      <w:r w:rsidR="00AE5694">
        <w:rPr>
          <w:rFonts w:ascii="Times New Roman" w:hAnsi="Times New Roman" w:cs="Times New Roman"/>
          <w:sz w:val="24"/>
          <w:szCs w:val="24"/>
        </w:rPr>
        <w:t>)</w:t>
      </w:r>
      <w:r w:rsidR="007915EA">
        <w:rPr>
          <w:rFonts w:ascii="Times New Roman" w:hAnsi="Times New Roman" w:cs="Times New Roman"/>
          <w:sz w:val="24"/>
          <w:szCs w:val="24"/>
        </w:rPr>
        <w:t>, н</w:t>
      </w:r>
      <w:r w:rsidR="007915EA" w:rsidRPr="007915EA">
        <w:rPr>
          <w:rFonts w:ascii="Times New Roman" w:hAnsi="Times New Roman" w:cs="Times New Roman"/>
          <w:sz w:val="24"/>
          <w:szCs w:val="24"/>
        </w:rPr>
        <w:t>арушение правил пожарной безопасности при эксплуатации электрооборудования</w:t>
      </w:r>
      <w:r w:rsidR="007915EA">
        <w:rPr>
          <w:rFonts w:ascii="Times New Roman" w:hAnsi="Times New Roman" w:cs="Times New Roman"/>
          <w:sz w:val="24"/>
          <w:szCs w:val="24"/>
        </w:rPr>
        <w:t xml:space="preserve"> (1 пожар)</w:t>
      </w:r>
      <w:r w:rsidR="00636134">
        <w:rPr>
          <w:rFonts w:ascii="Times New Roman" w:hAnsi="Times New Roman" w:cs="Times New Roman"/>
          <w:sz w:val="24"/>
          <w:szCs w:val="24"/>
        </w:rPr>
        <w:t>, п</w:t>
      </w:r>
      <w:r w:rsidR="00636134" w:rsidRPr="00636134">
        <w:rPr>
          <w:rFonts w:ascii="Times New Roman" w:hAnsi="Times New Roman" w:cs="Times New Roman"/>
          <w:sz w:val="24"/>
          <w:szCs w:val="24"/>
        </w:rPr>
        <w:t>ро</w:t>
      </w:r>
      <w:r w:rsidR="00636134">
        <w:rPr>
          <w:rFonts w:ascii="Times New Roman" w:hAnsi="Times New Roman" w:cs="Times New Roman"/>
          <w:sz w:val="24"/>
          <w:szCs w:val="24"/>
        </w:rPr>
        <w:t xml:space="preserve">чие причины, связанные с НПУИЭ </w:t>
      </w:r>
      <w:r w:rsidR="004B0C32">
        <w:rPr>
          <w:rFonts w:ascii="Times New Roman" w:hAnsi="Times New Roman" w:cs="Times New Roman"/>
          <w:sz w:val="24"/>
          <w:szCs w:val="24"/>
        </w:rPr>
        <w:t>электрооборудования –2</w:t>
      </w:r>
      <w:r w:rsidR="003B21CD">
        <w:rPr>
          <w:rFonts w:ascii="Times New Roman" w:hAnsi="Times New Roman" w:cs="Times New Roman"/>
          <w:sz w:val="24"/>
          <w:szCs w:val="24"/>
        </w:rPr>
        <w:t>, н</w:t>
      </w:r>
      <w:r w:rsidR="003B21CD" w:rsidRPr="003B21CD">
        <w:rPr>
          <w:rFonts w:ascii="Times New Roman" w:hAnsi="Times New Roman" w:cs="Times New Roman"/>
          <w:sz w:val="24"/>
          <w:szCs w:val="24"/>
        </w:rPr>
        <w:t>еосторожность при сжигании мусора, травы и иных изделий</w:t>
      </w:r>
      <w:r w:rsidR="007C4D95">
        <w:rPr>
          <w:rFonts w:ascii="Times New Roman" w:hAnsi="Times New Roman" w:cs="Times New Roman"/>
          <w:sz w:val="24"/>
          <w:szCs w:val="24"/>
        </w:rPr>
        <w:t xml:space="preserve">-2, </w:t>
      </w:r>
      <w:r w:rsidR="004B0C32">
        <w:rPr>
          <w:rFonts w:ascii="Times New Roman" w:hAnsi="Times New Roman" w:cs="Times New Roman"/>
          <w:sz w:val="24"/>
          <w:szCs w:val="24"/>
        </w:rPr>
        <w:t>прочие причины, связанные с неосторожным</w:t>
      </w:r>
      <w:r w:rsidR="007C4D95">
        <w:rPr>
          <w:rFonts w:ascii="Times New Roman" w:hAnsi="Times New Roman" w:cs="Times New Roman"/>
          <w:sz w:val="24"/>
          <w:szCs w:val="24"/>
        </w:rPr>
        <w:t xml:space="preserve"> обращение</w:t>
      </w:r>
      <w:r w:rsidR="004B0C32">
        <w:rPr>
          <w:rFonts w:ascii="Times New Roman" w:hAnsi="Times New Roman" w:cs="Times New Roman"/>
          <w:sz w:val="24"/>
          <w:szCs w:val="24"/>
        </w:rPr>
        <w:t>м с огнем - 2</w:t>
      </w:r>
      <w:r w:rsidR="00325A54">
        <w:rPr>
          <w:rFonts w:ascii="Times New Roman" w:hAnsi="Times New Roman" w:cs="Times New Roman"/>
          <w:sz w:val="24"/>
          <w:szCs w:val="24"/>
        </w:rPr>
        <w:t>.</w:t>
      </w:r>
    </w:p>
    <w:p w:rsidR="004B0C32" w:rsidRPr="00B16919" w:rsidRDefault="004B0C32" w:rsidP="00B169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6919" w:rsidRDefault="00B16919" w:rsidP="00B169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431B2A7" wp14:editId="319FACC0">
            <wp:extent cx="5480344" cy="2238499"/>
            <wp:effectExtent l="0" t="0" r="6350" b="9525"/>
            <wp:docPr id="1" name="Рисунок 1" descr="C:\Users\GOspec\Desktop\Профилактика пожаров\2022 год\Памятки, картинки\Внимание особый противоп.режим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spec\Desktop\Профилактика пожаров\2022 год\Памятки, картинки\Внимание особый противоп.режим!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013" cy="223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919" w:rsidRPr="00B16919" w:rsidRDefault="00B16919" w:rsidP="00B169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Уважаемые жители Ковернинского муниципального округа!</w:t>
      </w: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С 25 апреля 2022 года на территории округа введен особый противопожарный режим. </w:t>
      </w: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На время действия особого противопожарного режима устанавливается запрет на посещение лесов при  наступлении </w:t>
      </w:r>
      <w:r w:rsidRPr="00B16919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B16919">
        <w:rPr>
          <w:rFonts w:ascii="Times New Roman" w:hAnsi="Times New Roman" w:cs="Times New Roman"/>
          <w:b/>
          <w:sz w:val="24"/>
          <w:szCs w:val="24"/>
        </w:rPr>
        <w:t>-</w:t>
      </w:r>
      <w:r w:rsidRPr="00B16919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 класса пожарной опасности в лесах (по условиям погоды), на проведение сельскохозяйственных палов, разведение костров, сжигание твердых бытовых отходов, мусора на землях лесного фонда, населенных пунктов и прилегающих территориях.  Запрещается выжигание травы, в том числе на земельных участках, непосредственно примыкающих к лесам, к землям сельскохозяйственного назначения, к защитным и озеленительным лесным насаждениям , а так же на проведение иных пожароопасных работ.     Вводится запрет на использование сооружений для приготовления пищи на углях на землях лесного фонда и прилегающих территориях, а так же на земельных участках, примыкающих к землям сельскохозяйственного назначения.  </w:t>
      </w:r>
    </w:p>
    <w:p w:rsidR="008F53F6" w:rsidRPr="00B16919" w:rsidRDefault="008F53F6" w:rsidP="001922C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Помните!</w:t>
      </w:r>
    </w:p>
    <w:p w:rsidR="00B16919" w:rsidRPr="00B16919" w:rsidRDefault="00B16919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Соблюдение правил пожарной безопасности – залог сохранности Вашей жизни и Вашего имущества!</w:t>
      </w:r>
    </w:p>
    <w:sectPr w:rsidR="00B16919" w:rsidRPr="00B16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2CD"/>
    <w:rsid w:val="001420DC"/>
    <w:rsid w:val="001922CD"/>
    <w:rsid w:val="002F7846"/>
    <w:rsid w:val="00325A54"/>
    <w:rsid w:val="003958A1"/>
    <w:rsid w:val="003B21CD"/>
    <w:rsid w:val="003C38AD"/>
    <w:rsid w:val="003C472E"/>
    <w:rsid w:val="00427F4B"/>
    <w:rsid w:val="004B0C32"/>
    <w:rsid w:val="005440DB"/>
    <w:rsid w:val="00636134"/>
    <w:rsid w:val="0072266D"/>
    <w:rsid w:val="00740788"/>
    <w:rsid w:val="0078420D"/>
    <w:rsid w:val="007915EA"/>
    <w:rsid w:val="007C4D95"/>
    <w:rsid w:val="0080673D"/>
    <w:rsid w:val="008232DA"/>
    <w:rsid w:val="00873D2E"/>
    <w:rsid w:val="00884371"/>
    <w:rsid w:val="00886A4A"/>
    <w:rsid w:val="008F53F6"/>
    <w:rsid w:val="00955555"/>
    <w:rsid w:val="009854EC"/>
    <w:rsid w:val="009E5671"/>
    <w:rsid w:val="00AC259F"/>
    <w:rsid w:val="00AE5694"/>
    <w:rsid w:val="00B16919"/>
    <w:rsid w:val="00B635C0"/>
    <w:rsid w:val="00BF0FED"/>
    <w:rsid w:val="00BF1799"/>
    <w:rsid w:val="00C204A2"/>
    <w:rsid w:val="00C559E8"/>
    <w:rsid w:val="00D135C4"/>
    <w:rsid w:val="00D50888"/>
    <w:rsid w:val="00D92EF2"/>
    <w:rsid w:val="00DC7070"/>
    <w:rsid w:val="00E17D05"/>
    <w:rsid w:val="00E54CA9"/>
    <w:rsid w:val="00E8323A"/>
    <w:rsid w:val="00ED51C2"/>
    <w:rsid w:val="00F94B65"/>
    <w:rsid w:val="00FA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GOspec</dc:creator>
  <cp:lastModifiedBy>GOspec</cp:lastModifiedBy>
  <cp:revision>62</cp:revision>
  <cp:lastPrinted>2022-05-18T07:05:00Z</cp:lastPrinted>
  <dcterms:created xsi:type="dcterms:W3CDTF">2021-07-27T12:44:00Z</dcterms:created>
  <dcterms:modified xsi:type="dcterms:W3CDTF">2022-05-18T07:05:00Z</dcterms:modified>
</cp:coreProperties>
</file>