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C149E4" w:rsidRPr="002A0F1A" w:rsidRDefault="00BA0895" w:rsidP="002A0F1A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ДОГОВОР</w:t>
      </w:r>
    </w:p>
    <w:p w:rsidR="00C149E4" w:rsidRPr="00196CE9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КУПЛИ - ПРОДАЖИ АВТОМАШИНЫ </w:t>
      </w:r>
      <w:r w:rsidR="00196CE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ГАЗ-31105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0"/>
          <w:lang w:eastAsia="ru-RU"/>
        </w:rPr>
      </w:pP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р.п. Ковернино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  <w:t>“___”___________20_  г.</w:t>
      </w:r>
    </w:p>
    <w:p w:rsidR="002A0F1A" w:rsidRDefault="00C149E4" w:rsidP="002A0F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Нижегородская обл.</w:t>
      </w:r>
    </w:p>
    <w:p w:rsidR="00C149E4" w:rsidRPr="002A0F1A" w:rsidRDefault="002A0F1A" w:rsidP="002A0F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РФ № 178-ФЗ от 21.12.2001 «О приватизации государственного и муниципального имущества», постановлением Правительства РФ от 27.08.2012 №860 «</w:t>
      </w:r>
      <w:r w:rsidR="00C149E4"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продажи государственного или муниципального имущества в электронной форме</w:t>
      </w:r>
      <w:r w:rsidR="00C149E4" w:rsidRPr="00C14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C149E4"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решениями Совета депутатов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егородской области",  от 25.11.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 г. №  139 «Об утверждении прогнозного плана (программы) приватизации муниципального имущества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2022 год» (с внесенными изменениями), на основании Протокола от «___»___2022 об итогах продажи по 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______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р.п.Ковернино, ул.К.Маркса, д.4, ОГРН 1025201685519, именуемый в дальнейшем «Продавец», в лице _______________________________, действующего на основании Положения, с одной стороны и  ___________________ , именуемый в дальнейшем «Покупатель», с другой стороны, именуемые в дальнейшем </w:t>
      </w:r>
      <w:r w:rsidR="00C149E4"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ПРЕДМЕТ  ДОГОВОРА</w:t>
      </w:r>
    </w:p>
    <w:p w:rsidR="00C149E4" w:rsidRPr="00E404E5" w:rsidRDefault="00C149E4" w:rsidP="00E404E5">
      <w:pPr>
        <w:pStyle w:val="a3"/>
        <w:rPr>
          <w:sz w:val="28"/>
          <w:szCs w:val="28"/>
        </w:rPr>
      </w:pPr>
      <w:r>
        <w:rPr>
          <w:sz w:val="24"/>
          <w:szCs w:val="24"/>
          <w:lang w:eastAsia="ru-RU"/>
        </w:rPr>
        <w:tab/>
      </w:r>
      <w:r w:rsidRPr="00C149E4">
        <w:rPr>
          <w:sz w:val="24"/>
          <w:szCs w:val="24"/>
          <w:lang w:eastAsia="ru-RU"/>
        </w:rPr>
        <w:t xml:space="preserve">1.1. Предметом настоящего договора является купля - продажа автомашины </w:t>
      </w:r>
      <w:r w:rsidR="00E404E5" w:rsidRPr="00E404E5">
        <w:rPr>
          <w:sz w:val="24"/>
          <w:szCs w:val="28"/>
        </w:rPr>
        <w:t>ГАЗ-31105, ПТС 52 МР 300115, идентификационный номер (</w:t>
      </w:r>
      <w:r w:rsidR="00E404E5" w:rsidRPr="00E404E5">
        <w:rPr>
          <w:sz w:val="24"/>
          <w:szCs w:val="28"/>
          <w:lang w:val="en-US"/>
        </w:rPr>
        <w:t>VIN</w:t>
      </w:r>
      <w:r w:rsidR="00E404E5" w:rsidRPr="00E404E5">
        <w:rPr>
          <w:sz w:val="24"/>
          <w:szCs w:val="28"/>
        </w:rPr>
        <w:t xml:space="preserve">) </w:t>
      </w:r>
      <w:r w:rsidR="00E404E5" w:rsidRPr="00E404E5">
        <w:rPr>
          <w:sz w:val="24"/>
          <w:szCs w:val="28"/>
          <w:lang w:val="en-US"/>
        </w:rPr>
        <w:t>X</w:t>
      </w:r>
      <w:r w:rsidR="00E404E5" w:rsidRPr="00E404E5">
        <w:rPr>
          <w:sz w:val="24"/>
          <w:szCs w:val="28"/>
        </w:rPr>
        <w:t>9631105071410879, наименование (тип ТС) – легковой, категория ТС – В, год изготовления – 2007, модель, номер двигателя 2.4</w:t>
      </w:r>
      <w:r w:rsidR="00E404E5" w:rsidRPr="00E404E5">
        <w:rPr>
          <w:sz w:val="24"/>
          <w:szCs w:val="28"/>
          <w:lang w:val="en-US"/>
        </w:rPr>
        <w:t>L</w:t>
      </w:r>
      <w:r w:rsidR="00E404E5" w:rsidRPr="00E404E5">
        <w:rPr>
          <w:sz w:val="24"/>
          <w:szCs w:val="28"/>
        </w:rPr>
        <w:t xml:space="preserve"> - </w:t>
      </w:r>
      <w:r w:rsidR="00E404E5" w:rsidRPr="00E404E5">
        <w:rPr>
          <w:sz w:val="24"/>
          <w:szCs w:val="28"/>
          <w:lang w:val="en-US"/>
        </w:rPr>
        <w:t>DOHC</w:t>
      </w:r>
      <w:r w:rsidR="00E404E5" w:rsidRPr="00E404E5">
        <w:rPr>
          <w:sz w:val="24"/>
          <w:szCs w:val="28"/>
        </w:rPr>
        <w:t xml:space="preserve">*044720652, шасси (рама) – отсутствует, кузов (кабина, прицеп) № 31105070179827, цвет кузова (кабины, прицепа) – ОМЕГА2, мощность двигателя, л.с. (кВт) – 101 кВт, рабочий объем двигателя 2429 куб. см., тип двигателя – бензиновый, экологический класс – второй,  разрешенная максимальная масса - 2000 кг, масса без нагрузки – 1400 кг., изготовитель ТС (страна) – ООО «Автомобильный завод ГАЗ» РОССИЯ, одобрение типа ТС № - </w:t>
      </w:r>
      <w:r w:rsidR="00E404E5" w:rsidRPr="00E404E5">
        <w:rPr>
          <w:sz w:val="24"/>
          <w:szCs w:val="28"/>
          <w:lang w:val="en-US"/>
        </w:rPr>
        <w:t>POCC</w:t>
      </w:r>
      <w:r w:rsidR="00E404E5" w:rsidRPr="00E404E5">
        <w:rPr>
          <w:sz w:val="24"/>
          <w:szCs w:val="28"/>
        </w:rPr>
        <w:t>-</w:t>
      </w:r>
      <w:r w:rsidR="00E404E5" w:rsidRPr="00E404E5">
        <w:rPr>
          <w:sz w:val="24"/>
          <w:szCs w:val="28"/>
          <w:lang w:val="en-US"/>
        </w:rPr>
        <w:t>RU</w:t>
      </w:r>
      <w:r w:rsidR="00E404E5" w:rsidRPr="00E404E5">
        <w:rPr>
          <w:sz w:val="24"/>
          <w:szCs w:val="28"/>
        </w:rPr>
        <w:t>.</w:t>
      </w:r>
      <w:r w:rsidR="00E404E5" w:rsidRPr="00E404E5">
        <w:rPr>
          <w:sz w:val="24"/>
          <w:szCs w:val="28"/>
          <w:lang w:val="en-US"/>
        </w:rPr>
        <w:t>MT</w:t>
      </w:r>
      <w:r w:rsidR="00E404E5" w:rsidRPr="00E404E5">
        <w:rPr>
          <w:sz w:val="24"/>
          <w:szCs w:val="28"/>
        </w:rPr>
        <w:t>02.</w:t>
      </w:r>
      <w:r w:rsidR="00E404E5" w:rsidRPr="00E404E5">
        <w:rPr>
          <w:sz w:val="24"/>
          <w:szCs w:val="28"/>
          <w:lang w:val="en-US"/>
        </w:rPr>
        <w:t>E</w:t>
      </w:r>
      <w:r w:rsidR="00E404E5" w:rsidRPr="00E404E5">
        <w:rPr>
          <w:sz w:val="24"/>
          <w:szCs w:val="28"/>
        </w:rPr>
        <w:t>04678</w:t>
      </w:r>
      <w:r w:rsidR="00E404E5" w:rsidRPr="00E404E5">
        <w:rPr>
          <w:sz w:val="24"/>
          <w:szCs w:val="28"/>
          <w:lang w:val="en-US"/>
        </w:rPr>
        <w:t>P</w:t>
      </w:r>
      <w:r w:rsidR="00E404E5" w:rsidRPr="00E404E5">
        <w:rPr>
          <w:sz w:val="24"/>
          <w:szCs w:val="28"/>
        </w:rPr>
        <w:t xml:space="preserve">1 от 04.04.2007  ОС «САТР-ФОНД», наименование организации, выдавший паспорт – ООО «Автомобильный завод ГАЗ» РОССИЯ, адрес: 603004 г.Нижний Новгород, пр.Ильича, д.5, </w:t>
      </w:r>
      <w:r w:rsidR="00E404E5" w:rsidRPr="00E404E5">
        <w:rPr>
          <w:sz w:val="24"/>
          <w:szCs w:val="24"/>
        </w:rPr>
        <w:t>дата выдачи паспорта 29 декабря 2007</w:t>
      </w:r>
      <w:r w:rsidRPr="00E404E5">
        <w:rPr>
          <w:sz w:val="24"/>
          <w:szCs w:val="24"/>
          <w:lang w:eastAsia="ru-RU"/>
        </w:rPr>
        <w:t xml:space="preserve">, </w:t>
      </w:r>
      <w:r w:rsidRPr="00C149E4">
        <w:rPr>
          <w:sz w:val="24"/>
          <w:szCs w:val="24"/>
          <w:lang w:eastAsia="ru-RU"/>
        </w:rPr>
        <w:t xml:space="preserve">которую Покупатель приобрел на аукционе </w:t>
      </w:r>
      <w:r w:rsidRPr="00C149E4">
        <w:rPr>
          <w:color w:val="000000"/>
          <w:sz w:val="24"/>
          <w:szCs w:val="24"/>
          <w:lang w:eastAsia="ru-RU"/>
        </w:rPr>
        <w:t>открытом по составу участников и по форме подачи предложения</w:t>
      </w:r>
      <w:r w:rsidR="00E404E5">
        <w:rPr>
          <w:sz w:val="24"/>
          <w:szCs w:val="24"/>
          <w:lang w:eastAsia="ru-RU"/>
        </w:rPr>
        <w:t>, проведенном К</w:t>
      </w:r>
      <w:r w:rsidRPr="00C149E4">
        <w:rPr>
          <w:sz w:val="24"/>
          <w:szCs w:val="24"/>
          <w:lang w:eastAsia="ru-RU"/>
        </w:rPr>
        <w:t>ом</w:t>
      </w:r>
      <w:r w:rsidR="00E404E5">
        <w:rPr>
          <w:sz w:val="24"/>
          <w:szCs w:val="24"/>
          <w:lang w:eastAsia="ru-RU"/>
        </w:rPr>
        <w:t>итетом имущественных отношений а</w:t>
      </w:r>
      <w:r w:rsidRPr="00C149E4">
        <w:rPr>
          <w:sz w:val="24"/>
          <w:szCs w:val="24"/>
          <w:lang w:eastAsia="ru-RU"/>
        </w:rPr>
        <w:t xml:space="preserve">дминистрации </w:t>
      </w:r>
      <w:proofErr w:type="spellStart"/>
      <w:r w:rsidRPr="00C149E4">
        <w:rPr>
          <w:sz w:val="24"/>
          <w:szCs w:val="24"/>
          <w:lang w:eastAsia="ru-RU"/>
        </w:rPr>
        <w:t>Ковернинского</w:t>
      </w:r>
      <w:proofErr w:type="spellEnd"/>
      <w:r w:rsidRPr="00C149E4">
        <w:rPr>
          <w:sz w:val="24"/>
          <w:szCs w:val="24"/>
          <w:lang w:eastAsia="ru-RU"/>
        </w:rPr>
        <w:t xml:space="preserve"> муниципального  </w:t>
      </w:r>
      <w:r w:rsidR="00E404E5">
        <w:rPr>
          <w:sz w:val="24"/>
          <w:szCs w:val="24"/>
          <w:lang w:eastAsia="ru-RU"/>
        </w:rPr>
        <w:t>округа</w:t>
      </w:r>
      <w:r w:rsidRPr="00C149E4">
        <w:rPr>
          <w:sz w:val="24"/>
          <w:szCs w:val="24"/>
          <w:lang w:eastAsia="ru-RU"/>
        </w:rPr>
        <w:t xml:space="preserve"> Нижегородской области  по адресу: Нижегородская обл., р.п. Ковернино, ул. К.Маркса, дом 4. </w:t>
      </w:r>
    </w:p>
    <w:p w:rsidR="00C149E4" w:rsidRPr="00C149E4" w:rsidRDefault="00C149E4" w:rsidP="00C149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 основании Протокола </w:t>
      </w:r>
      <w:r w:rsidR="004E50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подведения итогов аукциона</w:t>
      </w:r>
      <w:bookmarkStart w:id="0" w:name="_GoBack"/>
      <w:bookmarkEnd w:id="0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_______20__г. 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 приобрел автомашину в собственность. </w:t>
      </w:r>
    </w:p>
    <w:p w:rsidR="00C149E4" w:rsidRPr="00C149E4" w:rsidRDefault="00E87B4F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Техническое состояние автомашины Покупателю известно, в связи с чем претензии по данным основаниям Продавцом не принимаются.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ФОРМА  И  ПОРЯДОК  РАСЧЕТОВ</w:t>
      </w:r>
    </w:p>
    <w:p w:rsidR="00C149E4" w:rsidRPr="00C149E4" w:rsidRDefault="00C149E4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Выкупная цена Объекта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 в соответствии с П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ротоколом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________20__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аукциона, отк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рытого по составу участников и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форме подачи предложения 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цене продаваемого имущества,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C149E4" w:rsidRPr="00C149E4" w:rsidRDefault="00C149E4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Задаток, предварительно внесенный Покупателем  на лицевой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омитета имущественных отношений за участие в аукционе в сумме </w:t>
      </w:r>
      <w:r w:rsidR="00866D00" w:rsidRPr="00866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22 2</w:t>
      </w:r>
      <w:r w:rsid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B22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="00866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701CFC"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Двадцать </w:t>
      </w:r>
      <w:r w:rsidR="00866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две </w:t>
      </w:r>
      <w:r w:rsidR="00701CFC"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 w:rsidR="00866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двести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копеек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засчитывается в счет оплаты автомашины.</w:t>
      </w:r>
    </w:p>
    <w:p w:rsidR="00EB28FC" w:rsidRDefault="00701CFC" w:rsidP="00EB28F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За вычетом суммы задатка Покупатель производит оплату за автомашину путем перечисления денежных средств в сумме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</w:t>
      </w:r>
      <w:r w:rsidR="00866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="00866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  <w:r w:rsidR="00866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 следующим реквизитам:</w:t>
      </w:r>
    </w:p>
    <w:p w:rsidR="00EB28FC" w:rsidRPr="00BA0895" w:rsidRDefault="00EB28FC" w:rsidP="00EB28F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асчетный счет 03100643000000013200 Волго-Вятское ГУ Банка России//УФК по Нижегородской области г.Нижний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EB28FC" w:rsidRPr="00BA0895" w:rsidRDefault="00EB28FC" w:rsidP="00EB28FC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1E5AD1" w:rsidRDefault="00C149E4" w:rsidP="001E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оплаты - в течение 10 календарных дней с даты заключения Сторонами договора купли-продажи.</w:t>
      </w:r>
    </w:p>
    <w:p w:rsidR="001E5AD1" w:rsidRPr="00BA0895" w:rsidRDefault="001E5AD1" w:rsidP="001E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_________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сумму налога на добавленную стоимость в размере 20%, исчисленную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асчетным методом из стоимости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движимого имущества, указанного в пункте 2.2. настоящего Договора, в безналичном порядке на:</w:t>
      </w:r>
    </w:p>
    <w:p w:rsidR="001E5AD1" w:rsidRPr="00BA0895" w:rsidRDefault="001E5AD1" w:rsidP="001E5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л/с 05323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14100) ИНН  5218003023      КПП 521801001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03232643225340003200 в  Волго-Вятском ГУ Банка России//УФК по Нижегородской области г.Нижний Новгород    БИК 012202102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  ОКТМО 22534000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1E5AD1" w:rsidRPr="00BA0895" w:rsidRDefault="001E5AD1" w:rsidP="001E5A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1E5AD1" w:rsidRPr="00BA0895" w:rsidRDefault="001E5AD1" w:rsidP="001E5A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1E5AD1" w:rsidRPr="00C149E4" w:rsidRDefault="001E5AD1" w:rsidP="0070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Pr="00C149E4" w:rsidRDefault="00C149E4" w:rsidP="00C149E4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 СТОРОН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Продавец обязан передать Покупателю, а Покупатель обязуется принять от Продавца  автомашину  по акту  приема – передачи в течение 10 дней с момента оплаты (на основании предъявленной квитанции об оплате).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Продавец гарантирует, что продаваемая автомашина  на момент продажи свободна от прав третьих лиц.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Продавец гарантирует сохранность и комплектность автомашины в соответствии с заключением независимого оценщика 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ГОРОЦЕНКА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ОТВЕТСТВЕННОСТЬ СТОРОН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задержку оплаты стоимости объекта продажи, предусмотренной п. 2.3. настоящего д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Покупатель оплачивает К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омитету имущественных отношений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proofErr w:type="spellStart"/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пени в размере 1% от общей суммы платежа за каждый день просрочки.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неуплате указанной суммы по истечении 15 календарных дней сверх даты, установленной п. 2.3. настоящего договора, договор расторгается в одностороннем порядке, объект продажи возвращается Продавцу. При этом задаток, внесенный Покупателем  за участие в аукционе, не возвращается.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ПРОЧИЕ  УСЛОВИЯ.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Право собственности на  указанную в договоре автомашину возникает с момента полной  оплаты и передачи ее  Покупателю.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Право собственности на объект продажи подлежит государственной регистрации в органах ГИБДД 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В случае спора обязанность доказывания своего  права  на  покупку  автомашины  по настоящему  договору  лежит  на Покупателе.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5.4 Риск случайной гибели, порчи имущества лежит на Продавце  автомашины до момента передачи  ее Покупателю.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5.5 Настоящий договор вступает в силу с момента его подписания и прекращает свое действие по выполнению сторонами своих обязательств.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5.6 Взаимоотношения сторон, не урегулированные настоящим договором, а так же споры, возникшие между сторонами в процессе выполнения настоящего договора, разрешаются путем переговоров между ними, а при не достижении согласия разрешаются в соответствии с действующим законодательством.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5.7 Настоящий договор составлен в четырех экземплярах, имеющих одинаковую юридическую силу, один их которых находится у Продавца, один у Покупателя  и два в органах ГИБДД.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 ЮРИДИЧЕСКИЕ  АДРЕСА  СТОРОН.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701C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омитет имущественных отношений а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701CF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области,  606570 р.п. Ковернино, ул. К.Маркса, дом 4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г.Нижний Новгород БИК 012202102  казначейский счет 03231643225340003200   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Pr="00C149E4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Pr="00C149E4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  <w:r w:rsidR="006606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D5387" w:rsidRDefault="00DD5387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D5387" w:rsidRDefault="00DD5387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DD5387" w:rsidRPr="00DD5387" w:rsidRDefault="00DD5387" w:rsidP="00DD538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АКТ 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ПРИЕМА - ПЕРЕДАЧИ 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АВТОМАШИНЫ </w:t>
      </w:r>
      <w:r w:rsidR="00E4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ГАЗ-31</w:t>
      </w:r>
      <w:r w:rsidR="00B007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105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Ковер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“___”____________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Default="00DD5387" w:rsidP="00B007C0">
      <w:pPr>
        <w:pStyle w:val="a3"/>
        <w:rPr>
          <w:sz w:val="28"/>
          <w:szCs w:val="28"/>
        </w:rPr>
      </w:pPr>
      <w:r w:rsidRPr="00DD5387">
        <w:rPr>
          <w:sz w:val="24"/>
          <w:szCs w:val="24"/>
          <w:lang w:eastAsia="ru-RU"/>
        </w:rPr>
        <w:tab/>
        <w:t>В соответствии с договором купли - продажи от  “___”____________ 20</w:t>
      </w:r>
      <w:r>
        <w:rPr>
          <w:sz w:val="24"/>
          <w:szCs w:val="24"/>
          <w:lang w:eastAsia="ru-RU"/>
        </w:rPr>
        <w:t>22</w:t>
      </w:r>
      <w:r w:rsidRPr="00DD5387">
        <w:rPr>
          <w:sz w:val="24"/>
          <w:szCs w:val="24"/>
          <w:lang w:eastAsia="ru-RU"/>
        </w:rPr>
        <w:t xml:space="preserve"> г. </w:t>
      </w:r>
      <w:r>
        <w:rPr>
          <w:sz w:val="24"/>
          <w:szCs w:val="24"/>
          <w:lang w:eastAsia="ru-RU"/>
        </w:rPr>
        <w:t>К</w:t>
      </w:r>
      <w:r w:rsidRPr="00DD5387">
        <w:rPr>
          <w:sz w:val="24"/>
          <w:szCs w:val="24"/>
          <w:lang w:eastAsia="ru-RU"/>
        </w:rPr>
        <w:t xml:space="preserve">омитет имущественных отношений </w:t>
      </w:r>
      <w:r>
        <w:rPr>
          <w:sz w:val="24"/>
          <w:szCs w:val="24"/>
          <w:lang w:eastAsia="ru-RU"/>
        </w:rPr>
        <w:t>а</w:t>
      </w:r>
      <w:r w:rsidRPr="00DD5387">
        <w:rPr>
          <w:sz w:val="24"/>
          <w:szCs w:val="24"/>
          <w:lang w:eastAsia="ru-RU"/>
        </w:rPr>
        <w:t xml:space="preserve">дминистрации </w:t>
      </w:r>
      <w:proofErr w:type="spellStart"/>
      <w:r w:rsidRPr="00DD5387">
        <w:rPr>
          <w:sz w:val="24"/>
          <w:szCs w:val="24"/>
          <w:lang w:eastAsia="ru-RU"/>
        </w:rPr>
        <w:t>Ковернинского</w:t>
      </w:r>
      <w:proofErr w:type="spellEnd"/>
      <w:r w:rsidRPr="00DD5387">
        <w:rPr>
          <w:sz w:val="24"/>
          <w:szCs w:val="24"/>
          <w:lang w:eastAsia="ru-RU"/>
        </w:rPr>
        <w:t xml:space="preserve"> муниципального </w:t>
      </w:r>
      <w:r>
        <w:rPr>
          <w:sz w:val="24"/>
          <w:szCs w:val="24"/>
          <w:lang w:eastAsia="ru-RU"/>
        </w:rPr>
        <w:t>округа</w:t>
      </w:r>
      <w:r w:rsidRPr="00DD5387">
        <w:rPr>
          <w:sz w:val="24"/>
          <w:szCs w:val="24"/>
          <w:lang w:eastAsia="ru-RU"/>
        </w:rPr>
        <w:t xml:space="preserve"> Нижегородской области, находящийся по адресу: Нижегородская обл., р.п.Ковернино, ул.К.Маркса, д.4, ОГРН 1025201685519, в лице</w:t>
      </w:r>
      <w:r>
        <w:rPr>
          <w:sz w:val="24"/>
          <w:szCs w:val="24"/>
          <w:lang w:eastAsia="ru-RU"/>
        </w:rPr>
        <w:t>_______________________</w:t>
      </w:r>
      <w:r w:rsidRPr="00DD5387">
        <w:rPr>
          <w:sz w:val="24"/>
          <w:szCs w:val="24"/>
          <w:lang w:eastAsia="ru-RU"/>
        </w:rPr>
        <w:t>, действующего на основании Положения, именуемый в дальнейшем «Продавец», передал, а</w:t>
      </w:r>
      <w:r>
        <w:rPr>
          <w:b/>
          <w:sz w:val="24"/>
          <w:szCs w:val="24"/>
          <w:lang w:eastAsia="ru-RU"/>
        </w:rPr>
        <w:t>______________________________________________________</w:t>
      </w:r>
      <w:r w:rsidRPr="00DD5387">
        <w:rPr>
          <w:b/>
          <w:sz w:val="24"/>
          <w:szCs w:val="24"/>
          <w:lang w:eastAsia="ru-RU"/>
        </w:rPr>
        <w:t xml:space="preserve">, </w:t>
      </w:r>
      <w:r w:rsidRPr="00DD5387">
        <w:rPr>
          <w:sz w:val="24"/>
          <w:szCs w:val="24"/>
          <w:lang w:eastAsia="ru-RU"/>
        </w:rPr>
        <w:t xml:space="preserve"> именуемый в дальнейшем Покупатель,  принял  автомашину </w:t>
      </w:r>
      <w:r w:rsidR="00B007C0" w:rsidRPr="00B007C0">
        <w:rPr>
          <w:sz w:val="24"/>
          <w:szCs w:val="24"/>
        </w:rPr>
        <w:t>ГАЗ-31105, ПТС 52 МР 300115, идентификационный номер (</w:t>
      </w:r>
      <w:r w:rsidR="00B007C0" w:rsidRPr="00B007C0">
        <w:rPr>
          <w:sz w:val="24"/>
          <w:szCs w:val="24"/>
          <w:lang w:val="en-US"/>
        </w:rPr>
        <w:t>VIN</w:t>
      </w:r>
      <w:r w:rsidR="00B007C0" w:rsidRPr="00B007C0">
        <w:rPr>
          <w:sz w:val="24"/>
          <w:szCs w:val="24"/>
        </w:rPr>
        <w:t xml:space="preserve">) </w:t>
      </w:r>
      <w:r w:rsidR="00B007C0" w:rsidRPr="00B007C0">
        <w:rPr>
          <w:sz w:val="24"/>
          <w:szCs w:val="24"/>
          <w:lang w:val="en-US"/>
        </w:rPr>
        <w:t>X</w:t>
      </w:r>
      <w:r w:rsidR="00B007C0" w:rsidRPr="00B007C0">
        <w:rPr>
          <w:sz w:val="24"/>
          <w:szCs w:val="24"/>
        </w:rPr>
        <w:t>9631105071410879, наименование (тип ТС) – легковой, категория ТС – В, год изготовления – 2007, модель, номер двигателя 2.4</w:t>
      </w:r>
      <w:r w:rsidR="00B007C0" w:rsidRPr="00B007C0">
        <w:rPr>
          <w:sz w:val="24"/>
          <w:szCs w:val="24"/>
          <w:lang w:val="en-US"/>
        </w:rPr>
        <w:t>L</w:t>
      </w:r>
      <w:r w:rsidR="00B007C0" w:rsidRPr="00B007C0">
        <w:rPr>
          <w:sz w:val="24"/>
          <w:szCs w:val="24"/>
        </w:rPr>
        <w:t xml:space="preserve"> - </w:t>
      </w:r>
      <w:r w:rsidR="00B007C0" w:rsidRPr="00B007C0">
        <w:rPr>
          <w:sz w:val="24"/>
          <w:szCs w:val="24"/>
          <w:lang w:val="en-US"/>
        </w:rPr>
        <w:t>DOHC</w:t>
      </w:r>
      <w:r w:rsidR="00B007C0" w:rsidRPr="00B007C0">
        <w:rPr>
          <w:sz w:val="24"/>
          <w:szCs w:val="24"/>
        </w:rPr>
        <w:t xml:space="preserve">*044720652, шасси (рама) – отсутствует, кузов (кабина, прицеп) № 31105070179827, цвет кузова (кабины, прицепа) – ОМЕГА2, мощность двигателя, л.с. (кВт) – 101 кВт, рабочий объем двигателя 2429 куб. см., тип двигателя – бензиновый, экологический класс – второй,  разрешенная максимальная масса - 2000 кг, масса без нагрузки – 1400 кг., изготовитель ТС (страна) – ООО «Автомобильный завод ГАЗ» РОССИЯ, одобрение типа ТС № - </w:t>
      </w:r>
      <w:r w:rsidR="00B007C0" w:rsidRPr="00B007C0">
        <w:rPr>
          <w:sz w:val="24"/>
          <w:szCs w:val="24"/>
          <w:lang w:val="en-US"/>
        </w:rPr>
        <w:t>POCC</w:t>
      </w:r>
      <w:r w:rsidR="00B007C0" w:rsidRPr="00B007C0">
        <w:rPr>
          <w:sz w:val="24"/>
          <w:szCs w:val="24"/>
        </w:rPr>
        <w:t>-</w:t>
      </w:r>
      <w:r w:rsidR="00B007C0" w:rsidRPr="00B007C0">
        <w:rPr>
          <w:sz w:val="24"/>
          <w:szCs w:val="24"/>
          <w:lang w:val="en-US"/>
        </w:rPr>
        <w:t>RU</w:t>
      </w:r>
      <w:r w:rsidR="00B007C0" w:rsidRPr="00B007C0">
        <w:rPr>
          <w:sz w:val="24"/>
          <w:szCs w:val="24"/>
        </w:rPr>
        <w:t>.</w:t>
      </w:r>
      <w:r w:rsidR="00B007C0" w:rsidRPr="00B007C0">
        <w:rPr>
          <w:sz w:val="24"/>
          <w:szCs w:val="24"/>
          <w:lang w:val="en-US"/>
        </w:rPr>
        <w:t>MT</w:t>
      </w:r>
      <w:r w:rsidR="00B007C0" w:rsidRPr="00B007C0">
        <w:rPr>
          <w:sz w:val="24"/>
          <w:szCs w:val="24"/>
        </w:rPr>
        <w:t>02.</w:t>
      </w:r>
      <w:r w:rsidR="00B007C0" w:rsidRPr="00B007C0">
        <w:rPr>
          <w:sz w:val="24"/>
          <w:szCs w:val="24"/>
          <w:lang w:val="en-US"/>
        </w:rPr>
        <w:t>E</w:t>
      </w:r>
      <w:r w:rsidR="00B007C0" w:rsidRPr="00B007C0">
        <w:rPr>
          <w:sz w:val="24"/>
          <w:szCs w:val="24"/>
        </w:rPr>
        <w:t>04678</w:t>
      </w:r>
      <w:r w:rsidR="00B007C0" w:rsidRPr="00B007C0">
        <w:rPr>
          <w:sz w:val="24"/>
          <w:szCs w:val="24"/>
          <w:lang w:val="en-US"/>
        </w:rPr>
        <w:t>P</w:t>
      </w:r>
      <w:r w:rsidR="00B007C0" w:rsidRPr="00B007C0">
        <w:rPr>
          <w:sz w:val="24"/>
          <w:szCs w:val="24"/>
        </w:rPr>
        <w:t>1 от 04.04.2007  ОС «САТР-ФОНД», наименование организации, выдавший паспорт – ООО «Автомобильный завод ГАЗ» РОССИЯ, адрес: 603004 г.Нижний Новгород, пр.Иль</w:t>
      </w:r>
      <w:r w:rsidR="00B007C0">
        <w:rPr>
          <w:sz w:val="24"/>
          <w:szCs w:val="24"/>
        </w:rPr>
        <w:t>ича</w:t>
      </w:r>
      <w:r w:rsidR="00B007C0" w:rsidRPr="00B007C0">
        <w:rPr>
          <w:sz w:val="24"/>
          <w:szCs w:val="24"/>
        </w:rPr>
        <w:t>, д.5, дата выдачи паспорта 29 декабря 2007.</w:t>
      </w:r>
      <w:r w:rsidR="00B007C0">
        <w:rPr>
          <w:sz w:val="28"/>
          <w:szCs w:val="28"/>
        </w:rPr>
        <w:t xml:space="preserve"> </w:t>
      </w:r>
    </w:p>
    <w:p w:rsidR="00B007C0" w:rsidRPr="00B007C0" w:rsidRDefault="00B007C0" w:rsidP="00B007C0">
      <w:pPr>
        <w:pStyle w:val="a3"/>
        <w:rPr>
          <w:sz w:val="28"/>
          <w:szCs w:val="28"/>
        </w:rPr>
      </w:pPr>
    </w:p>
    <w:p w:rsid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претензий по состоянию и характеристикам передаваемой автомашины не имеют.</w:t>
      </w:r>
    </w:p>
    <w:p w:rsidR="00B007C0" w:rsidRPr="00DD5387" w:rsidRDefault="00B007C0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B007C0" w:rsidRDefault="00B007C0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07C0">
        <w:rPr>
          <w:rFonts w:ascii="Times New Roman" w:eastAsia="Times New Roman" w:hAnsi="Times New Roman" w:cs="Times New Roman"/>
          <w:sz w:val="20"/>
          <w:szCs w:val="24"/>
          <w:lang w:eastAsia="ru-RU"/>
        </w:rPr>
        <w:t>Настоящий акт является неотъемлемой частью настоящего договора.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 </w:t>
      </w:r>
    </w:p>
    <w:p w:rsidR="00BA0895" w:rsidRPr="00BA0895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BA0895" w:rsidRPr="00BA0895" w:rsidSect="001F6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93F04"/>
    <w:multiLevelType w:val="hybridMultilevel"/>
    <w:tmpl w:val="EB3847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BF2ED0"/>
    <w:rsid w:val="00196CE9"/>
    <w:rsid w:val="001E5AD1"/>
    <w:rsid w:val="001F67D2"/>
    <w:rsid w:val="002A0F1A"/>
    <w:rsid w:val="002C7106"/>
    <w:rsid w:val="00327533"/>
    <w:rsid w:val="003639D0"/>
    <w:rsid w:val="00441CAF"/>
    <w:rsid w:val="004E5083"/>
    <w:rsid w:val="005533CE"/>
    <w:rsid w:val="00586C69"/>
    <w:rsid w:val="00600EFA"/>
    <w:rsid w:val="00660605"/>
    <w:rsid w:val="00701CFC"/>
    <w:rsid w:val="007A15C7"/>
    <w:rsid w:val="00866D00"/>
    <w:rsid w:val="008E7365"/>
    <w:rsid w:val="009E7149"/>
    <w:rsid w:val="00AC4CDB"/>
    <w:rsid w:val="00B007C0"/>
    <w:rsid w:val="00B22149"/>
    <w:rsid w:val="00BA0895"/>
    <w:rsid w:val="00BB6C72"/>
    <w:rsid w:val="00BB748D"/>
    <w:rsid w:val="00BF2ED0"/>
    <w:rsid w:val="00C149E4"/>
    <w:rsid w:val="00D86E4D"/>
    <w:rsid w:val="00DD5387"/>
    <w:rsid w:val="00E0793F"/>
    <w:rsid w:val="00E404E5"/>
    <w:rsid w:val="00E40908"/>
    <w:rsid w:val="00E87B4F"/>
    <w:rsid w:val="00EB28FC"/>
    <w:rsid w:val="00EC0CEC"/>
    <w:rsid w:val="00EF47B8"/>
    <w:rsid w:val="00FE5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7D2"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basedOn w:val="a"/>
    <w:link w:val="a4"/>
    <w:unhideWhenUsed/>
    <w:rsid w:val="00E404E5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E404E5"/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4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20</cp:revision>
  <cp:lastPrinted>2022-09-26T10:43:00Z</cp:lastPrinted>
  <dcterms:created xsi:type="dcterms:W3CDTF">2021-06-29T05:44:00Z</dcterms:created>
  <dcterms:modified xsi:type="dcterms:W3CDTF">2022-09-26T10:48:00Z</dcterms:modified>
</cp:coreProperties>
</file>