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AA5" w:rsidRDefault="005D3AA5" w:rsidP="005D3AA5">
      <w:pPr>
        <w:pStyle w:val="1"/>
        <w:spacing w:before="0" w:after="0"/>
        <w:jc w:val="center"/>
        <w:rPr>
          <w:sz w:val="36"/>
          <w:szCs w:val="22"/>
          <w:lang w:val="ru-RU"/>
        </w:rPr>
      </w:pPr>
      <w:r>
        <w:rPr>
          <w:noProof/>
          <w:sz w:val="36"/>
          <w:szCs w:val="22"/>
          <w:lang w:val="ru-RU" w:eastAsia="ru-RU" w:bidi="ar-SA"/>
        </w:rPr>
        <w:drawing>
          <wp:inline distT="0" distB="0" distL="0" distR="0">
            <wp:extent cx="571500" cy="582879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ПФР 4 (без фона без надписи)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23" cy="58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AA5" w:rsidRPr="005D3AA5" w:rsidRDefault="005D3AA5" w:rsidP="005D3AA5">
      <w:pPr>
        <w:pStyle w:val="a1"/>
        <w:rPr>
          <w:sz w:val="4"/>
          <w:lang w:val="ru-RU"/>
        </w:rPr>
      </w:pPr>
    </w:p>
    <w:p w:rsidR="005D3AA5" w:rsidRPr="005D3AA5" w:rsidRDefault="005D3AA5" w:rsidP="005D3AA5">
      <w:pPr>
        <w:pStyle w:val="1"/>
        <w:spacing w:before="0" w:after="0"/>
        <w:ind w:right="-286"/>
        <w:rPr>
          <w:sz w:val="36"/>
          <w:szCs w:val="22"/>
          <w:lang w:val="ru-RU"/>
        </w:rPr>
      </w:pPr>
      <w:bookmarkStart w:id="0" w:name="_GoBack"/>
      <w:bookmarkEnd w:id="0"/>
      <w:r w:rsidRPr="005D3AA5">
        <w:rPr>
          <w:sz w:val="36"/>
          <w:szCs w:val="22"/>
          <w:lang w:val="ru-RU"/>
        </w:rPr>
        <w:t>Нижегородским студентам напомнили:</w:t>
      </w:r>
    </w:p>
    <w:p w:rsidR="005D3AA5" w:rsidRPr="005D3AA5" w:rsidRDefault="000D2871" w:rsidP="005D3AA5">
      <w:pPr>
        <w:pStyle w:val="1"/>
        <w:spacing w:before="0" w:after="0"/>
        <w:ind w:right="-286"/>
        <w:rPr>
          <w:sz w:val="36"/>
          <w:szCs w:val="22"/>
          <w:lang w:val="ru-RU"/>
        </w:rPr>
      </w:pPr>
      <w:r w:rsidRPr="005D3AA5">
        <w:rPr>
          <w:sz w:val="36"/>
          <w:szCs w:val="22"/>
        </w:rPr>
        <w:t>Н</w:t>
      </w:r>
      <w:r w:rsidR="005D3AA5" w:rsidRPr="005D3AA5">
        <w:rPr>
          <w:sz w:val="36"/>
          <w:szCs w:val="22"/>
        </w:rPr>
        <w:t>еобходимо</w:t>
      </w:r>
      <w:r>
        <w:rPr>
          <w:sz w:val="36"/>
          <w:szCs w:val="22"/>
          <w:lang w:val="ru-RU"/>
        </w:rPr>
        <w:t xml:space="preserve"> </w:t>
      </w:r>
      <w:r w:rsidR="005D3AA5" w:rsidRPr="005D3AA5">
        <w:rPr>
          <w:sz w:val="36"/>
          <w:szCs w:val="22"/>
        </w:rPr>
        <w:t>сообщить</w:t>
      </w:r>
      <w:r>
        <w:rPr>
          <w:sz w:val="36"/>
          <w:szCs w:val="22"/>
          <w:lang w:val="ru-RU"/>
        </w:rPr>
        <w:t xml:space="preserve"> </w:t>
      </w:r>
      <w:r w:rsidR="005D3AA5" w:rsidRPr="005D3AA5">
        <w:rPr>
          <w:sz w:val="36"/>
          <w:szCs w:val="22"/>
        </w:rPr>
        <w:t>в Пенсионный</w:t>
      </w:r>
      <w:r>
        <w:rPr>
          <w:sz w:val="36"/>
          <w:szCs w:val="22"/>
          <w:lang w:val="ru-RU"/>
        </w:rPr>
        <w:t xml:space="preserve"> </w:t>
      </w:r>
      <w:r w:rsidR="005D3AA5" w:rsidRPr="005D3AA5">
        <w:rPr>
          <w:sz w:val="36"/>
          <w:szCs w:val="22"/>
        </w:rPr>
        <w:t>фонд</w:t>
      </w:r>
    </w:p>
    <w:p w:rsidR="00D42A80" w:rsidRPr="005D3AA5" w:rsidRDefault="005D3AA5" w:rsidP="005D3AA5">
      <w:pPr>
        <w:pStyle w:val="1"/>
        <w:spacing w:before="0" w:after="0"/>
        <w:ind w:right="-286"/>
        <w:rPr>
          <w:sz w:val="36"/>
          <w:szCs w:val="22"/>
          <w:lang w:val="ru-RU"/>
        </w:rPr>
      </w:pPr>
      <w:r w:rsidRPr="005D3AA5">
        <w:rPr>
          <w:sz w:val="36"/>
          <w:szCs w:val="22"/>
        </w:rPr>
        <w:t>о своем</w:t>
      </w:r>
      <w:r w:rsidR="000D2871">
        <w:rPr>
          <w:sz w:val="36"/>
          <w:szCs w:val="22"/>
          <w:lang w:val="ru-RU"/>
        </w:rPr>
        <w:t xml:space="preserve"> </w:t>
      </w:r>
      <w:r w:rsidRPr="005D3AA5">
        <w:rPr>
          <w:sz w:val="36"/>
          <w:szCs w:val="22"/>
        </w:rPr>
        <w:t>зачислении в учебное</w:t>
      </w:r>
      <w:r w:rsidR="000D2871">
        <w:rPr>
          <w:sz w:val="36"/>
          <w:szCs w:val="22"/>
          <w:lang w:val="ru-RU"/>
        </w:rPr>
        <w:t xml:space="preserve"> </w:t>
      </w:r>
      <w:r w:rsidRPr="005D3AA5">
        <w:rPr>
          <w:sz w:val="36"/>
          <w:szCs w:val="22"/>
        </w:rPr>
        <w:t>заведение</w:t>
      </w:r>
    </w:p>
    <w:p w:rsidR="00D42A80" w:rsidRDefault="00D42A80" w:rsidP="005D3AA5">
      <w:pPr>
        <w:pStyle w:val="a1"/>
        <w:spacing w:after="0"/>
        <w:ind w:right="-286"/>
        <w:rPr>
          <w:b/>
          <w:color w:val="005DA2"/>
        </w:rPr>
      </w:pP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>Пенсия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по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случаю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потери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кормильца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после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исполнения</w:t>
      </w:r>
      <w:r w:rsidR="000D2871">
        <w:rPr>
          <w:sz w:val="28"/>
          <w:lang w:val="ru-RU"/>
        </w:rPr>
        <w:t xml:space="preserve"> </w:t>
      </w:r>
      <w:r w:rsidR="000D2871">
        <w:rPr>
          <w:sz w:val="28"/>
        </w:rPr>
        <w:t>ребенку 18 ле</w:t>
      </w:r>
      <w:r w:rsidR="000D2871">
        <w:rPr>
          <w:sz w:val="28"/>
          <w:lang w:val="ru-RU"/>
        </w:rPr>
        <w:t xml:space="preserve">т </w:t>
      </w:r>
      <w:r w:rsidRPr="005D3AA5">
        <w:rPr>
          <w:sz w:val="28"/>
        </w:rPr>
        <w:t>продолжает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выплачиваться в случае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очного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обучения. Факт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зачисления в высшее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или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среднее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профессиональное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образовательное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учреждение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необходимо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подтвердить.</w:t>
      </w: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>Для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упрощения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процедуры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подтверждения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факта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обучения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специалисты</w:t>
      </w:r>
      <w:r w:rsidR="000D2871">
        <w:rPr>
          <w:sz w:val="28"/>
          <w:lang w:val="ru-RU"/>
        </w:rPr>
        <w:t xml:space="preserve"> о</w:t>
      </w:r>
      <w:r w:rsidRPr="005D3AA5">
        <w:rPr>
          <w:sz w:val="28"/>
        </w:rPr>
        <w:t>тделения ПФР по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  <w:lang w:val="ru-RU"/>
        </w:rPr>
        <w:t>Нижегородской области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связываются с получателями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пенсии и уточняют, в какое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именно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учебное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заведение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он</w:t>
      </w:r>
      <w:r w:rsidR="000D2871">
        <w:rPr>
          <w:sz w:val="28"/>
          <w:lang w:val="ru-RU"/>
        </w:rPr>
        <w:t xml:space="preserve"> </w:t>
      </w:r>
      <w:r w:rsidRPr="005D3AA5">
        <w:rPr>
          <w:sz w:val="28"/>
        </w:rPr>
        <w:t>поступил. Если с образовательной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организацией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заключен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договор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об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информационном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взаимодействии, то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Пенсионный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фонд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отправляет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запрос в электронном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виде, если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же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такого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договор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анет, то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запрос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направляется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по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почте. После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получения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подтверждения</w:t>
      </w:r>
      <w:r w:rsidR="0012504D">
        <w:rPr>
          <w:sz w:val="28"/>
          <w:lang w:val="ru-RU"/>
        </w:rPr>
        <w:t xml:space="preserve"> </w:t>
      </w:r>
      <w:r w:rsidRPr="005D3AA5">
        <w:rPr>
          <w:sz w:val="28"/>
        </w:rPr>
        <w:t>факта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очного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обучения и приналичии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заявления о доставке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пенсии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от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имени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обучающегося,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 xml:space="preserve"> выплата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пенсии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возобновится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до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достижения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получателю</w:t>
      </w:r>
      <w:r w:rsidR="00D57C9C">
        <w:rPr>
          <w:sz w:val="28"/>
          <w:lang w:val="ru-RU"/>
        </w:rPr>
        <w:t xml:space="preserve"> </w:t>
      </w:r>
      <w:r w:rsidRPr="005D3AA5">
        <w:rPr>
          <w:sz w:val="28"/>
        </w:rPr>
        <w:t>возраста 23 лет.</w:t>
      </w: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>Заявление о доставке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может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быть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подано в электронном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виде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через:</w:t>
      </w: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>- Портал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электронных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сервисов и услуг ПФР на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официальном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сайте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фонда es.pfrf.ru;</w:t>
      </w: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>- Единый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портал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государственных и муниципальных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услуг www.gosuslugi.ru.</w:t>
      </w: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>Предоставить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справку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из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учебного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заведения и заявление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студент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может и лично, предварительно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записавшись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на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прием в клиентскую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службу ПФР.</w:t>
      </w: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 xml:space="preserve">В </w:t>
      </w:r>
      <w:r w:rsidRPr="005D3AA5">
        <w:rPr>
          <w:sz w:val="28"/>
          <w:lang w:val="ru-RU"/>
        </w:rPr>
        <w:t>Нижегородской области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договоры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об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информационном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взаимодействии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заключены с 14 образовательными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организациями, в том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числе с 7 вузами.</w:t>
      </w:r>
    </w:p>
    <w:p w:rsidR="00D42A80" w:rsidRPr="005D3AA5" w:rsidRDefault="005D3AA5" w:rsidP="005D3AA5">
      <w:pPr>
        <w:pStyle w:val="a1"/>
        <w:ind w:right="-286"/>
        <w:jc w:val="both"/>
        <w:rPr>
          <w:sz w:val="28"/>
        </w:rPr>
      </w:pPr>
      <w:r w:rsidRPr="005D3AA5">
        <w:rPr>
          <w:sz w:val="28"/>
        </w:rPr>
        <w:t>При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отчислении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из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учебного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заведения, переводе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на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заочную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форму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обучения, окончании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учебы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или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достижении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студентом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возраста 23 лет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выплата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пенсии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прекращается. В связи с этим, необходимо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своевременно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уведомлять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Пенсионный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фонд о переводе с очной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формы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обучения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на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заочную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или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прекращении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учебного</w:t>
      </w:r>
      <w:r w:rsidR="001B2F9E">
        <w:rPr>
          <w:sz w:val="28"/>
          <w:lang w:val="ru-RU"/>
        </w:rPr>
        <w:t xml:space="preserve"> </w:t>
      </w:r>
      <w:r w:rsidRPr="005D3AA5">
        <w:rPr>
          <w:sz w:val="28"/>
        </w:rPr>
        <w:t>процесса.</w:t>
      </w:r>
    </w:p>
    <w:p w:rsidR="00D42A80" w:rsidRDefault="005D3AA5" w:rsidP="005D3AA5">
      <w:pPr>
        <w:pStyle w:val="a1"/>
        <w:ind w:right="-286"/>
        <w:jc w:val="both"/>
        <w:rPr>
          <w:rFonts w:eastAsia="Helv" w:cs="Helv"/>
          <w:color w:val="000000"/>
          <w:sz w:val="28"/>
          <w:lang w:val="ru-RU"/>
        </w:rPr>
      </w:pPr>
      <w:r w:rsidRPr="005D3AA5">
        <w:rPr>
          <w:sz w:val="28"/>
        </w:rPr>
        <w:t xml:space="preserve">В </w:t>
      </w:r>
      <w:r w:rsidRPr="005D3AA5">
        <w:rPr>
          <w:sz w:val="28"/>
          <w:lang w:val="ru-RU"/>
        </w:rPr>
        <w:t>Нижегородской области</w:t>
      </w:r>
      <w:r w:rsidR="001B2F9E">
        <w:rPr>
          <w:sz w:val="28"/>
          <w:lang w:val="ru-RU"/>
        </w:rPr>
        <w:t xml:space="preserve"> </w:t>
      </w:r>
      <w:r w:rsidRPr="005D3AA5">
        <w:rPr>
          <w:rFonts w:eastAsia="Helv" w:cs="Helv"/>
          <w:color w:val="000000"/>
          <w:sz w:val="28"/>
        </w:rPr>
        <w:t>36 103 получателя</w:t>
      </w:r>
      <w:r w:rsidR="001B2F9E">
        <w:rPr>
          <w:rFonts w:eastAsia="Helv" w:cs="Helv"/>
          <w:color w:val="000000"/>
          <w:sz w:val="28"/>
          <w:lang w:val="ru-RU"/>
        </w:rPr>
        <w:t xml:space="preserve"> </w:t>
      </w:r>
      <w:r w:rsidRPr="005D3AA5">
        <w:rPr>
          <w:rFonts w:eastAsia="Helv" w:cs="Helv"/>
          <w:color w:val="000000"/>
          <w:sz w:val="28"/>
        </w:rPr>
        <w:t>пенсии</w:t>
      </w:r>
      <w:r w:rsidR="001B2F9E">
        <w:rPr>
          <w:rFonts w:eastAsia="Helv" w:cs="Helv"/>
          <w:color w:val="000000"/>
          <w:sz w:val="28"/>
          <w:lang w:val="ru-RU"/>
        </w:rPr>
        <w:t xml:space="preserve"> </w:t>
      </w:r>
      <w:r w:rsidRPr="005D3AA5">
        <w:rPr>
          <w:rFonts w:eastAsia="Helv" w:cs="Helv"/>
          <w:color w:val="000000"/>
          <w:sz w:val="28"/>
        </w:rPr>
        <w:t>по СПК, и</w:t>
      </w:r>
      <w:r w:rsidR="001B2F9E">
        <w:rPr>
          <w:rFonts w:eastAsia="Helv" w:cs="Helv"/>
          <w:color w:val="000000"/>
          <w:sz w:val="28"/>
          <w:lang w:val="ru-RU"/>
        </w:rPr>
        <w:t xml:space="preserve"> </w:t>
      </w:r>
      <w:r w:rsidRPr="005D3AA5">
        <w:rPr>
          <w:rFonts w:eastAsia="Helv" w:cs="Helv"/>
          <w:color w:val="000000"/>
          <w:sz w:val="28"/>
        </w:rPr>
        <w:t>зних 10 383 - дети в возрасте</w:t>
      </w:r>
      <w:r w:rsidR="001B2F9E">
        <w:rPr>
          <w:rFonts w:eastAsia="Helv" w:cs="Helv"/>
          <w:color w:val="000000"/>
          <w:sz w:val="28"/>
          <w:lang w:val="ru-RU"/>
        </w:rPr>
        <w:t xml:space="preserve"> </w:t>
      </w:r>
      <w:r w:rsidRPr="005D3AA5">
        <w:rPr>
          <w:rFonts w:eastAsia="Helv" w:cs="Helv"/>
          <w:color w:val="000000"/>
          <w:sz w:val="28"/>
        </w:rPr>
        <w:t>от 18 до 23 лет.</w:t>
      </w:r>
    </w:p>
    <w:p w:rsidR="005D3AA5" w:rsidRPr="005D3AA5" w:rsidRDefault="005D3AA5" w:rsidP="005D3AA5">
      <w:pPr>
        <w:pStyle w:val="a1"/>
        <w:ind w:right="-286"/>
        <w:jc w:val="right"/>
        <w:rPr>
          <w:b/>
          <w:sz w:val="28"/>
          <w:lang w:val="ru-RU"/>
        </w:rPr>
      </w:pPr>
      <w:r w:rsidRPr="005D3AA5">
        <w:rPr>
          <w:b/>
          <w:sz w:val="28"/>
          <w:lang w:val="ru-RU"/>
        </w:rPr>
        <w:t>Отделение ПФР по Нижегородской области</w:t>
      </w:r>
    </w:p>
    <w:p w:rsidR="00D42A80" w:rsidRDefault="00D42A80"/>
    <w:sectPr w:rsidR="00D42A80" w:rsidSect="008A4F88">
      <w:pgSz w:w="11905" w:h="16837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Mincho">
    <w:altName w:val="MS Mincho"/>
    <w:charset w:val="80"/>
    <w:family w:val="roman"/>
    <w:pitch w:val="variable"/>
    <w:sig w:usb0="00000000" w:usb1="6AC7FDFB" w:usb2="00000012" w:usb3="00000000" w:csb0="0002009F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autoHyphenation/>
  <w:characterSpacingControl w:val="doNotCompress"/>
  <w:compat/>
  <w:rsids>
    <w:rsidRoot w:val="00D42A80"/>
    <w:rsid w:val="000D2871"/>
    <w:rsid w:val="0012504D"/>
    <w:rsid w:val="001B2F9E"/>
    <w:rsid w:val="005D3AA5"/>
    <w:rsid w:val="008A4F88"/>
    <w:rsid w:val="00D42A80"/>
    <w:rsid w:val="00D57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2"/>
        <w:sz w:val="24"/>
        <w:szCs w:val="24"/>
        <w:lang w:val="de-DE" w:eastAsia="ja-JP" w:bidi="fa-IR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F88"/>
    <w:pPr>
      <w:widowControl w:val="0"/>
    </w:pPr>
  </w:style>
  <w:style w:type="paragraph" w:styleId="1">
    <w:name w:val="heading 1"/>
    <w:basedOn w:val="a0"/>
    <w:next w:val="a1"/>
    <w:qFormat/>
    <w:rsid w:val="008A4F88"/>
    <w:pPr>
      <w:outlineLvl w:val="0"/>
    </w:pPr>
    <w:rPr>
      <w:rFonts w:ascii="Times New Roman" w:eastAsia="MS PMincho" w:hAnsi="Times New Roman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Маркеры"/>
    <w:qFormat/>
    <w:rsid w:val="008A4F88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qFormat/>
    <w:rsid w:val="008A4F8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rsid w:val="008A4F88"/>
    <w:pPr>
      <w:spacing w:after="120"/>
    </w:pPr>
  </w:style>
  <w:style w:type="paragraph" w:styleId="a6">
    <w:name w:val="List"/>
    <w:basedOn w:val="a1"/>
    <w:rsid w:val="008A4F88"/>
  </w:style>
  <w:style w:type="paragraph" w:styleId="a7">
    <w:name w:val="caption"/>
    <w:basedOn w:val="a"/>
    <w:qFormat/>
    <w:rsid w:val="008A4F8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8A4F88"/>
    <w:pPr>
      <w:suppressLineNumbers/>
    </w:pPr>
  </w:style>
  <w:style w:type="paragraph" w:customStyle="1" w:styleId="a9">
    <w:name w:val="Горизонтальная линия"/>
    <w:basedOn w:val="a"/>
    <w:next w:val="a1"/>
    <w:qFormat/>
    <w:rsid w:val="008A4F88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numbering" w:customStyle="1" w:styleId="RTFNum2">
    <w:name w:val="RTF_Num 2"/>
    <w:qFormat/>
    <w:rsid w:val="008A4F88"/>
  </w:style>
  <w:style w:type="paragraph" w:styleId="aa">
    <w:name w:val="Balloon Text"/>
    <w:basedOn w:val="a"/>
    <w:link w:val="ab"/>
    <w:uiPriority w:val="99"/>
    <w:semiHidden/>
    <w:unhideWhenUsed/>
    <w:rsid w:val="005D3AA5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5D3AA5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2"/>
        <w:sz w:val="24"/>
        <w:szCs w:val="24"/>
        <w:lang w:val="de-DE" w:eastAsia="ja-JP" w:bidi="fa-IR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qFormat/>
    <w:pPr>
      <w:outlineLvl w:val="0"/>
    </w:pPr>
    <w:rPr>
      <w:rFonts w:ascii="Times New Roman" w:eastAsia="MS PMincho" w:hAnsi="Times New Roman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Горизонтальная линия"/>
    <w:basedOn w:val="a"/>
    <w:next w:val="a1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numbering" w:customStyle="1" w:styleId="RTFNum2">
    <w:name w:val="RTF_Num 2"/>
    <w:qFormat/>
  </w:style>
  <w:style w:type="paragraph" w:styleId="aa">
    <w:name w:val="Balloon Text"/>
    <w:basedOn w:val="a"/>
    <w:link w:val="ab"/>
    <w:uiPriority w:val="99"/>
    <w:semiHidden/>
    <w:unhideWhenUsed/>
    <w:rsid w:val="005D3AA5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5D3AA5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TZI</cp:lastModifiedBy>
  <cp:revision>8</cp:revision>
  <dcterms:created xsi:type="dcterms:W3CDTF">2009-04-16T11:32:00Z</dcterms:created>
  <dcterms:modified xsi:type="dcterms:W3CDTF">2022-09-29T13:47:00Z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