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1E0"/>
      </w:tblPr>
      <w:tblGrid>
        <w:gridCol w:w="5070"/>
        <w:gridCol w:w="4819"/>
      </w:tblGrid>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4"/>
                <w:szCs w:val="24"/>
                <w:lang w:eastAsia="ru-RU"/>
              </w:rPr>
            </w:pPr>
          </w:p>
        </w:tc>
        <w:tc>
          <w:tcPr>
            <w:tcW w:w="4819"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УТВЕРЖДАЮ</w:t>
            </w:r>
          </w:p>
        </w:tc>
      </w:tr>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r w:rsidRPr="00175372">
              <w:rPr>
                <w:rFonts w:ascii="Times New Roman" w:eastAsia="Times New Roman" w:hAnsi="Times New Roman" w:cs="Times New Roman"/>
                <w:sz w:val="21"/>
                <w:szCs w:val="21"/>
                <w:lang w:eastAsia="ru-RU"/>
              </w:rPr>
              <w:t xml:space="preserve">Председатель </w:t>
            </w:r>
            <w:r w:rsidR="00B86F49">
              <w:rPr>
                <w:rFonts w:ascii="Times New Roman" w:eastAsia="Times New Roman" w:hAnsi="Times New Roman" w:cs="Times New Roman"/>
                <w:sz w:val="21"/>
                <w:szCs w:val="21"/>
                <w:lang w:eastAsia="ru-RU"/>
              </w:rPr>
              <w:t>К</w:t>
            </w:r>
            <w:r w:rsidRPr="00175372">
              <w:rPr>
                <w:rFonts w:ascii="Times New Roman" w:eastAsia="Times New Roman" w:hAnsi="Times New Roman" w:cs="Times New Roman"/>
                <w:sz w:val="21"/>
                <w:szCs w:val="21"/>
                <w:lang w:eastAsia="ru-RU"/>
              </w:rPr>
              <w:t xml:space="preserve">омитета имущественных отношений </w:t>
            </w:r>
            <w:r w:rsidR="00B86F49">
              <w:rPr>
                <w:rFonts w:ascii="Times New Roman" w:eastAsia="Times New Roman" w:hAnsi="Times New Roman" w:cs="Times New Roman"/>
                <w:sz w:val="21"/>
                <w:szCs w:val="21"/>
                <w:lang w:eastAsia="ru-RU"/>
              </w:rPr>
              <w:t>а</w:t>
            </w:r>
            <w:r w:rsidRPr="00175372">
              <w:rPr>
                <w:rFonts w:ascii="Times New Roman" w:eastAsia="Times New Roman" w:hAnsi="Times New Roman" w:cs="Times New Roman"/>
                <w:sz w:val="21"/>
                <w:szCs w:val="21"/>
                <w:lang w:eastAsia="ru-RU"/>
              </w:rPr>
              <w:t xml:space="preserve">дминистрации Ковернинского  муниципального </w:t>
            </w:r>
            <w:r w:rsidR="00B86F49">
              <w:rPr>
                <w:rFonts w:ascii="Times New Roman" w:eastAsia="Times New Roman" w:hAnsi="Times New Roman" w:cs="Times New Roman"/>
                <w:sz w:val="21"/>
                <w:szCs w:val="21"/>
                <w:lang w:eastAsia="ru-RU"/>
              </w:rPr>
              <w:t>округа</w:t>
            </w:r>
            <w:r w:rsidRPr="00175372">
              <w:rPr>
                <w:rFonts w:ascii="Times New Roman" w:eastAsia="Times New Roman" w:hAnsi="Times New Roman" w:cs="Times New Roman"/>
                <w:sz w:val="21"/>
                <w:szCs w:val="21"/>
                <w:lang w:eastAsia="ru-RU"/>
              </w:rPr>
              <w:t xml:space="preserve"> Нижегородской области</w:t>
            </w:r>
          </w:p>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b/>
                <w:sz w:val="21"/>
                <w:szCs w:val="21"/>
                <w:lang w:eastAsia="ru-RU"/>
              </w:rPr>
            </w:pPr>
            <w:r w:rsidRPr="00175372">
              <w:rPr>
                <w:rFonts w:ascii="Times New Roman" w:eastAsia="Times New Roman" w:hAnsi="Times New Roman" w:cs="Times New Roman"/>
                <w:b/>
                <w:sz w:val="21"/>
                <w:szCs w:val="21"/>
                <w:lang w:eastAsia="ru-RU"/>
              </w:rPr>
              <w:t>_________________ М.Л.Гурылева</w:t>
            </w:r>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4"/>
                <w:szCs w:val="24"/>
                <w:lang w:eastAsia="ru-RU"/>
              </w:rPr>
            </w:pPr>
          </w:p>
        </w:tc>
        <w:tc>
          <w:tcPr>
            <w:tcW w:w="4819" w:type="dxa"/>
          </w:tcPr>
          <w:p w:rsidR="00175372" w:rsidRPr="00175372" w:rsidRDefault="00175372" w:rsidP="00821C05">
            <w:pPr>
              <w:widowControl w:val="0"/>
              <w:tabs>
                <w:tab w:val="left" w:pos="1223"/>
              </w:tabs>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w:t>
            </w:r>
            <w:r w:rsidR="00821C05">
              <w:rPr>
                <w:rFonts w:ascii="Times New Roman" w:eastAsia="Times New Roman" w:hAnsi="Times New Roman" w:cs="Times New Roman"/>
                <w:b/>
                <w:sz w:val="24"/>
                <w:szCs w:val="24"/>
                <w:lang w:eastAsia="ru-RU"/>
              </w:rPr>
              <w:t>17</w:t>
            </w:r>
            <w:r w:rsidRPr="00175372">
              <w:rPr>
                <w:rFonts w:ascii="Times New Roman" w:eastAsia="Times New Roman" w:hAnsi="Times New Roman" w:cs="Times New Roman"/>
                <w:b/>
                <w:sz w:val="24"/>
                <w:szCs w:val="24"/>
                <w:lang w:eastAsia="ru-RU"/>
              </w:rPr>
              <w:t>» _</w:t>
            </w:r>
            <w:r w:rsidR="00B8104C">
              <w:rPr>
                <w:rFonts w:ascii="Times New Roman" w:eastAsia="Times New Roman" w:hAnsi="Times New Roman" w:cs="Times New Roman"/>
                <w:b/>
                <w:sz w:val="24"/>
                <w:szCs w:val="24"/>
                <w:u w:val="single"/>
                <w:lang w:eastAsia="ru-RU"/>
              </w:rPr>
              <w:t>ноября</w:t>
            </w:r>
            <w:r w:rsidRPr="00175372">
              <w:rPr>
                <w:rFonts w:ascii="Times New Roman" w:eastAsia="Times New Roman" w:hAnsi="Times New Roman" w:cs="Times New Roman"/>
                <w:b/>
                <w:sz w:val="24"/>
                <w:szCs w:val="24"/>
                <w:lang w:eastAsia="ru-RU"/>
              </w:rPr>
              <w:t>_ 20</w:t>
            </w:r>
            <w:r w:rsidR="002D0072">
              <w:rPr>
                <w:rFonts w:ascii="Times New Roman" w:eastAsia="Times New Roman" w:hAnsi="Times New Roman" w:cs="Times New Roman"/>
                <w:b/>
                <w:sz w:val="24"/>
                <w:szCs w:val="24"/>
                <w:lang w:eastAsia="ru-RU"/>
              </w:rPr>
              <w:t>2</w:t>
            </w:r>
            <w:r w:rsidR="00B8104C">
              <w:rPr>
                <w:rFonts w:ascii="Times New Roman" w:eastAsia="Times New Roman" w:hAnsi="Times New Roman" w:cs="Times New Roman"/>
                <w:b/>
                <w:sz w:val="24"/>
                <w:szCs w:val="24"/>
                <w:lang w:eastAsia="ru-RU"/>
              </w:rPr>
              <w:t>2</w:t>
            </w:r>
            <w:r w:rsidRPr="00175372">
              <w:rPr>
                <w:rFonts w:ascii="Times New Roman" w:eastAsia="Times New Roman" w:hAnsi="Times New Roman" w:cs="Times New Roman"/>
                <w:b/>
                <w:sz w:val="24"/>
                <w:szCs w:val="24"/>
                <w:lang w:eastAsia="ru-RU"/>
              </w:rPr>
              <w:t xml:space="preserve"> года</w:t>
            </w:r>
          </w:p>
        </w:tc>
      </w:tr>
    </w:tbl>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FE5AE8" w:rsidRDefault="00FE5AE8" w:rsidP="00175372">
      <w:pPr>
        <w:widowControl w:val="0"/>
        <w:spacing w:after="0" w:line="240" w:lineRule="auto"/>
        <w:jc w:val="center"/>
        <w:rPr>
          <w:rFonts w:ascii="Times New Roman" w:eastAsia="Times New Roman" w:hAnsi="Times New Roman" w:cs="Times New Roman"/>
          <w:b/>
          <w:bCs/>
          <w:sz w:val="28"/>
          <w:szCs w:val="28"/>
          <w:lang w:eastAsia="ru-RU"/>
        </w:rPr>
      </w:pPr>
      <w:r w:rsidRPr="00175372">
        <w:rPr>
          <w:rFonts w:ascii="Times New Roman" w:eastAsia="Times New Roman" w:hAnsi="Times New Roman" w:cs="Times New Roman"/>
          <w:b/>
          <w:bCs/>
          <w:sz w:val="28"/>
          <w:szCs w:val="28"/>
          <w:lang w:eastAsia="ru-RU"/>
        </w:rPr>
        <w:t xml:space="preserve">Аукционная документация </w:t>
      </w:r>
    </w:p>
    <w:p w:rsidR="00175372" w:rsidRPr="00FE5AE8" w:rsidRDefault="00FE5AE8" w:rsidP="00175372">
      <w:pPr>
        <w:widowControl w:val="0"/>
        <w:spacing w:after="0" w:line="240" w:lineRule="auto"/>
        <w:jc w:val="center"/>
        <w:rPr>
          <w:rFonts w:ascii="Times New Roman" w:eastAsia="Times New Roman" w:hAnsi="Times New Roman" w:cs="Times New Roman"/>
          <w:b/>
          <w:sz w:val="28"/>
          <w:szCs w:val="28"/>
          <w:lang w:eastAsia="ru-RU"/>
        </w:rPr>
      </w:pPr>
      <w:r w:rsidRPr="00175372">
        <w:rPr>
          <w:rFonts w:ascii="Times New Roman" w:eastAsia="Times New Roman" w:hAnsi="Times New Roman" w:cs="Times New Roman"/>
          <w:b/>
          <w:bCs/>
          <w:sz w:val="28"/>
          <w:szCs w:val="28"/>
          <w:lang w:eastAsia="ru-RU"/>
        </w:rPr>
        <w:t xml:space="preserve">к </w:t>
      </w:r>
      <w:r w:rsidRPr="00FE5AE8">
        <w:rPr>
          <w:rFonts w:ascii="Times New Roman" w:hAnsi="Times New Roman" w:cs="Times New Roman"/>
          <w:b/>
          <w:sz w:val="28"/>
          <w:szCs w:val="28"/>
        </w:rPr>
        <w:t>открытому аукциону</w:t>
      </w:r>
      <w:r w:rsidR="00B8104C">
        <w:rPr>
          <w:rFonts w:ascii="Times New Roman" w:hAnsi="Times New Roman" w:cs="Times New Roman"/>
          <w:b/>
          <w:sz w:val="28"/>
          <w:szCs w:val="28"/>
        </w:rPr>
        <w:t xml:space="preserve"> в электронной форме</w:t>
      </w:r>
      <w:r w:rsidRPr="00FE5AE8">
        <w:rPr>
          <w:rFonts w:ascii="Times New Roman" w:hAnsi="Times New Roman" w:cs="Times New Roman"/>
          <w:b/>
          <w:sz w:val="28"/>
          <w:szCs w:val="28"/>
        </w:rPr>
        <w:t xml:space="preserve"> на право  заключения договор</w:t>
      </w:r>
      <w:r w:rsidR="00B8104C">
        <w:rPr>
          <w:rFonts w:ascii="Times New Roman" w:hAnsi="Times New Roman" w:cs="Times New Roman"/>
          <w:b/>
          <w:sz w:val="28"/>
          <w:szCs w:val="28"/>
        </w:rPr>
        <w:t>а</w:t>
      </w:r>
      <w:r w:rsidRPr="00FE5AE8">
        <w:rPr>
          <w:rFonts w:ascii="Times New Roman" w:hAnsi="Times New Roman" w:cs="Times New Roman"/>
          <w:b/>
          <w:sz w:val="28"/>
          <w:szCs w:val="28"/>
        </w:rPr>
        <w:t xml:space="preserve"> аренды муниципального имущества муниципальной имущественной казны Ковернинского муниципального округа, включенного в перечень муниципального имущества Ковернинского муниципального округа Нижегородской области, предоставляемого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Pr="00175372" w:rsidRDefault="00F30E54"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Default="00175372"/>
    <w:p w:rsidR="00443A38" w:rsidRPr="00443A38" w:rsidRDefault="00443A38" w:rsidP="00443A38">
      <w:pPr>
        <w:suppressAutoHyphens/>
        <w:spacing w:after="0" w:line="240" w:lineRule="auto"/>
        <w:jc w:val="center"/>
        <w:rPr>
          <w:rFonts w:ascii="Times New Roman" w:eastAsia="Times New Roman" w:hAnsi="Times New Roman" w:cs="Times New Roman"/>
          <w:sz w:val="24"/>
          <w:szCs w:val="24"/>
          <w:lang w:eastAsia="ar-SA"/>
        </w:rPr>
      </w:pPr>
      <w:r w:rsidRPr="00443A38">
        <w:rPr>
          <w:rFonts w:ascii="Times New Roman" w:eastAsia="Times New Roman" w:hAnsi="Times New Roman" w:cs="Times New Roman"/>
          <w:sz w:val="24"/>
          <w:szCs w:val="24"/>
          <w:lang w:eastAsia="ar-SA"/>
        </w:rPr>
        <w:lastRenderedPageBreak/>
        <w:t>СОДЕРЖАНИЕ</w:t>
      </w: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tbl>
      <w:tblPr>
        <w:tblW w:w="10509" w:type="dxa"/>
        <w:tblLook w:val="04A0"/>
      </w:tblPr>
      <w:tblGrid>
        <w:gridCol w:w="336"/>
        <w:gridCol w:w="9837"/>
        <w:gridCol w:w="336"/>
      </w:tblGrid>
      <w:tr w:rsidR="00FB0D13" w:rsidRPr="00443A38" w:rsidTr="00CB5C53">
        <w:trPr>
          <w:gridAfter w:val="2"/>
          <w:wAfter w:w="10173" w:type="dxa"/>
        </w:trPr>
        <w:tc>
          <w:tcPr>
            <w:tcW w:w="336" w:type="dxa"/>
          </w:tcPr>
          <w:p w:rsidR="00FB0D13" w:rsidRPr="00443A38" w:rsidRDefault="00FB0D13"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Default="00FB0D13" w:rsidP="00443A38">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  Извещение о проведении открытого аукциона</w:t>
            </w:r>
            <w:r w:rsidR="0090425B">
              <w:rPr>
                <w:rFonts w:ascii="Times New Roman" w:eastAsia="Times New Roman" w:hAnsi="Times New Roman" w:cs="Times New Roman"/>
                <w:sz w:val="24"/>
                <w:szCs w:val="24"/>
                <w:lang w:eastAsia="ar-SA"/>
              </w:rPr>
              <w:t>в электронной форме</w:t>
            </w:r>
            <w:r>
              <w:rPr>
                <w:rFonts w:ascii="Times New Roman" w:eastAsia="Times New Roman" w:hAnsi="Times New Roman" w:cs="Times New Roman"/>
                <w:sz w:val="24"/>
                <w:szCs w:val="24"/>
                <w:lang w:eastAsia="ar-SA"/>
              </w:rPr>
              <w:t>………………………….. 3</w:t>
            </w:r>
          </w:p>
          <w:p w:rsid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ar-SA"/>
              </w:rPr>
              <w:t xml:space="preserve">2. </w:t>
            </w:r>
            <w:r w:rsidRPr="00FB0D13">
              <w:rPr>
                <w:rFonts w:ascii="Times New Roman" w:eastAsia="Times New Roman" w:hAnsi="Times New Roman" w:cs="Times New Roman"/>
                <w:bCs/>
                <w:sz w:val="24"/>
                <w:szCs w:val="24"/>
                <w:lang w:eastAsia="ru-RU"/>
              </w:rPr>
              <w:t>Требования к содержанию, составу, оформлению и форме заявки</w:t>
            </w:r>
            <w:r w:rsidR="0090425B">
              <w:rPr>
                <w:rFonts w:ascii="Times New Roman" w:eastAsia="Times New Roman" w:hAnsi="Times New Roman" w:cs="Times New Roman"/>
                <w:bCs/>
                <w:sz w:val="24"/>
                <w:szCs w:val="24"/>
                <w:lang w:eastAsia="ru-RU"/>
              </w:rPr>
              <w:t xml:space="preserve"> </w:t>
            </w:r>
            <w:r w:rsidRPr="00FB0D13">
              <w:rPr>
                <w:rFonts w:ascii="Times New Roman" w:eastAsia="Times New Roman" w:hAnsi="Times New Roman" w:cs="Times New Roman"/>
                <w:bCs/>
                <w:sz w:val="24"/>
                <w:szCs w:val="24"/>
                <w:lang w:eastAsia="ru-RU"/>
              </w:rPr>
              <w:t>на участие</w:t>
            </w:r>
          </w:p>
          <w:p w:rsid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r w:rsidRPr="00FB0D13">
              <w:rPr>
                <w:rFonts w:ascii="Times New Roman" w:eastAsia="Times New Roman" w:hAnsi="Times New Roman" w:cs="Times New Roman"/>
                <w:bCs/>
                <w:sz w:val="24"/>
                <w:szCs w:val="24"/>
                <w:lang w:eastAsia="ru-RU"/>
              </w:rPr>
              <w:t xml:space="preserve"> в аукционе,  инструкция по ее заполнению</w:t>
            </w:r>
            <w:r>
              <w:rPr>
                <w:rFonts w:ascii="Times New Roman" w:eastAsia="Times New Roman" w:hAnsi="Times New Roman" w:cs="Times New Roman"/>
                <w:bCs/>
                <w:sz w:val="24"/>
                <w:szCs w:val="24"/>
                <w:lang w:eastAsia="ru-RU"/>
              </w:rPr>
              <w:t>……………………………………………………….</w:t>
            </w:r>
            <w:r w:rsidR="0090425B">
              <w:rPr>
                <w:rFonts w:ascii="Times New Roman" w:eastAsia="Times New Roman" w:hAnsi="Times New Roman" w:cs="Times New Roman"/>
                <w:bCs/>
                <w:sz w:val="24"/>
                <w:szCs w:val="24"/>
                <w:lang w:eastAsia="ru-RU"/>
              </w:rPr>
              <w:t>....</w:t>
            </w:r>
            <w:r w:rsidR="00A26613">
              <w:rPr>
                <w:rFonts w:ascii="Times New Roman" w:eastAsia="Times New Roman" w:hAnsi="Times New Roman" w:cs="Times New Roman"/>
                <w:bCs/>
                <w:sz w:val="24"/>
                <w:szCs w:val="24"/>
                <w:lang w:eastAsia="ru-RU"/>
              </w:rPr>
              <w:t>5</w:t>
            </w:r>
          </w:p>
          <w:p w:rsidR="00FB0D13" w:rsidRDefault="00FB0D13"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3. </w:t>
            </w:r>
            <w:r w:rsidRPr="00F30E54">
              <w:rPr>
                <w:rFonts w:ascii="Times New Roman" w:eastAsia="Times New Roman" w:hAnsi="Times New Roman" w:cs="Times New Roman"/>
                <w:sz w:val="24"/>
                <w:szCs w:val="24"/>
                <w:lang w:eastAsia="ru-RU"/>
              </w:rPr>
              <w:t>Форма, сроки и порядок оплаты по договору</w:t>
            </w:r>
            <w:r w:rsidR="00F30E54">
              <w:rPr>
                <w:rFonts w:ascii="Times New Roman" w:eastAsia="Times New Roman" w:hAnsi="Times New Roman" w:cs="Times New Roman"/>
                <w:sz w:val="24"/>
                <w:szCs w:val="24"/>
                <w:lang w:eastAsia="ru-RU"/>
              </w:rPr>
              <w:t>………………………………………………….…..</w:t>
            </w:r>
            <w:r w:rsidR="00A26613">
              <w:rPr>
                <w:rFonts w:ascii="Times New Roman" w:eastAsia="Times New Roman" w:hAnsi="Times New Roman" w:cs="Times New Roman"/>
                <w:sz w:val="24"/>
                <w:szCs w:val="24"/>
                <w:lang w:eastAsia="ru-RU"/>
              </w:rPr>
              <w:t>6</w:t>
            </w:r>
          </w:p>
          <w:p w:rsidR="00F30E54" w:rsidRDefault="00F30E54"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Pr="00F30E54">
              <w:rPr>
                <w:rFonts w:ascii="Times New Roman" w:eastAsia="Times New Roman" w:hAnsi="Times New Roman" w:cs="Times New Roman"/>
                <w:sz w:val="24"/>
                <w:szCs w:val="24"/>
                <w:lang w:eastAsia="ru-RU"/>
              </w:rPr>
              <w:t>Порядок пересмотра цены договора</w:t>
            </w:r>
            <w:r>
              <w:rPr>
                <w:rFonts w:ascii="Times New Roman" w:eastAsia="Times New Roman" w:hAnsi="Times New Roman" w:cs="Times New Roman"/>
                <w:sz w:val="24"/>
                <w:szCs w:val="24"/>
                <w:lang w:eastAsia="ru-RU"/>
              </w:rPr>
              <w:t>……………………………………………………………….</w:t>
            </w:r>
            <w:r w:rsidR="00A26613">
              <w:rPr>
                <w:rFonts w:ascii="Times New Roman" w:eastAsia="Times New Roman" w:hAnsi="Times New Roman" w:cs="Times New Roman"/>
                <w:sz w:val="24"/>
                <w:szCs w:val="24"/>
                <w:lang w:eastAsia="ru-RU"/>
              </w:rPr>
              <w:t>7</w:t>
            </w:r>
          </w:p>
          <w:p w:rsid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Pr="00F30E54">
              <w:rPr>
                <w:rFonts w:ascii="Times New Roman" w:eastAsia="Times New Roman" w:hAnsi="Times New Roman" w:cs="Times New Roman"/>
                <w:sz w:val="24"/>
                <w:szCs w:val="24"/>
                <w:lang w:eastAsia="ru-RU"/>
              </w:rPr>
              <w:t>Порядок</w:t>
            </w:r>
            <w:r w:rsidR="00A26613">
              <w:rPr>
                <w:rFonts w:ascii="Times New Roman" w:eastAsia="Times New Roman" w:hAnsi="Times New Roman" w:cs="Times New Roman"/>
                <w:sz w:val="24"/>
                <w:szCs w:val="24"/>
                <w:lang w:eastAsia="ru-RU"/>
              </w:rPr>
              <w:t xml:space="preserve"> </w:t>
            </w:r>
            <w:r w:rsidRPr="00F30E54">
              <w:rPr>
                <w:rFonts w:ascii="Times New Roman" w:eastAsia="Times New Roman" w:hAnsi="Times New Roman" w:cs="Times New Roman"/>
                <w:sz w:val="24"/>
                <w:szCs w:val="24"/>
                <w:lang w:eastAsia="ru-RU"/>
              </w:rPr>
              <w:t>подачи заявок на участие в аукционе</w:t>
            </w:r>
            <w:r>
              <w:rPr>
                <w:rFonts w:ascii="Times New Roman" w:eastAsia="Times New Roman" w:hAnsi="Times New Roman" w:cs="Times New Roman"/>
                <w:sz w:val="24"/>
                <w:szCs w:val="24"/>
                <w:lang w:eastAsia="ru-RU"/>
              </w:rPr>
              <w:t>….</w:t>
            </w:r>
            <w:r w:rsidR="00A26613">
              <w:rPr>
                <w:rFonts w:ascii="Times New Roman" w:eastAsia="Times New Roman" w:hAnsi="Times New Roman" w:cs="Times New Roman"/>
                <w:sz w:val="24"/>
                <w:szCs w:val="24"/>
                <w:lang w:eastAsia="ru-RU"/>
              </w:rPr>
              <w:t>........................................................................7</w:t>
            </w:r>
          </w:p>
          <w:p w:rsid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Pr="00F30E54">
              <w:rPr>
                <w:rFonts w:ascii="Times New Roman" w:eastAsia="Times New Roman" w:hAnsi="Times New Roman" w:cs="Times New Roman"/>
                <w:sz w:val="24"/>
                <w:szCs w:val="24"/>
                <w:lang w:eastAsia="ru-RU"/>
              </w:rPr>
              <w:t>Требования к участникам аукциона</w:t>
            </w:r>
            <w:r>
              <w:rPr>
                <w:rFonts w:ascii="Times New Roman" w:eastAsia="Times New Roman" w:hAnsi="Times New Roman" w:cs="Times New Roman"/>
                <w:sz w:val="24"/>
                <w:szCs w:val="24"/>
                <w:lang w:eastAsia="ru-RU"/>
              </w:rPr>
              <w:t>………………………………………………………………...</w:t>
            </w:r>
            <w:r w:rsidR="005A0A0D">
              <w:rPr>
                <w:rFonts w:ascii="Times New Roman" w:eastAsia="Times New Roman" w:hAnsi="Times New Roman" w:cs="Times New Roman"/>
                <w:sz w:val="24"/>
                <w:szCs w:val="24"/>
                <w:lang w:eastAsia="ru-RU"/>
              </w:rPr>
              <w:t>9</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Pr="00F30E54">
              <w:rPr>
                <w:rFonts w:ascii="Times New Roman" w:eastAsia="Times New Roman" w:hAnsi="Times New Roman" w:cs="Times New Roman"/>
                <w:sz w:val="24"/>
                <w:szCs w:val="24"/>
                <w:lang w:eastAsia="ru-RU"/>
              </w:rPr>
              <w:t>Порядок и срок отзыва заявок на участие в аукционе</w:t>
            </w:r>
            <w:r w:rsidR="00A26613">
              <w:rPr>
                <w:rFonts w:ascii="Times New Roman" w:eastAsia="Times New Roman" w:hAnsi="Times New Roman" w:cs="Times New Roman"/>
                <w:sz w:val="24"/>
                <w:szCs w:val="24"/>
                <w:lang w:eastAsia="ru-RU"/>
              </w:rPr>
              <w:t xml:space="preserve"> …………………………………………...</w:t>
            </w:r>
            <w:r w:rsidR="004F0559">
              <w:rPr>
                <w:rFonts w:ascii="Times New Roman" w:eastAsia="Times New Roman" w:hAnsi="Times New Roman" w:cs="Times New Roman"/>
                <w:sz w:val="24"/>
                <w:szCs w:val="24"/>
                <w:lang w:eastAsia="ru-RU"/>
              </w:rPr>
              <w:t>.</w:t>
            </w:r>
            <w:r w:rsidR="00A26613">
              <w:rPr>
                <w:rFonts w:ascii="Times New Roman" w:eastAsia="Times New Roman" w:hAnsi="Times New Roman" w:cs="Times New Roman"/>
                <w:sz w:val="24"/>
                <w:szCs w:val="24"/>
                <w:lang w:eastAsia="ru-RU"/>
              </w:rPr>
              <w:t>9</w:t>
            </w:r>
          </w:p>
          <w:p w:rsidR="00F30E54" w:rsidRDefault="00F30E54" w:rsidP="00F30E54">
            <w:pPr>
              <w:widowControl w:val="0"/>
              <w:spacing w:after="0" w:line="240" w:lineRule="auto"/>
              <w:ind w:right="-39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 </w:t>
            </w:r>
            <w:r w:rsidRPr="00CB5C53">
              <w:rPr>
                <w:rFonts w:ascii="Times New Roman" w:eastAsia="Times New Roman" w:hAnsi="Times New Roman" w:cs="Times New Roman"/>
                <w:sz w:val="24"/>
                <w:szCs w:val="24"/>
                <w:lang w:eastAsia="ru-RU"/>
              </w:rPr>
              <w:t xml:space="preserve">Формы, порядок, даты начала и окончания срока предоставления заявителям </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sidRPr="00CB5C53">
              <w:rPr>
                <w:rFonts w:ascii="Times New Roman" w:eastAsia="Times New Roman" w:hAnsi="Times New Roman" w:cs="Times New Roman"/>
                <w:sz w:val="24"/>
                <w:szCs w:val="24"/>
                <w:lang w:eastAsia="ru-RU"/>
              </w:rPr>
              <w:t>аукционной документации и разъяснений положений документации об аукционе</w:t>
            </w:r>
            <w:r>
              <w:rPr>
                <w:rFonts w:ascii="Times New Roman" w:eastAsia="Times New Roman" w:hAnsi="Times New Roman" w:cs="Times New Roman"/>
                <w:sz w:val="24"/>
                <w:szCs w:val="24"/>
                <w:lang w:eastAsia="ru-RU"/>
              </w:rPr>
              <w:t>…………..</w:t>
            </w:r>
            <w:r w:rsidR="00A26613">
              <w:rPr>
                <w:rFonts w:ascii="Times New Roman" w:eastAsia="Times New Roman" w:hAnsi="Times New Roman" w:cs="Times New Roman"/>
                <w:sz w:val="24"/>
                <w:szCs w:val="24"/>
                <w:lang w:eastAsia="ru-RU"/>
              </w:rPr>
              <w:t>......</w:t>
            </w:r>
            <w:r w:rsidR="004F0559">
              <w:rPr>
                <w:rFonts w:ascii="Times New Roman" w:eastAsia="Times New Roman" w:hAnsi="Times New Roman" w:cs="Times New Roman"/>
                <w:sz w:val="24"/>
                <w:szCs w:val="24"/>
                <w:lang w:eastAsia="ru-RU"/>
              </w:rPr>
              <w:t>.</w:t>
            </w:r>
            <w:r w:rsidR="00A26613">
              <w:rPr>
                <w:rFonts w:ascii="Times New Roman" w:eastAsia="Times New Roman" w:hAnsi="Times New Roman" w:cs="Times New Roman"/>
                <w:sz w:val="24"/>
                <w:szCs w:val="24"/>
                <w:lang w:eastAsia="ru-RU"/>
              </w:rPr>
              <w:t>9</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 </w:t>
            </w:r>
            <w:r w:rsidR="00A26613">
              <w:rPr>
                <w:rFonts w:ascii="Times New Roman" w:eastAsia="Times New Roman" w:hAnsi="Times New Roman" w:cs="Times New Roman"/>
                <w:sz w:val="24"/>
                <w:szCs w:val="24"/>
                <w:lang w:eastAsia="ru-RU"/>
              </w:rPr>
              <w:t>Порядок внесения изменений в извещение о проведении аукциона....</w:t>
            </w:r>
            <w:r>
              <w:rPr>
                <w:rFonts w:ascii="Times New Roman" w:eastAsia="Times New Roman" w:hAnsi="Times New Roman" w:cs="Times New Roman"/>
                <w:sz w:val="24"/>
                <w:szCs w:val="24"/>
                <w:lang w:eastAsia="ru-RU"/>
              </w:rPr>
              <w:t>…………………………1</w:t>
            </w:r>
            <w:r w:rsidR="00A26613">
              <w:rPr>
                <w:rFonts w:ascii="Times New Roman" w:eastAsia="Times New Roman" w:hAnsi="Times New Roman" w:cs="Times New Roman"/>
                <w:sz w:val="24"/>
                <w:szCs w:val="24"/>
                <w:lang w:eastAsia="ru-RU"/>
              </w:rPr>
              <w:t>0</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 </w:t>
            </w:r>
            <w:r w:rsidRPr="00F30E54">
              <w:rPr>
                <w:rFonts w:ascii="Times New Roman" w:eastAsia="Times New Roman" w:hAnsi="Times New Roman" w:cs="Times New Roman"/>
                <w:sz w:val="24"/>
                <w:szCs w:val="24"/>
                <w:lang w:eastAsia="ru-RU"/>
              </w:rPr>
              <w:t>Место, день и время начала рассмотрения заявок на участие в аукционе</w:t>
            </w:r>
            <w:r>
              <w:rPr>
                <w:rFonts w:ascii="Times New Roman" w:eastAsia="Times New Roman" w:hAnsi="Times New Roman" w:cs="Times New Roman"/>
                <w:sz w:val="24"/>
                <w:szCs w:val="24"/>
                <w:lang w:eastAsia="ru-RU"/>
              </w:rPr>
              <w:t xml:space="preserve"> ……………………1</w:t>
            </w:r>
            <w:r w:rsidR="00A26613">
              <w:rPr>
                <w:rFonts w:ascii="Times New Roman" w:eastAsia="Times New Roman" w:hAnsi="Times New Roman" w:cs="Times New Roman"/>
                <w:sz w:val="24"/>
                <w:szCs w:val="24"/>
                <w:lang w:eastAsia="ru-RU"/>
              </w:rPr>
              <w:t>0</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Pr="00F30E54">
              <w:rPr>
                <w:rFonts w:ascii="Times New Roman" w:eastAsia="Times New Roman" w:hAnsi="Times New Roman" w:cs="Times New Roman"/>
                <w:sz w:val="24"/>
                <w:szCs w:val="24"/>
                <w:lang w:eastAsia="ru-RU"/>
              </w:rPr>
              <w:t>Порядок, место</w:t>
            </w:r>
            <w:r w:rsidR="00A26613">
              <w:rPr>
                <w:rFonts w:ascii="Times New Roman" w:eastAsia="Times New Roman" w:hAnsi="Times New Roman" w:cs="Times New Roman"/>
                <w:sz w:val="24"/>
                <w:szCs w:val="24"/>
                <w:lang w:eastAsia="ru-RU"/>
              </w:rPr>
              <w:t xml:space="preserve"> </w:t>
            </w:r>
            <w:r w:rsidRPr="00F30E54">
              <w:rPr>
                <w:rFonts w:ascii="Times New Roman" w:eastAsia="Times New Roman" w:hAnsi="Times New Roman" w:cs="Times New Roman"/>
                <w:sz w:val="24"/>
                <w:szCs w:val="24"/>
                <w:lang w:eastAsia="ru-RU"/>
              </w:rPr>
              <w:t>проведения  аукциона</w:t>
            </w:r>
            <w:r>
              <w:rPr>
                <w:rFonts w:ascii="Times New Roman" w:eastAsia="Times New Roman" w:hAnsi="Times New Roman" w:cs="Times New Roman"/>
                <w:sz w:val="24"/>
                <w:szCs w:val="24"/>
                <w:lang w:eastAsia="ru-RU"/>
              </w:rPr>
              <w:t xml:space="preserve"> ……………………………………….….</w:t>
            </w:r>
            <w:r w:rsidR="00A2661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A26613">
              <w:rPr>
                <w:rFonts w:ascii="Times New Roman" w:eastAsia="Times New Roman" w:hAnsi="Times New Roman" w:cs="Times New Roman"/>
                <w:sz w:val="24"/>
                <w:szCs w:val="24"/>
                <w:lang w:eastAsia="ru-RU"/>
              </w:rPr>
              <w:t>1</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w:t>
            </w:r>
            <w:r w:rsidR="00A26613">
              <w:rPr>
                <w:rFonts w:ascii="Times New Roman" w:eastAsia="Times New Roman" w:hAnsi="Times New Roman" w:cs="Times New Roman"/>
                <w:sz w:val="24"/>
                <w:szCs w:val="24"/>
                <w:lang w:eastAsia="ru-RU"/>
              </w:rPr>
              <w:t>Признание аукциона несостоявшимся..............................</w:t>
            </w:r>
            <w:r>
              <w:rPr>
                <w:rFonts w:ascii="Times New Roman" w:eastAsia="Times New Roman" w:hAnsi="Times New Roman" w:cs="Times New Roman"/>
                <w:sz w:val="24"/>
                <w:szCs w:val="24"/>
                <w:lang w:eastAsia="ru-RU"/>
              </w:rPr>
              <w:t>………………………………………1</w:t>
            </w:r>
            <w:r w:rsidR="00A26613">
              <w:rPr>
                <w:rFonts w:ascii="Times New Roman" w:eastAsia="Times New Roman" w:hAnsi="Times New Roman" w:cs="Times New Roman"/>
                <w:sz w:val="24"/>
                <w:szCs w:val="24"/>
                <w:lang w:eastAsia="ru-RU"/>
              </w:rPr>
              <w:t>3</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Pr="00F30E54">
              <w:rPr>
                <w:rFonts w:ascii="Times New Roman" w:eastAsia="Times New Roman" w:hAnsi="Times New Roman" w:cs="Times New Roman"/>
                <w:sz w:val="24"/>
                <w:szCs w:val="24"/>
                <w:lang w:eastAsia="ru-RU"/>
              </w:rPr>
              <w:t>Обеспечение исполнения договора</w:t>
            </w:r>
            <w:r>
              <w:rPr>
                <w:rFonts w:ascii="Times New Roman" w:eastAsia="Times New Roman" w:hAnsi="Times New Roman" w:cs="Times New Roman"/>
                <w:sz w:val="24"/>
                <w:szCs w:val="24"/>
                <w:lang w:eastAsia="ru-RU"/>
              </w:rPr>
              <w:t xml:space="preserve"> ……………………………………………………………...</w:t>
            </w:r>
            <w:r w:rsidR="00A26613">
              <w:rPr>
                <w:rFonts w:ascii="Times New Roman" w:eastAsia="Times New Roman" w:hAnsi="Times New Roman" w:cs="Times New Roman"/>
                <w:sz w:val="24"/>
                <w:szCs w:val="24"/>
                <w:lang w:eastAsia="ru-RU"/>
              </w:rPr>
              <w:t>.13</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 </w:t>
            </w:r>
            <w:r w:rsidRPr="00F30E54">
              <w:rPr>
                <w:rFonts w:ascii="Times New Roman" w:eastAsia="Times New Roman" w:hAnsi="Times New Roman" w:cs="Times New Roman"/>
                <w:sz w:val="24"/>
                <w:szCs w:val="24"/>
                <w:lang w:eastAsia="ru-RU"/>
              </w:rPr>
              <w:t>Срок, в течение которого победитель аукциона должен подписать проект договора</w:t>
            </w:r>
            <w:r>
              <w:rPr>
                <w:rFonts w:ascii="Times New Roman" w:eastAsia="Times New Roman" w:hAnsi="Times New Roman" w:cs="Times New Roman"/>
                <w:sz w:val="24"/>
                <w:szCs w:val="24"/>
                <w:lang w:eastAsia="ru-RU"/>
              </w:rPr>
              <w:t>……….1</w:t>
            </w:r>
            <w:r w:rsidR="00D43CFA">
              <w:rPr>
                <w:rFonts w:ascii="Times New Roman" w:eastAsia="Times New Roman" w:hAnsi="Times New Roman" w:cs="Times New Roman"/>
                <w:sz w:val="24"/>
                <w:szCs w:val="24"/>
                <w:lang w:eastAsia="ru-RU"/>
              </w:rPr>
              <w:t>4</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  </w:t>
            </w:r>
            <w:r w:rsidRPr="00F30E54">
              <w:rPr>
                <w:rFonts w:ascii="Times New Roman" w:eastAsia="Times New Roman" w:hAnsi="Times New Roman" w:cs="Times New Roman"/>
                <w:sz w:val="24"/>
                <w:szCs w:val="24"/>
                <w:lang w:eastAsia="ru-RU"/>
              </w:rPr>
              <w:t>График проведения осмотра имущества</w:t>
            </w:r>
            <w:r w:rsidR="008F3664">
              <w:rPr>
                <w:rFonts w:ascii="Times New Roman" w:eastAsia="Times New Roman" w:hAnsi="Times New Roman" w:cs="Times New Roman"/>
                <w:sz w:val="24"/>
                <w:szCs w:val="24"/>
                <w:lang w:eastAsia="ru-RU"/>
              </w:rPr>
              <w:t>………………………………………………………..1</w:t>
            </w:r>
            <w:r w:rsidR="00A26613">
              <w:rPr>
                <w:rFonts w:ascii="Times New Roman" w:eastAsia="Times New Roman" w:hAnsi="Times New Roman" w:cs="Times New Roman"/>
                <w:sz w:val="24"/>
                <w:szCs w:val="24"/>
                <w:lang w:eastAsia="ru-RU"/>
              </w:rPr>
              <w:t>5</w:t>
            </w:r>
          </w:p>
          <w:p w:rsidR="008F3664" w:rsidRDefault="008F366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 </w:t>
            </w:r>
            <w:r w:rsidRPr="008F3664">
              <w:rPr>
                <w:rFonts w:ascii="Times New Roman" w:eastAsia="Times New Roman" w:hAnsi="Times New Roman" w:cs="Times New Roman"/>
                <w:sz w:val="24"/>
                <w:szCs w:val="24"/>
                <w:lang w:eastAsia="ru-RU"/>
              </w:rPr>
              <w:t>Дополнительные условия</w:t>
            </w:r>
            <w:r>
              <w:rPr>
                <w:rFonts w:ascii="Times New Roman" w:eastAsia="Times New Roman" w:hAnsi="Times New Roman" w:cs="Times New Roman"/>
                <w:sz w:val="24"/>
                <w:szCs w:val="24"/>
                <w:lang w:eastAsia="ru-RU"/>
              </w:rPr>
              <w:t>………………………………………………………………………</w:t>
            </w:r>
            <w:r w:rsidR="00850E9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A26613">
              <w:rPr>
                <w:rFonts w:ascii="Times New Roman" w:eastAsia="Times New Roman" w:hAnsi="Times New Roman" w:cs="Times New Roman"/>
                <w:sz w:val="24"/>
                <w:szCs w:val="24"/>
                <w:lang w:eastAsia="ru-RU"/>
              </w:rPr>
              <w:t>5</w:t>
            </w:r>
          </w:p>
          <w:p w:rsidR="008F3664" w:rsidRDefault="008F366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1 – «Форма заявки на участие в аукционе …………………………………………</w:t>
            </w:r>
            <w:r w:rsidR="004F055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A26613">
              <w:rPr>
                <w:rFonts w:ascii="Times New Roman" w:eastAsia="Times New Roman" w:hAnsi="Times New Roman" w:cs="Times New Roman"/>
                <w:sz w:val="24"/>
                <w:szCs w:val="24"/>
                <w:lang w:eastAsia="ru-RU"/>
              </w:rPr>
              <w:t>6</w:t>
            </w:r>
          </w:p>
          <w:p w:rsidR="008F3664" w:rsidRDefault="008F366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2 – «Проект договор</w:t>
            </w:r>
            <w:r w:rsidR="00601CFB">
              <w:rPr>
                <w:rFonts w:ascii="Times New Roman" w:eastAsia="Times New Roman" w:hAnsi="Times New Roman" w:cs="Times New Roman"/>
                <w:sz w:val="24"/>
                <w:szCs w:val="24"/>
                <w:lang w:eastAsia="ru-RU"/>
              </w:rPr>
              <w:t>а</w:t>
            </w:r>
            <w:r>
              <w:rPr>
                <w:rFonts w:ascii="Times New Roman" w:eastAsia="Times New Roman" w:hAnsi="Times New Roman" w:cs="Times New Roman"/>
                <w:sz w:val="24"/>
                <w:szCs w:val="24"/>
                <w:lang w:eastAsia="ru-RU"/>
              </w:rPr>
              <w:t xml:space="preserve"> аренды </w:t>
            </w:r>
            <w:r w:rsidRPr="008F3664">
              <w:rPr>
                <w:rFonts w:ascii="Times New Roman" w:eastAsia="Times New Roman" w:hAnsi="Times New Roman" w:cs="Times New Roman"/>
                <w:sz w:val="24"/>
                <w:szCs w:val="24"/>
                <w:lang w:eastAsia="ru-RU"/>
              </w:rPr>
              <w:t>объекта недвижимого имущества</w:t>
            </w:r>
            <w:r>
              <w:rPr>
                <w:rFonts w:ascii="Times New Roman" w:eastAsia="Times New Roman" w:hAnsi="Times New Roman" w:cs="Times New Roman"/>
                <w:sz w:val="24"/>
                <w:szCs w:val="24"/>
                <w:lang w:eastAsia="ru-RU"/>
              </w:rPr>
              <w:t>………………</w:t>
            </w:r>
            <w:r w:rsidR="00601CF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A26613">
              <w:rPr>
                <w:rFonts w:ascii="Times New Roman" w:eastAsia="Times New Roman" w:hAnsi="Times New Roman" w:cs="Times New Roman"/>
                <w:sz w:val="24"/>
                <w:szCs w:val="24"/>
                <w:lang w:eastAsia="ru-RU"/>
              </w:rPr>
              <w:t>7</w:t>
            </w:r>
          </w:p>
          <w:p w:rsidR="008F3664" w:rsidRPr="00F30E54" w:rsidRDefault="008F3664" w:rsidP="00F30E54">
            <w:pPr>
              <w:widowControl w:val="0"/>
              <w:spacing w:after="0" w:line="240" w:lineRule="auto"/>
              <w:jc w:val="both"/>
              <w:rPr>
                <w:rFonts w:ascii="Times New Roman" w:eastAsia="Times New Roman" w:hAnsi="Times New Roman" w:cs="Times New Roman"/>
                <w:sz w:val="24"/>
                <w:szCs w:val="24"/>
                <w:lang w:eastAsia="ru-RU"/>
              </w:rPr>
            </w:pPr>
          </w:p>
          <w:p w:rsidR="00F30E54" w:rsidRP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p>
          <w:p w:rsidR="00F30E54" w:rsidRPr="00175372" w:rsidRDefault="00F30E54" w:rsidP="00F30E54">
            <w:pPr>
              <w:widowControl w:val="0"/>
              <w:spacing w:after="0" w:line="240" w:lineRule="auto"/>
              <w:jc w:val="center"/>
              <w:rPr>
                <w:rFonts w:ascii="Times New Roman" w:eastAsia="Times New Roman" w:hAnsi="Times New Roman" w:cs="Times New Roman"/>
                <w:sz w:val="24"/>
                <w:szCs w:val="24"/>
                <w:lang w:eastAsia="ru-RU"/>
              </w:rPr>
            </w:pPr>
          </w:p>
          <w:p w:rsidR="00F30E54" w:rsidRP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30E54" w:rsidRPr="00F30E54" w:rsidRDefault="00F30E54"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p>
          <w:p w:rsidR="00FB0D13" w:rsidRPr="00F30E54" w:rsidRDefault="00FB0D13" w:rsidP="00FB0D13">
            <w:pPr>
              <w:widowControl w:val="0"/>
              <w:shd w:val="clear" w:color="auto" w:fill="FFFFFF"/>
              <w:spacing w:after="0" w:line="240" w:lineRule="auto"/>
              <w:jc w:val="center"/>
              <w:rPr>
                <w:rFonts w:ascii="Times New Roman" w:eastAsia="Times New Roman" w:hAnsi="Times New Roman" w:cs="Times New Roman"/>
                <w:sz w:val="24"/>
                <w:szCs w:val="24"/>
                <w:lang w:eastAsia="ru-RU"/>
              </w:rPr>
            </w:pPr>
          </w:p>
          <w:p w:rsidR="00FB0D13" w:rsidRP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p>
          <w:p w:rsidR="00FB0D13" w:rsidRPr="00175372" w:rsidRDefault="00FB0D13" w:rsidP="00FB0D13">
            <w:pPr>
              <w:widowControl w:val="0"/>
              <w:spacing w:after="0" w:line="240" w:lineRule="auto"/>
              <w:ind w:left="360"/>
              <w:jc w:val="center"/>
              <w:rPr>
                <w:rFonts w:ascii="Times New Roman" w:eastAsia="Times New Roman" w:hAnsi="Times New Roman" w:cs="Times New Roman"/>
                <w:b/>
                <w:bCs/>
                <w:sz w:val="24"/>
                <w:szCs w:val="24"/>
                <w:lang w:eastAsia="ru-RU"/>
              </w:rPr>
            </w:pPr>
          </w:p>
          <w:p w:rsidR="00FB0D13" w:rsidRPr="00443A38" w:rsidRDefault="00FB0D13" w:rsidP="00FB0D13">
            <w:pPr>
              <w:suppressAutoHyphens/>
              <w:spacing w:after="0" w:line="240" w:lineRule="auto"/>
              <w:rPr>
                <w:rFonts w:ascii="Times New Roman" w:eastAsia="Times New Roman" w:hAnsi="Times New Roman" w:cs="Times New Roman"/>
                <w:sz w:val="24"/>
                <w:szCs w:val="24"/>
                <w:lang w:eastAsia="ar-SA"/>
              </w:rPr>
            </w:pPr>
          </w:p>
        </w:tc>
        <w:tc>
          <w:tcPr>
            <w:tcW w:w="336" w:type="dxa"/>
          </w:tcPr>
          <w:p w:rsid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p w:rsidR="00F30E54" w:rsidRPr="00443A38" w:rsidRDefault="00F30E54"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tabs>
                <w:tab w:val="left" w:pos="8280"/>
              </w:tabs>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tabs>
                <w:tab w:val="left" w:pos="8280"/>
              </w:tabs>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p w:rsidR="0090425B" w:rsidRDefault="0090425B" w:rsidP="00443A38">
            <w:pPr>
              <w:suppressAutoHyphens/>
              <w:spacing w:after="0" w:line="240" w:lineRule="auto"/>
              <w:jc w:val="both"/>
              <w:rPr>
                <w:rFonts w:ascii="Times New Roman" w:eastAsia="Times New Roman" w:hAnsi="Times New Roman" w:cs="Times New Roman"/>
                <w:sz w:val="24"/>
                <w:szCs w:val="24"/>
                <w:lang w:eastAsia="ar-SA"/>
              </w:rPr>
            </w:pPr>
          </w:p>
          <w:p w:rsidR="0090425B" w:rsidRDefault="0090425B" w:rsidP="00443A38">
            <w:pPr>
              <w:suppressAutoHyphens/>
              <w:spacing w:after="0" w:line="240" w:lineRule="auto"/>
              <w:jc w:val="both"/>
              <w:rPr>
                <w:rFonts w:ascii="Times New Roman" w:eastAsia="Times New Roman" w:hAnsi="Times New Roman" w:cs="Times New Roman"/>
                <w:sz w:val="24"/>
                <w:szCs w:val="24"/>
                <w:lang w:eastAsia="ar-SA"/>
              </w:rPr>
            </w:pPr>
          </w:p>
          <w:p w:rsidR="0090425B" w:rsidRDefault="0090425B" w:rsidP="00443A38">
            <w:pPr>
              <w:suppressAutoHyphens/>
              <w:spacing w:after="0" w:line="240" w:lineRule="auto"/>
              <w:jc w:val="both"/>
              <w:rPr>
                <w:rFonts w:ascii="Times New Roman" w:eastAsia="Times New Roman" w:hAnsi="Times New Roman" w:cs="Times New Roman"/>
                <w:sz w:val="24"/>
                <w:szCs w:val="24"/>
                <w:lang w:eastAsia="ar-SA"/>
              </w:rPr>
            </w:pPr>
          </w:p>
          <w:p w:rsidR="0090425B" w:rsidRDefault="0090425B" w:rsidP="00443A38">
            <w:pPr>
              <w:suppressAutoHyphens/>
              <w:spacing w:after="0" w:line="240" w:lineRule="auto"/>
              <w:jc w:val="both"/>
              <w:rPr>
                <w:rFonts w:ascii="Times New Roman" w:eastAsia="Times New Roman" w:hAnsi="Times New Roman" w:cs="Times New Roman"/>
                <w:sz w:val="24"/>
                <w:szCs w:val="24"/>
                <w:lang w:eastAsia="ar-SA"/>
              </w:rPr>
            </w:pPr>
          </w:p>
          <w:p w:rsidR="0090425B" w:rsidRDefault="0090425B" w:rsidP="00443A38">
            <w:pPr>
              <w:suppressAutoHyphens/>
              <w:spacing w:after="0" w:line="240" w:lineRule="auto"/>
              <w:jc w:val="both"/>
              <w:rPr>
                <w:rFonts w:ascii="Times New Roman" w:eastAsia="Times New Roman" w:hAnsi="Times New Roman" w:cs="Times New Roman"/>
                <w:sz w:val="24"/>
                <w:szCs w:val="24"/>
                <w:lang w:eastAsia="ar-SA"/>
              </w:rPr>
            </w:pPr>
          </w:p>
          <w:p w:rsidR="0090425B" w:rsidRPr="00443A38" w:rsidRDefault="0090425B"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bl>
    <w:p w:rsidR="00443A38" w:rsidRPr="003B31A2" w:rsidRDefault="00175372" w:rsidP="00443A38">
      <w:pPr>
        <w:spacing w:after="0"/>
        <w:jc w:val="center"/>
        <w:rPr>
          <w:rFonts w:ascii="Times New Roman" w:eastAsia="Times New Roman" w:hAnsi="Times New Roman" w:cs="Times New Roman"/>
          <w:b/>
          <w:sz w:val="24"/>
          <w:szCs w:val="24"/>
          <w:lang w:eastAsia="ru-RU"/>
        </w:rPr>
      </w:pPr>
      <w:r w:rsidRPr="003B31A2">
        <w:rPr>
          <w:rFonts w:ascii="Times New Roman" w:eastAsia="Times New Roman" w:hAnsi="Times New Roman" w:cs="Times New Roman"/>
          <w:b/>
          <w:bCs/>
          <w:sz w:val="24"/>
          <w:szCs w:val="24"/>
          <w:lang w:eastAsia="ru-RU"/>
        </w:rPr>
        <w:lastRenderedPageBreak/>
        <w:t xml:space="preserve">1. </w:t>
      </w:r>
      <w:r w:rsidR="00443A38" w:rsidRPr="003B31A2">
        <w:rPr>
          <w:rFonts w:ascii="Times New Roman" w:eastAsia="Times New Roman" w:hAnsi="Times New Roman" w:cs="Times New Roman"/>
          <w:b/>
          <w:sz w:val="24"/>
          <w:szCs w:val="24"/>
          <w:lang w:eastAsia="ru-RU"/>
        </w:rPr>
        <w:t>Извещение</w:t>
      </w:r>
    </w:p>
    <w:p w:rsidR="003B31A2" w:rsidRPr="005342AD" w:rsidRDefault="00443A38" w:rsidP="003B31A2">
      <w:pPr>
        <w:tabs>
          <w:tab w:val="left" w:pos="3808"/>
        </w:tabs>
        <w:jc w:val="center"/>
        <w:rPr>
          <w:rFonts w:ascii="Times New Roman" w:eastAsia="Times New Roman" w:hAnsi="Times New Roman" w:cs="Times New Roman"/>
          <w:sz w:val="24"/>
          <w:szCs w:val="24"/>
          <w:lang w:eastAsia="ru-RU"/>
        </w:rPr>
      </w:pPr>
      <w:r w:rsidRPr="003B31A2">
        <w:rPr>
          <w:rFonts w:ascii="Times New Roman" w:eastAsia="Times New Roman" w:hAnsi="Times New Roman" w:cs="Times New Roman"/>
          <w:b/>
          <w:sz w:val="24"/>
          <w:szCs w:val="24"/>
          <w:lang w:eastAsia="ru-RU"/>
        </w:rPr>
        <w:t xml:space="preserve">о проведении </w:t>
      </w:r>
      <w:r w:rsidR="00FE5AE8" w:rsidRPr="003B31A2">
        <w:rPr>
          <w:rFonts w:ascii="Times New Roman" w:eastAsia="Times New Roman" w:hAnsi="Times New Roman" w:cs="Times New Roman"/>
          <w:b/>
          <w:sz w:val="24"/>
          <w:szCs w:val="24"/>
          <w:lang w:eastAsia="ru-RU"/>
        </w:rPr>
        <w:t xml:space="preserve">открытого </w:t>
      </w:r>
      <w:r w:rsidRPr="003B31A2">
        <w:rPr>
          <w:rFonts w:ascii="Times New Roman" w:eastAsia="Times New Roman" w:hAnsi="Times New Roman" w:cs="Times New Roman"/>
          <w:b/>
          <w:sz w:val="24"/>
          <w:szCs w:val="24"/>
          <w:lang w:eastAsia="ru-RU"/>
        </w:rPr>
        <w:t>аукциона</w:t>
      </w:r>
      <w:r w:rsidR="00B8104C">
        <w:rPr>
          <w:rFonts w:ascii="Times New Roman" w:eastAsia="Times New Roman" w:hAnsi="Times New Roman" w:cs="Times New Roman"/>
          <w:b/>
          <w:sz w:val="24"/>
          <w:szCs w:val="24"/>
          <w:lang w:eastAsia="ru-RU"/>
        </w:rPr>
        <w:t xml:space="preserve"> в электронной форме </w:t>
      </w:r>
      <w:r w:rsidRPr="003B31A2">
        <w:rPr>
          <w:rFonts w:ascii="Times New Roman" w:eastAsia="Times New Roman" w:hAnsi="Times New Roman" w:cs="Times New Roman"/>
          <w:b/>
          <w:sz w:val="24"/>
          <w:szCs w:val="24"/>
          <w:lang w:eastAsia="ru-RU"/>
        </w:rPr>
        <w:t>на право заключения договор</w:t>
      </w:r>
      <w:r w:rsidR="00B8104C">
        <w:rPr>
          <w:rFonts w:ascii="Times New Roman" w:eastAsia="Times New Roman" w:hAnsi="Times New Roman" w:cs="Times New Roman"/>
          <w:b/>
          <w:sz w:val="24"/>
          <w:szCs w:val="24"/>
          <w:lang w:eastAsia="ru-RU"/>
        </w:rPr>
        <w:t>а</w:t>
      </w:r>
      <w:r w:rsidRPr="003B31A2">
        <w:rPr>
          <w:rFonts w:ascii="Times New Roman" w:eastAsia="Times New Roman" w:hAnsi="Times New Roman" w:cs="Times New Roman"/>
          <w:b/>
          <w:sz w:val="24"/>
          <w:szCs w:val="24"/>
          <w:lang w:eastAsia="ru-RU"/>
        </w:rPr>
        <w:t xml:space="preserve"> аренды </w:t>
      </w:r>
      <w:r w:rsidR="00FE5AE8" w:rsidRPr="003B31A2">
        <w:rPr>
          <w:rFonts w:ascii="Times New Roman" w:hAnsi="Times New Roman" w:cs="Times New Roman"/>
          <w:b/>
          <w:sz w:val="24"/>
          <w:szCs w:val="24"/>
        </w:rPr>
        <w:t>муниципального имущества муниципальной имущественной казны Ковернинского муниципального округа, включенного в перечень муниципального имущества</w:t>
      </w:r>
      <w:r w:rsidR="003B31A2" w:rsidRPr="003B31A2">
        <w:rPr>
          <w:rFonts w:ascii="Times New Roman" w:hAnsi="Times New Roman" w:cs="Times New Roman"/>
          <w:b/>
          <w:sz w:val="24"/>
          <w:szCs w:val="24"/>
        </w:rPr>
        <w:t xml:space="preserve">, </w:t>
      </w:r>
      <w:r w:rsidR="003B31A2" w:rsidRPr="005342AD">
        <w:rPr>
          <w:rFonts w:ascii="Times New Roman" w:eastAsia="Times New Roman" w:hAnsi="Times New Roman" w:cs="Times New Roman"/>
          <w:b/>
          <w:sz w:val="24"/>
          <w:szCs w:val="24"/>
          <w:lang w:eastAsia="ru-RU"/>
        </w:rPr>
        <w:t xml:space="preserve">свободного от прав третьих лиц,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 же физическим лицам, не являющимся индивидуальными предпринимателями иприменяющим специальный налоговый режим «Налог на профессиональный доход» </w:t>
      </w:r>
    </w:p>
    <w:p w:rsidR="00175372" w:rsidRDefault="00175372" w:rsidP="00FE5AE8">
      <w:pPr>
        <w:widowControl w:val="0"/>
        <w:spacing w:after="0" w:line="240" w:lineRule="auto"/>
        <w:jc w:val="center"/>
        <w:rPr>
          <w:rFonts w:ascii="Times New Roman" w:eastAsia="Times New Roman" w:hAnsi="Times New Roman" w:cs="Times New Roman"/>
          <w:b/>
          <w:bCs/>
          <w:sz w:val="24"/>
          <w:szCs w:val="20"/>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sz w:val="24"/>
          <w:szCs w:val="24"/>
          <w:lang w:eastAsia="ru-RU"/>
        </w:rPr>
      </w:pPr>
    </w:p>
    <w:p w:rsidR="003B31A2" w:rsidRPr="005342AD" w:rsidRDefault="009B107C" w:rsidP="003B31A2">
      <w:pPr>
        <w:tabs>
          <w:tab w:val="left" w:pos="3808"/>
        </w:tabs>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sz w:val="24"/>
          <w:szCs w:val="24"/>
          <w:lang w:eastAsia="ar-SA"/>
        </w:rPr>
        <w:t xml:space="preserve">Комитет имущественных отношений </w:t>
      </w:r>
      <w:r w:rsidR="00B86F49">
        <w:rPr>
          <w:rFonts w:ascii="Times New Roman" w:eastAsia="Times New Roman" w:hAnsi="Times New Roman" w:cs="Times New Roman"/>
          <w:sz w:val="24"/>
          <w:szCs w:val="24"/>
          <w:lang w:eastAsia="ar-SA"/>
        </w:rPr>
        <w:t>а</w:t>
      </w:r>
      <w:r w:rsidRPr="009B107C">
        <w:rPr>
          <w:rFonts w:ascii="Times New Roman" w:eastAsia="Times New Roman" w:hAnsi="Times New Roman" w:cs="Times New Roman"/>
          <w:sz w:val="24"/>
          <w:szCs w:val="24"/>
          <w:lang w:eastAsia="ar-SA"/>
        </w:rPr>
        <w:t xml:space="preserve">дминистрации </w:t>
      </w:r>
      <w:r w:rsidRPr="003B31A2">
        <w:rPr>
          <w:rFonts w:ascii="Times New Roman" w:eastAsia="Times New Roman" w:hAnsi="Times New Roman" w:cs="Times New Roman"/>
          <w:sz w:val="24"/>
          <w:szCs w:val="24"/>
          <w:lang w:eastAsia="ar-SA"/>
        </w:rPr>
        <w:t xml:space="preserve">Ковернинского муниципального </w:t>
      </w:r>
      <w:r w:rsidR="00B86F49" w:rsidRPr="003B31A2">
        <w:rPr>
          <w:rFonts w:ascii="Times New Roman" w:eastAsia="Times New Roman" w:hAnsi="Times New Roman" w:cs="Times New Roman"/>
          <w:sz w:val="24"/>
          <w:szCs w:val="24"/>
          <w:lang w:eastAsia="ar-SA"/>
        </w:rPr>
        <w:t>округа</w:t>
      </w:r>
      <w:r w:rsidRPr="003B31A2">
        <w:rPr>
          <w:rFonts w:ascii="Times New Roman" w:eastAsia="Times New Roman" w:hAnsi="Times New Roman" w:cs="Times New Roman"/>
          <w:sz w:val="24"/>
          <w:szCs w:val="24"/>
          <w:lang w:eastAsia="ar-SA"/>
        </w:rPr>
        <w:t xml:space="preserve"> Нижегородской области объявляет о проведении аукциона </w:t>
      </w:r>
      <w:r w:rsidR="00B8104C">
        <w:rPr>
          <w:rFonts w:ascii="Times New Roman" w:eastAsia="Times New Roman" w:hAnsi="Times New Roman" w:cs="Times New Roman"/>
          <w:sz w:val="24"/>
          <w:szCs w:val="24"/>
          <w:lang w:eastAsia="ar-SA"/>
        </w:rPr>
        <w:t xml:space="preserve">в электронной форме </w:t>
      </w:r>
      <w:r w:rsidRPr="003B31A2">
        <w:rPr>
          <w:rFonts w:ascii="Times New Roman" w:eastAsia="Times New Roman" w:hAnsi="Times New Roman" w:cs="Times New Roman"/>
          <w:sz w:val="24"/>
          <w:szCs w:val="24"/>
          <w:lang w:eastAsia="ar-SA"/>
        </w:rPr>
        <w:t>на право заключения договор</w:t>
      </w:r>
      <w:r w:rsidR="00B8104C">
        <w:rPr>
          <w:rFonts w:ascii="Times New Roman" w:eastAsia="Times New Roman" w:hAnsi="Times New Roman" w:cs="Times New Roman"/>
          <w:sz w:val="24"/>
          <w:szCs w:val="24"/>
          <w:lang w:eastAsia="ar-SA"/>
        </w:rPr>
        <w:t>а</w:t>
      </w:r>
      <w:r w:rsidRPr="003B31A2">
        <w:rPr>
          <w:rFonts w:ascii="Times New Roman" w:eastAsia="Times New Roman" w:hAnsi="Times New Roman" w:cs="Times New Roman"/>
          <w:sz w:val="24"/>
          <w:szCs w:val="24"/>
          <w:lang w:eastAsia="ar-SA"/>
        </w:rPr>
        <w:t xml:space="preserve"> аренды </w:t>
      </w:r>
      <w:r w:rsidR="003B31A2" w:rsidRPr="003B31A2">
        <w:rPr>
          <w:rFonts w:ascii="Times New Roman" w:hAnsi="Times New Roman" w:cs="Times New Roman"/>
          <w:sz w:val="24"/>
          <w:szCs w:val="24"/>
        </w:rPr>
        <w:t xml:space="preserve">муниципального имущества муниципальной имущественной казны Ковернинского муниципального округа, включенного в перечень муниципального имущества,  </w:t>
      </w:r>
      <w:r w:rsidR="003B31A2" w:rsidRPr="005342AD">
        <w:rPr>
          <w:rFonts w:ascii="Times New Roman" w:eastAsia="Times New Roman" w:hAnsi="Times New Roman" w:cs="Times New Roman"/>
          <w:sz w:val="24"/>
          <w:szCs w:val="24"/>
          <w:lang w:eastAsia="ru-RU"/>
        </w:rPr>
        <w:t>свободного от прав третьих лиц,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 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003B31A2">
        <w:rPr>
          <w:rFonts w:ascii="Times New Roman" w:eastAsia="Times New Roman" w:hAnsi="Times New Roman" w:cs="Times New Roman"/>
          <w:sz w:val="24"/>
          <w:szCs w:val="24"/>
          <w:lang w:eastAsia="ru-RU"/>
        </w:rPr>
        <w:t>.</w:t>
      </w:r>
    </w:p>
    <w:p w:rsidR="008C021D" w:rsidRPr="008C021D" w:rsidRDefault="009B107C" w:rsidP="009B107C">
      <w:pPr>
        <w:suppressAutoHyphens/>
        <w:spacing w:after="0" w:line="240" w:lineRule="auto"/>
        <w:jc w:val="both"/>
        <w:rPr>
          <w:rFonts w:ascii="Times New Roman" w:hAnsi="Times New Roman" w:cs="Times New Roman"/>
          <w:color w:val="000000"/>
          <w:sz w:val="24"/>
          <w:szCs w:val="24"/>
        </w:rPr>
      </w:pPr>
      <w:r w:rsidRPr="009B107C">
        <w:rPr>
          <w:rFonts w:ascii="Times New Roman" w:eastAsia="Times New Roman" w:hAnsi="Times New Roman" w:cs="Times New Roman"/>
          <w:b/>
          <w:bCs/>
          <w:sz w:val="24"/>
          <w:szCs w:val="24"/>
          <w:lang w:eastAsia="ar-SA"/>
        </w:rPr>
        <w:t>1. Форма проведения аукциона</w:t>
      </w:r>
      <w:r w:rsidRPr="009B107C">
        <w:rPr>
          <w:rFonts w:ascii="Times New Roman" w:eastAsia="Times New Roman" w:hAnsi="Times New Roman" w:cs="Times New Roman"/>
          <w:sz w:val="24"/>
          <w:szCs w:val="24"/>
          <w:lang w:eastAsia="ar-SA"/>
        </w:rPr>
        <w:t xml:space="preserve">: </w:t>
      </w:r>
      <w:r w:rsidR="008C021D" w:rsidRPr="008C021D">
        <w:rPr>
          <w:rFonts w:ascii="Times New Roman" w:hAnsi="Times New Roman" w:cs="Times New Roman"/>
          <w:color w:val="000000"/>
          <w:sz w:val="24"/>
          <w:szCs w:val="24"/>
        </w:rPr>
        <w:t xml:space="preserve">аукцион </w:t>
      </w:r>
      <w:r w:rsidR="00B8104C">
        <w:rPr>
          <w:rFonts w:ascii="Times New Roman" w:hAnsi="Times New Roman" w:cs="Times New Roman"/>
          <w:color w:val="000000"/>
          <w:sz w:val="24"/>
          <w:szCs w:val="24"/>
        </w:rPr>
        <w:t xml:space="preserve">в электронной форме </w:t>
      </w:r>
      <w:r w:rsidR="008C021D" w:rsidRPr="008C021D">
        <w:rPr>
          <w:rFonts w:ascii="Times New Roman" w:hAnsi="Times New Roman" w:cs="Times New Roman"/>
          <w:color w:val="000000"/>
          <w:sz w:val="24"/>
          <w:szCs w:val="24"/>
        </w:rPr>
        <w:t xml:space="preserve">открытый по форме подачи предложений о цене и с ограничением по составу участников (только для субъектов малого и среднего предпринимательства </w:t>
      </w:r>
      <w:r w:rsidR="008C021D" w:rsidRPr="008C021D">
        <w:rPr>
          <w:rFonts w:ascii="Times New Roman" w:hAnsi="Times New Roman" w:cs="Times New Roman"/>
          <w:sz w:val="24"/>
          <w:szCs w:val="24"/>
        </w:rPr>
        <w:t>и организаций, образующих инфраструктуру поддержки субъектов малого и среднего предпринимательства, а также физических лиц, не являющи</w:t>
      </w:r>
      <w:r w:rsidR="008C021D">
        <w:rPr>
          <w:rFonts w:ascii="Times New Roman" w:hAnsi="Times New Roman" w:cs="Times New Roman"/>
          <w:sz w:val="24"/>
          <w:szCs w:val="24"/>
        </w:rPr>
        <w:t>х</w:t>
      </w:r>
      <w:r w:rsidR="008C021D" w:rsidRPr="008C021D">
        <w:rPr>
          <w:rFonts w:ascii="Times New Roman" w:hAnsi="Times New Roman" w:cs="Times New Roman"/>
          <w:sz w:val="24"/>
          <w:szCs w:val="24"/>
        </w:rPr>
        <w:t>ся индивидуальными предпринимателями и применяющих специальный налоговый режим «Налог на профессиональный доход»</w:t>
      </w:r>
      <w:r w:rsidR="008C021D">
        <w:rPr>
          <w:rFonts w:ascii="Times New Roman" w:hAnsi="Times New Roman" w:cs="Times New Roman"/>
          <w:sz w:val="24"/>
          <w:szCs w:val="24"/>
        </w:rPr>
        <w:t>).</w:t>
      </w:r>
    </w:p>
    <w:p w:rsidR="009B107C" w:rsidRPr="009B107C" w:rsidRDefault="009B107C" w:rsidP="009B107C">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b/>
          <w:bCs/>
          <w:sz w:val="24"/>
          <w:szCs w:val="24"/>
          <w:lang w:eastAsia="ar-SA"/>
        </w:rPr>
        <w:t>2. Наименование организатора аукциона</w:t>
      </w:r>
      <w:r w:rsidRPr="009B107C">
        <w:rPr>
          <w:rFonts w:ascii="Times New Roman" w:eastAsia="Times New Roman" w:hAnsi="Times New Roman" w:cs="Times New Roman"/>
          <w:sz w:val="24"/>
          <w:szCs w:val="24"/>
          <w:lang w:eastAsia="ar-SA"/>
        </w:rPr>
        <w:t xml:space="preserve">: </w:t>
      </w:r>
      <w:r w:rsidR="00B86F49">
        <w:rPr>
          <w:rFonts w:ascii="Times New Roman" w:eastAsia="Times New Roman" w:hAnsi="Times New Roman" w:cs="Times New Roman"/>
          <w:sz w:val="24"/>
          <w:szCs w:val="24"/>
          <w:lang w:eastAsia="ar-SA"/>
        </w:rPr>
        <w:t>К</w:t>
      </w:r>
      <w:r w:rsidR="00652B7A">
        <w:rPr>
          <w:rFonts w:ascii="Times New Roman" w:eastAsia="Times New Roman" w:hAnsi="Times New Roman" w:cs="Times New Roman"/>
          <w:sz w:val="24"/>
          <w:szCs w:val="24"/>
          <w:lang w:eastAsia="ar-SA"/>
        </w:rPr>
        <w:t xml:space="preserve">омитет </w:t>
      </w:r>
      <w:r w:rsidRPr="009B107C">
        <w:rPr>
          <w:rFonts w:ascii="Times New Roman" w:eastAsia="Times New Roman" w:hAnsi="Times New Roman" w:cs="Times New Roman"/>
          <w:sz w:val="24"/>
          <w:szCs w:val="24"/>
          <w:lang w:eastAsia="ar-SA"/>
        </w:rPr>
        <w:t xml:space="preserve">имущественных отношений </w:t>
      </w:r>
      <w:r w:rsidR="00B86F49">
        <w:rPr>
          <w:rFonts w:ascii="Times New Roman" w:eastAsia="Times New Roman" w:hAnsi="Times New Roman" w:cs="Times New Roman"/>
          <w:sz w:val="24"/>
          <w:szCs w:val="24"/>
          <w:lang w:eastAsia="ar-SA"/>
        </w:rPr>
        <w:t>а</w:t>
      </w:r>
      <w:r w:rsidRPr="009B107C">
        <w:rPr>
          <w:rFonts w:ascii="Times New Roman" w:eastAsia="Times New Roman" w:hAnsi="Times New Roman" w:cs="Times New Roman"/>
          <w:sz w:val="24"/>
          <w:szCs w:val="24"/>
          <w:lang w:eastAsia="ar-SA"/>
        </w:rPr>
        <w:t xml:space="preserve">дминистрации </w:t>
      </w:r>
      <w:r>
        <w:rPr>
          <w:rFonts w:ascii="Times New Roman" w:eastAsia="Times New Roman" w:hAnsi="Times New Roman" w:cs="Times New Roman"/>
          <w:sz w:val="24"/>
          <w:szCs w:val="24"/>
          <w:lang w:eastAsia="ar-SA"/>
        </w:rPr>
        <w:t xml:space="preserve">Ковернинского муниципального </w:t>
      </w:r>
      <w:r w:rsidR="00B86F49">
        <w:rPr>
          <w:rFonts w:ascii="Times New Roman" w:eastAsia="Times New Roman" w:hAnsi="Times New Roman" w:cs="Times New Roman"/>
          <w:sz w:val="24"/>
          <w:szCs w:val="24"/>
          <w:lang w:eastAsia="ar-SA"/>
        </w:rPr>
        <w:t>округа</w:t>
      </w:r>
      <w:r>
        <w:rPr>
          <w:rFonts w:ascii="Times New Roman" w:eastAsia="Times New Roman" w:hAnsi="Times New Roman" w:cs="Times New Roman"/>
          <w:sz w:val="24"/>
          <w:szCs w:val="24"/>
          <w:lang w:eastAsia="ar-SA"/>
        </w:rPr>
        <w:t xml:space="preserve"> Нижегородской</w:t>
      </w:r>
      <w:r w:rsidR="00652B7A">
        <w:rPr>
          <w:rFonts w:ascii="Times New Roman" w:eastAsia="Times New Roman" w:hAnsi="Times New Roman" w:cs="Times New Roman"/>
          <w:sz w:val="24"/>
          <w:szCs w:val="24"/>
          <w:lang w:eastAsia="ar-SA"/>
        </w:rPr>
        <w:t xml:space="preserve"> области</w:t>
      </w:r>
      <w:r w:rsidRPr="009B107C">
        <w:rPr>
          <w:rFonts w:ascii="Times New Roman" w:eastAsia="Times New Roman" w:hAnsi="Times New Roman" w:cs="Times New Roman"/>
          <w:sz w:val="24"/>
          <w:szCs w:val="24"/>
          <w:lang w:eastAsia="ar-SA"/>
        </w:rPr>
        <w:t>.</w:t>
      </w:r>
    </w:p>
    <w:p w:rsidR="009B107C" w:rsidRPr="00175372"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
          <w:bCs/>
          <w:sz w:val="24"/>
          <w:szCs w:val="24"/>
          <w:lang w:eastAsia="ar-SA"/>
        </w:rPr>
        <w:t>3. Место нахождения, почтовый адрес организатора аукциона</w:t>
      </w:r>
      <w:r w:rsidRPr="009B107C">
        <w:rPr>
          <w:rFonts w:ascii="Times New Roman" w:eastAsia="Times New Roman" w:hAnsi="Times New Roman" w:cs="Times New Roman"/>
          <w:sz w:val="24"/>
          <w:szCs w:val="24"/>
          <w:lang w:eastAsia="ar-SA"/>
        </w:rPr>
        <w:t xml:space="preserve">: </w:t>
      </w:r>
      <w:r w:rsidRPr="00175372">
        <w:rPr>
          <w:rFonts w:ascii="Times New Roman" w:eastAsia="Times New Roman" w:hAnsi="Times New Roman" w:cs="Times New Roman"/>
          <w:sz w:val="24"/>
          <w:szCs w:val="24"/>
          <w:lang w:eastAsia="ru-RU"/>
        </w:rPr>
        <w:t xml:space="preserve">606570, Нижегородская обл., р.п. Ковернино, ул.К.Маркса, д.4. </w:t>
      </w:r>
    </w:p>
    <w:p w:rsidR="009B107C" w:rsidRPr="009B107C"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Cs/>
          <w:sz w:val="24"/>
          <w:szCs w:val="24"/>
          <w:lang w:eastAsia="ru-RU"/>
        </w:rPr>
        <w:t>Адрес электронной почты:</w:t>
      </w:r>
      <w:hyperlink r:id="rId8" w:history="1">
        <w:r w:rsidRPr="009B107C">
          <w:rPr>
            <w:rFonts w:ascii="Times New Roman" w:eastAsia="Times New Roman" w:hAnsi="Times New Roman" w:cs="Times New Roman"/>
            <w:color w:val="0000FF"/>
            <w:sz w:val="24"/>
            <w:szCs w:val="24"/>
            <w:u w:val="single"/>
            <w:lang w:val="en-US" w:eastAsia="ru-RU"/>
          </w:rPr>
          <w:t>kio</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adm</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kvr</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nnov</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ru</w:t>
        </w:r>
      </w:hyperlink>
      <w:r w:rsidRPr="009B107C">
        <w:rPr>
          <w:rFonts w:ascii="Times New Roman" w:eastAsia="Times New Roman" w:hAnsi="Times New Roman" w:cs="Times New Roman"/>
          <w:sz w:val="24"/>
          <w:szCs w:val="24"/>
          <w:lang w:eastAsia="ru-RU"/>
        </w:rPr>
        <w:t xml:space="preserve">. </w:t>
      </w:r>
    </w:p>
    <w:p w:rsidR="009B107C" w:rsidRPr="009B107C"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Cs/>
          <w:sz w:val="24"/>
          <w:szCs w:val="24"/>
          <w:lang w:eastAsia="ru-RU"/>
        </w:rPr>
        <w:t>Контактный телефон:</w:t>
      </w:r>
      <w:r w:rsidRPr="009B107C">
        <w:rPr>
          <w:rFonts w:ascii="Times New Roman" w:eastAsia="Times New Roman" w:hAnsi="Times New Roman" w:cs="Times New Roman"/>
          <w:sz w:val="24"/>
          <w:szCs w:val="24"/>
          <w:lang w:eastAsia="ru-RU"/>
        </w:rPr>
        <w:t xml:space="preserve"> 8(831-57) 2-28-64; 8(831-57)2-21-30. </w:t>
      </w:r>
    </w:p>
    <w:p w:rsidR="009B107C" w:rsidRPr="009B107C" w:rsidRDefault="009B107C" w:rsidP="009B107C">
      <w:pPr>
        <w:suppressAutoHyphens/>
        <w:spacing w:after="0" w:line="240" w:lineRule="auto"/>
        <w:jc w:val="both"/>
        <w:rPr>
          <w:rFonts w:ascii="Times New Roman" w:eastAsia="Times New Roman" w:hAnsi="Times New Roman" w:cs="Times New Roman"/>
          <w:b/>
          <w:bCs/>
          <w:sz w:val="24"/>
          <w:szCs w:val="24"/>
          <w:lang w:eastAsia="ar-SA"/>
        </w:rPr>
      </w:pPr>
      <w:r w:rsidRPr="009B107C">
        <w:rPr>
          <w:rFonts w:ascii="Times New Roman" w:eastAsia="Times New Roman" w:hAnsi="Times New Roman" w:cs="Times New Roman"/>
          <w:bCs/>
          <w:sz w:val="24"/>
          <w:szCs w:val="24"/>
          <w:lang w:eastAsia="ru-RU"/>
        </w:rPr>
        <w:t>Контактное лицо:</w:t>
      </w:r>
      <w:r w:rsidR="00B8104C">
        <w:rPr>
          <w:rFonts w:ascii="Times New Roman" w:eastAsia="Times New Roman" w:hAnsi="Times New Roman" w:cs="Times New Roman"/>
          <w:bCs/>
          <w:sz w:val="24"/>
          <w:szCs w:val="24"/>
          <w:lang w:eastAsia="ru-RU"/>
        </w:rPr>
        <w:t xml:space="preserve"> </w:t>
      </w:r>
      <w:r w:rsidRPr="009B107C">
        <w:rPr>
          <w:rFonts w:ascii="Times New Roman" w:eastAsia="Times New Roman" w:hAnsi="Times New Roman" w:cs="Times New Roman"/>
          <w:sz w:val="24"/>
          <w:szCs w:val="24"/>
          <w:lang w:eastAsia="ru-RU"/>
        </w:rPr>
        <w:t>Гурылева</w:t>
      </w:r>
      <w:r w:rsidRPr="00175372">
        <w:rPr>
          <w:rFonts w:ascii="Times New Roman" w:eastAsia="Times New Roman" w:hAnsi="Times New Roman" w:cs="Times New Roman"/>
          <w:sz w:val="24"/>
          <w:szCs w:val="24"/>
          <w:lang w:eastAsia="ru-RU"/>
        </w:rPr>
        <w:t xml:space="preserve"> Марина Лаврентьевна</w:t>
      </w:r>
    </w:p>
    <w:p w:rsidR="009B107C" w:rsidRPr="00821C05" w:rsidRDefault="009B107C" w:rsidP="009B107C">
      <w:pPr>
        <w:suppressAutoHyphens/>
        <w:spacing w:after="0" w:line="240" w:lineRule="auto"/>
        <w:jc w:val="both"/>
        <w:rPr>
          <w:rFonts w:ascii="Times New Roman" w:eastAsia="Times New Roman" w:hAnsi="Times New Roman" w:cs="Times New Roman"/>
          <w:b/>
          <w:sz w:val="24"/>
          <w:szCs w:val="24"/>
          <w:lang w:eastAsia="ar-SA"/>
        </w:rPr>
      </w:pPr>
      <w:r w:rsidRPr="009B107C">
        <w:rPr>
          <w:rFonts w:ascii="Times New Roman" w:eastAsia="Times New Roman" w:hAnsi="Times New Roman" w:cs="Times New Roman"/>
          <w:b/>
          <w:bCs/>
          <w:sz w:val="24"/>
          <w:szCs w:val="24"/>
          <w:lang w:eastAsia="ar-SA"/>
        </w:rPr>
        <w:t>4. Дата начала приема заявок на участие в аукционе</w:t>
      </w:r>
      <w:r w:rsidR="00821C05">
        <w:rPr>
          <w:rFonts w:ascii="Times New Roman" w:eastAsia="Times New Roman" w:hAnsi="Times New Roman" w:cs="Times New Roman"/>
          <w:sz w:val="24"/>
          <w:szCs w:val="24"/>
          <w:lang w:eastAsia="ar-SA"/>
        </w:rPr>
        <w:t xml:space="preserve"> </w:t>
      </w:r>
      <w:r w:rsidR="00821C05" w:rsidRPr="00821C05">
        <w:rPr>
          <w:rFonts w:ascii="Times New Roman" w:eastAsia="Times New Roman" w:hAnsi="Times New Roman" w:cs="Times New Roman"/>
          <w:b/>
          <w:sz w:val="24"/>
          <w:szCs w:val="24"/>
          <w:lang w:eastAsia="ar-SA"/>
        </w:rPr>
        <w:t xml:space="preserve">– </w:t>
      </w:r>
      <w:r w:rsidR="000D1359">
        <w:rPr>
          <w:rFonts w:ascii="Times New Roman" w:eastAsia="Times New Roman" w:hAnsi="Times New Roman" w:cs="Times New Roman"/>
          <w:b/>
          <w:sz w:val="24"/>
          <w:szCs w:val="24"/>
          <w:lang w:eastAsia="ar-SA"/>
        </w:rPr>
        <w:t>2</w:t>
      </w:r>
      <w:r w:rsidR="00F865EE">
        <w:rPr>
          <w:rFonts w:ascii="Times New Roman" w:eastAsia="Times New Roman" w:hAnsi="Times New Roman" w:cs="Times New Roman"/>
          <w:b/>
          <w:sz w:val="24"/>
          <w:szCs w:val="24"/>
          <w:lang w:eastAsia="ar-SA"/>
        </w:rPr>
        <w:t>2</w:t>
      </w:r>
      <w:r w:rsidR="00821C05" w:rsidRPr="00821C05">
        <w:rPr>
          <w:rFonts w:ascii="Times New Roman" w:eastAsia="Times New Roman" w:hAnsi="Times New Roman" w:cs="Times New Roman"/>
          <w:b/>
          <w:sz w:val="24"/>
          <w:szCs w:val="24"/>
          <w:lang w:eastAsia="ar-SA"/>
        </w:rPr>
        <w:t>.11.2022 в 08.00</w:t>
      </w:r>
    </w:p>
    <w:p w:rsidR="009B107C" w:rsidRPr="00821C05" w:rsidRDefault="009B107C" w:rsidP="009B107C">
      <w:pPr>
        <w:suppressAutoHyphens/>
        <w:spacing w:after="0" w:line="240" w:lineRule="auto"/>
        <w:jc w:val="both"/>
        <w:rPr>
          <w:rFonts w:ascii="Times New Roman" w:eastAsia="Times New Roman" w:hAnsi="Times New Roman" w:cs="Times New Roman"/>
          <w:b/>
          <w:sz w:val="24"/>
          <w:szCs w:val="24"/>
          <w:lang w:eastAsia="ar-SA"/>
        </w:rPr>
      </w:pPr>
      <w:r w:rsidRPr="00821C05">
        <w:rPr>
          <w:rFonts w:ascii="Times New Roman" w:eastAsia="Times New Roman" w:hAnsi="Times New Roman" w:cs="Times New Roman"/>
          <w:b/>
          <w:bCs/>
          <w:sz w:val="24"/>
          <w:szCs w:val="24"/>
          <w:lang w:eastAsia="ar-SA"/>
        </w:rPr>
        <w:t>5. Дата окончания приема заявок на участие в аукционе</w:t>
      </w:r>
      <w:r w:rsidRPr="00821C05">
        <w:rPr>
          <w:rFonts w:ascii="Times New Roman" w:eastAsia="Times New Roman" w:hAnsi="Times New Roman" w:cs="Times New Roman"/>
          <w:b/>
          <w:sz w:val="24"/>
          <w:szCs w:val="24"/>
          <w:lang w:eastAsia="ar-SA"/>
        </w:rPr>
        <w:t xml:space="preserve"> –</w:t>
      </w:r>
      <w:r w:rsidR="00821C05" w:rsidRPr="00821C05">
        <w:rPr>
          <w:rFonts w:ascii="Times New Roman" w:eastAsia="Times New Roman" w:hAnsi="Times New Roman" w:cs="Times New Roman"/>
          <w:b/>
          <w:sz w:val="24"/>
          <w:szCs w:val="24"/>
          <w:lang w:eastAsia="ar-SA"/>
        </w:rPr>
        <w:t>1</w:t>
      </w:r>
      <w:r w:rsidR="00F865EE">
        <w:rPr>
          <w:rFonts w:ascii="Times New Roman" w:eastAsia="Times New Roman" w:hAnsi="Times New Roman" w:cs="Times New Roman"/>
          <w:b/>
          <w:sz w:val="24"/>
          <w:szCs w:val="24"/>
          <w:lang w:eastAsia="ar-SA"/>
        </w:rPr>
        <w:t>4</w:t>
      </w:r>
      <w:r w:rsidR="00821C05" w:rsidRPr="00821C05">
        <w:rPr>
          <w:rFonts w:ascii="Times New Roman" w:eastAsia="Times New Roman" w:hAnsi="Times New Roman" w:cs="Times New Roman"/>
          <w:b/>
          <w:sz w:val="24"/>
          <w:szCs w:val="24"/>
          <w:lang w:eastAsia="ar-SA"/>
        </w:rPr>
        <w:t>.12.</w:t>
      </w:r>
      <w:r w:rsidRPr="00821C05">
        <w:rPr>
          <w:rFonts w:ascii="Times New Roman" w:eastAsia="Times New Roman" w:hAnsi="Times New Roman" w:cs="Times New Roman"/>
          <w:b/>
          <w:sz w:val="24"/>
          <w:szCs w:val="24"/>
          <w:lang w:eastAsia="ar-SA"/>
        </w:rPr>
        <w:t>202</w:t>
      </w:r>
      <w:r w:rsidR="00821C05" w:rsidRPr="00821C05">
        <w:rPr>
          <w:rFonts w:ascii="Times New Roman" w:eastAsia="Times New Roman" w:hAnsi="Times New Roman" w:cs="Times New Roman"/>
          <w:b/>
          <w:sz w:val="24"/>
          <w:szCs w:val="24"/>
          <w:lang w:eastAsia="ar-SA"/>
        </w:rPr>
        <w:t>2</w:t>
      </w:r>
      <w:r w:rsidRPr="00821C05">
        <w:rPr>
          <w:rFonts w:ascii="Times New Roman" w:eastAsia="Times New Roman" w:hAnsi="Times New Roman" w:cs="Times New Roman"/>
          <w:b/>
          <w:sz w:val="24"/>
          <w:szCs w:val="24"/>
          <w:lang w:eastAsia="ar-SA"/>
        </w:rPr>
        <w:t xml:space="preserve">  в  </w:t>
      </w:r>
      <w:r w:rsidR="00821C05" w:rsidRPr="00821C05">
        <w:rPr>
          <w:rFonts w:ascii="Times New Roman" w:eastAsia="Times New Roman" w:hAnsi="Times New Roman" w:cs="Times New Roman"/>
          <w:b/>
          <w:sz w:val="24"/>
          <w:szCs w:val="24"/>
          <w:lang w:eastAsia="ar-SA"/>
        </w:rPr>
        <w:t>17</w:t>
      </w:r>
      <w:r w:rsidRPr="00821C05">
        <w:rPr>
          <w:rFonts w:ascii="Times New Roman" w:eastAsia="Times New Roman" w:hAnsi="Times New Roman" w:cs="Times New Roman"/>
          <w:b/>
          <w:sz w:val="24"/>
          <w:szCs w:val="24"/>
          <w:lang w:eastAsia="ar-SA"/>
        </w:rPr>
        <w:t xml:space="preserve"> час. </w:t>
      </w:r>
      <w:r w:rsidR="00821C05" w:rsidRPr="00821C05">
        <w:rPr>
          <w:rFonts w:ascii="Times New Roman" w:eastAsia="Times New Roman" w:hAnsi="Times New Roman" w:cs="Times New Roman"/>
          <w:b/>
          <w:sz w:val="24"/>
          <w:szCs w:val="24"/>
          <w:lang w:eastAsia="ar-SA"/>
        </w:rPr>
        <w:t>0</w:t>
      </w:r>
      <w:r w:rsidRPr="00821C05">
        <w:rPr>
          <w:rFonts w:ascii="Times New Roman" w:eastAsia="Times New Roman" w:hAnsi="Times New Roman" w:cs="Times New Roman"/>
          <w:b/>
          <w:sz w:val="24"/>
          <w:szCs w:val="24"/>
          <w:lang w:eastAsia="ar-SA"/>
        </w:rPr>
        <w:t>0 мин.</w:t>
      </w:r>
    </w:p>
    <w:p w:rsidR="009B107C" w:rsidRPr="00821C05" w:rsidRDefault="009B107C" w:rsidP="00762CBC">
      <w:pPr>
        <w:widowControl w:val="0"/>
        <w:spacing w:after="0" w:line="240" w:lineRule="auto"/>
        <w:jc w:val="both"/>
        <w:rPr>
          <w:rFonts w:ascii="Times New Roman" w:eastAsia="Times New Roman" w:hAnsi="Times New Roman" w:cs="Times New Roman"/>
          <w:b/>
          <w:sz w:val="24"/>
          <w:szCs w:val="24"/>
          <w:lang w:eastAsia="ar-SA"/>
        </w:rPr>
      </w:pPr>
      <w:r w:rsidRPr="00821C05">
        <w:rPr>
          <w:rFonts w:ascii="Times New Roman" w:eastAsia="Times New Roman" w:hAnsi="Times New Roman" w:cs="Times New Roman"/>
          <w:b/>
          <w:bCs/>
          <w:sz w:val="24"/>
          <w:szCs w:val="24"/>
          <w:lang w:eastAsia="ar-SA"/>
        </w:rPr>
        <w:t>6. </w:t>
      </w:r>
      <w:r w:rsidR="00821C05" w:rsidRPr="00821C05">
        <w:rPr>
          <w:rFonts w:ascii="Times New Roman" w:eastAsia="Times New Roman" w:hAnsi="Times New Roman" w:cs="Times New Roman"/>
          <w:b/>
          <w:bCs/>
          <w:sz w:val="24"/>
          <w:szCs w:val="24"/>
          <w:lang w:eastAsia="ar-SA"/>
        </w:rPr>
        <w:t>Определение уч</w:t>
      </w:r>
      <w:r w:rsidR="00762CBC" w:rsidRPr="00821C05">
        <w:rPr>
          <w:rFonts w:ascii="Times New Roman" w:eastAsia="Times New Roman" w:hAnsi="Times New Roman" w:cs="Times New Roman"/>
          <w:b/>
          <w:bCs/>
          <w:sz w:val="24"/>
          <w:szCs w:val="24"/>
          <w:lang w:eastAsia="ar-SA"/>
        </w:rPr>
        <w:t xml:space="preserve">астников аукциона - </w:t>
      </w:r>
      <w:r w:rsidR="00821C05" w:rsidRPr="00821C05">
        <w:rPr>
          <w:rFonts w:ascii="Times New Roman" w:eastAsia="Times New Roman" w:hAnsi="Times New Roman" w:cs="Times New Roman"/>
          <w:b/>
          <w:bCs/>
          <w:sz w:val="24"/>
          <w:szCs w:val="24"/>
          <w:lang w:eastAsia="ar-SA"/>
        </w:rPr>
        <w:t>1</w:t>
      </w:r>
      <w:r w:rsidR="00F865EE">
        <w:rPr>
          <w:rFonts w:ascii="Times New Roman" w:eastAsia="Times New Roman" w:hAnsi="Times New Roman" w:cs="Times New Roman"/>
          <w:b/>
          <w:bCs/>
          <w:sz w:val="24"/>
          <w:szCs w:val="24"/>
          <w:lang w:eastAsia="ar-SA"/>
        </w:rPr>
        <w:t>5</w:t>
      </w:r>
      <w:r w:rsidR="00821C05" w:rsidRPr="00821C05">
        <w:rPr>
          <w:rFonts w:ascii="Times New Roman" w:eastAsia="Times New Roman" w:hAnsi="Times New Roman" w:cs="Times New Roman"/>
          <w:b/>
          <w:bCs/>
          <w:sz w:val="24"/>
          <w:szCs w:val="24"/>
          <w:lang w:eastAsia="ar-SA"/>
        </w:rPr>
        <w:t>.12.2022</w:t>
      </w:r>
    </w:p>
    <w:p w:rsidR="00762CBC" w:rsidRPr="00821C05" w:rsidRDefault="009B107C" w:rsidP="004465C0">
      <w:pPr>
        <w:widowControl w:val="0"/>
        <w:spacing w:after="0" w:line="240" w:lineRule="auto"/>
        <w:jc w:val="both"/>
        <w:rPr>
          <w:rFonts w:ascii="Times New Roman" w:eastAsia="Times New Roman" w:hAnsi="Times New Roman" w:cs="Times New Roman"/>
          <w:b/>
          <w:sz w:val="24"/>
          <w:szCs w:val="24"/>
          <w:lang w:eastAsia="ar-SA"/>
        </w:rPr>
      </w:pPr>
      <w:r w:rsidRPr="00821C05">
        <w:rPr>
          <w:rFonts w:ascii="Times New Roman" w:eastAsia="Times New Roman" w:hAnsi="Times New Roman" w:cs="Times New Roman"/>
          <w:b/>
          <w:bCs/>
          <w:sz w:val="24"/>
          <w:szCs w:val="24"/>
          <w:lang w:eastAsia="ar-SA"/>
        </w:rPr>
        <w:t>7. Дата</w:t>
      </w:r>
      <w:r w:rsidR="00762CBC" w:rsidRPr="00821C05">
        <w:rPr>
          <w:rFonts w:ascii="Times New Roman" w:eastAsia="Times New Roman" w:hAnsi="Times New Roman" w:cs="Times New Roman"/>
          <w:b/>
          <w:bCs/>
          <w:sz w:val="24"/>
          <w:szCs w:val="24"/>
          <w:lang w:eastAsia="ar-SA"/>
        </w:rPr>
        <w:t xml:space="preserve"> и</w:t>
      </w:r>
      <w:r w:rsidRPr="00821C05">
        <w:rPr>
          <w:rFonts w:ascii="Times New Roman" w:eastAsia="Times New Roman" w:hAnsi="Times New Roman" w:cs="Times New Roman"/>
          <w:b/>
          <w:bCs/>
          <w:sz w:val="24"/>
          <w:szCs w:val="24"/>
          <w:lang w:eastAsia="ar-SA"/>
        </w:rPr>
        <w:t xml:space="preserve"> время проведения аукциона</w:t>
      </w:r>
      <w:r w:rsidRPr="00821C05">
        <w:rPr>
          <w:rFonts w:ascii="Times New Roman" w:eastAsia="Times New Roman" w:hAnsi="Times New Roman" w:cs="Times New Roman"/>
          <w:b/>
          <w:sz w:val="24"/>
          <w:szCs w:val="24"/>
          <w:lang w:eastAsia="ar-SA"/>
        </w:rPr>
        <w:t xml:space="preserve"> – </w:t>
      </w:r>
      <w:r w:rsidR="00821C05" w:rsidRPr="00821C05">
        <w:rPr>
          <w:rFonts w:ascii="Times New Roman" w:eastAsia="Times New Roman" w:hAnsi="Times New Roman" w:cs="Times New Roman"/>
          <w:b/>
          <w:sz w:val="24"/>
          <w:szCs w:val="24"/>
          <w:lang w:eastAsia="ar-SA"/>
        </w:rPr>
        <w:t>1</w:t>
      </w:r>
      <w:r w:rsidR="00F865EE">
        <w:rPr>
          <w:rFonts w:ascii="Times New Roman" w:eastAsia="Times New Roman" w:hAnsi="Times New Roman" w:cs="Times New Roman"/>
          <w:b/>
          <w:sz w:val="24"/>
          <w:szCs w:val="24"/>
          <w:lang w:eastAsia="ar-SA"/>
        </w:rPr>
        <w:t>9</w:t>
      </w:r>
      <w:r w:rsidR="00821C05" w:rsidRPr="00821C05">
        <w:rPr>
          <w:rFonts w:ascii="Times New Roman" w:eastAsia="Times New Roman" w:hAnsi="Times New Roman" w:cs="Times New Roman"/>
          <w:b/>
          <w:sz w:val="24"/>
          <w:szCs w:val="24"/>
          <w:lang w:eastAsia="ar-SA"/>
        </w:rPr>
        <w:t>.12.</w:t>
      </w:r>
      <w:r w:rsidRPr="00821C05">
        <w:rPr>
          <w:rFonts w:ascii="Times New Roman" w:eastAsia="Times New Roman" w:hAnsi="Times New Roman" w:cs="Times New Roman"/>
          <w:b/>
          <w:sz w:val="24"/>
          <w:szCs w:val="24"/>
          <w:lang w:eastAsia="ar-SA"/>
        </w:rPr>
        <w:t>202</w:t>
      </w:r>
      <w:r w:rsidR="00821C05" w:rsidRPr="00821C05">
        <w:rPr>
          <w:rFonts w:ascii="Times New Roman" w:eastAsia="Times New Roman" w:hAnsi="Times New Roman" w:cs="Times New Roman"/>
          <w:b/>
          <w:sz w:val="24"/>
          <w:szCs w:val="24"/>
          <w:lang w:eastAsia="ar-SA"/>
        </w:rPr>
        <w:t>2</w:t>
      </w:r>
      <w:r w:rsidRPr="00821C05">
        <w:rPr>
          <w:rFonts w:ascii="Times New Roman" w:eastAsia="Times New Roman" w:hAnsi="Times New Roman" w:cs="Times New Roman"/>
          <w:b/>
          <w:sz w:val="24"/>
          <w:szCs w:val="24"/>
          <w:lang w:eastAsia="ar-SA"/>
        </w:rPr>
        <w:t xml:space="preserve"> года в </w:t>
      </w:r>
      <w:r w:rsidR="00292804" w:rsidRPr="00821C05">
        <w:rPr>
          <w:rFonts w:ascii="Times New Roman" w:eastAsia="Times New Roman" w:hAnsi="Times New Roman" w:cs="Times New Roman"/>
          <w:b/>
          <w:sz w:val="24"/>
          <w:szCs w:val="24"/>
          <w:lang w:eastAsia="ar-SA"/>
        </w:rPr>
        <w:t>9</w:t>
      </w:r>
      <w:r w:rsidRPr="00821C05">
        <w:rPr>
          <w:rFonts w:ascii="Times New Roman" w:eastAsia="Times New Roman" w:hAnsi="Times New Roman" w:cs="Times New Roman"/>
          <w:b/>
          <w:sz w:val="24"/>
          <w:szCs w:val="24"/>
          <w:lang w:eastAsia="ar-SA"/>
        </w:rPr>
        <w:t xml:space="preserve"> час. </w:t>
      </w:r>
      <w:r w:rsidR="00292804" w:rsidRPr="00821C05">
        <w:rPr>
          <w:rFonts w:ascii="Times New Roman" w:eastAsia="Times New Roman" w:hAnsi="Times New Roman" w:cs="Times New Roman"/>
          <w:b/>
          <w:sz w:val="24"/>
          <w:szCs w:val="24"/>
          <w:lang w:eastAsia="ar-SA"/>
        </w:rPr>
        <w:t>3</w:t>
      </w:r>
      <w:r w:rsidRPr="00821C05">
        <w:rPr>
          <w:rFonts w:ascii="Times New Roman" w:eastAsia="Times New Roman" w:hAnsi="Times New Roman" w:cs="Times New Roman"/>
          <w:b/>
          <w:sz w:val="24"/>
          <w:szCs w:val="24"/>
          <w:lang w:eastAsia="ar-SA"/>
        </w:rPr>
        <w:t>0 мин.</w:t>
      </w:r>
    </w:p>
    <w:p w:rsidR="00175372" w:rsidRDefault="00762CBC" w:rsidP="004465C0">
      <w:pPr>
        <w:widowControl w:val="0"/>
        <w:spacing w:after="0" w:line="240" w:lineRule="auto"/>
        <w:jc w:val="both"/>
        <w:rPr>
          <w:rFonts w:ascii="Times New Roman" w:eastAsia="Times New Roman" w:hAnsi="Times New Roman" w:cs="Times New Roman"/>
          <w:b/>
          <w:bCs/>
          <w:spacing w:val="-1"/>
          <w:sz w:val="24"/>
          <w:szCs w:val="24"/>
          <w:lang w:eastAsia="ru-RU"/>
        </w:rPr>
      </w:pPr>
      <w:r w:rsidRPr="009B107C">
        <w:rPr>
          <w:rFonts w:ascii="Times New Roman" w:eastAsia="Times New Roman" w:hAnsi="Times New Roman" w:cs="Times New Roman"/>
          <w:b/>
          <w:bCs/>
          <w:sz w:val="24"/>
          <w:szCs w:val="24"/>
          <w:lang w:eastAsia="ar-SA"/>
        </w:rPr>
        <w:t xml:space="preserve"> </w:t>
      </w:r>
      <w:r w:rsidR="009B107C" w:rsidRPr="009B107C">
        <w:rPr>
          <w:rFonts w:ascii="Times New Roman" w:eastAsia="Times New Roman" w:hAnsi="Times New Roman" w:cs="Times New Roman"/>
          <w:b/>
          <w:bCs/>
          <w:sz w:val="24"/>
          <w:szCs w:val="24"/>
          <w:lang w:eastAsia="ar-SA"/>
        </w:rPr>
        <w:t>8. </w:t>
      </w:r>
      <w:r w:rsidR="00175372" w:rsidRPr="00175372">
        <w:rPr>
          <w:rFonts w:ascii="Times New Roman" w:eastAsia="Times New Roman" w:hAnsi="Times New Roman" w:cs="Times New Roman"/>
          <w:b/>
          <w:bCs/>
          <w:spacing w:val="-1"/>
          <w:sz w:val="24"/>
          <w:szCs w:val="24"/>
          <w:lang w:eastAsia="ru-RU"/>
        </w:rPr>
        <w:t>Описание и целевое назначение муниципального имущества, права на которое передаются по договору аренды, срок действия договора, начальная (минимальная) цена аукциона (цена лота), размер задатка, техническое состояние муниципального имущества:</w:t>
      </w:r>
    </w:p>
    <w:p w:rsidR="00CB32A7" w:rsidRPr="00175372" w:rsidRDefault="00CB32A7" w:rsidP="004465C0">
      <w:pPr>
        <w:widowControl w:val="0"/>
        <w:spacing w:after="0" w:line="240" w:lineRule="auto"/>
        <w:jc w:val="both"/>
        <w:rPr>
          <w:rFonts w:ascii="Times New Roman" w:eastAsia="Times New Roman" w:hAnsi="Times New Roman" w:cs="Times New Roman"/>
          <w:bCs/>
          <w:sz w:val="24"/>
          <w:szCs w:val="24"/>
          <w:lang w:eastAsia="ru-RU"/>
        </w:rPr>
      </w:pPr>
    </w:p>
    <w:tbl>
      <w:tblPr>
        <w:tblW w:w="10490" w:type="dxa"/>
        <w:tblInd w:w="108" w:type="dxa"/>
        <w:tblLayout w:type="fixed"/>
        <w:tblLook w:val="0000"/>
      </w:tblPr>
      <w:tblGrid>
        <w:gridCol w:w="426"/>
        <w:gridCol w:w="1842"/>
        <w:gridCol w:w="1134"/>
        <w:gridCol w:w="1276"/>
        <w:gridCol w:w="1134"/>
        <w:gridCol w:w="992"/>
        <w:gridCol w:w="2127"/>
        <w:gridCol w:w="1559"/>
      </w:tblGrid>
      <w:tr w:rsidR="008C021D" w:rsidRPr="00175372" w:rsidTr="00292804">
        <w:trPr>
          <w:trHeight w:val="20"/>
        </w:trPr>
        <w:tc>
          <w:tcPr>
            <w:tcW w:w="426" w:type="dxa"/>
            <w:tcBorders>
              <w:top w:val="single" w:sz="6" w:space="0" w:color="auto"/>
              <w:left w:val="single" w:sz="6" w:space="0" w:color="auto"/>
              <w:bottom w:val="single" w:sz="6" w:space="0" w:color="auto"/>
              <w:right w:val="single" w:sz="6" w:space="0" w:color="auto"/>
            </w:tcBorders>
          </w:tcPr>
          <w:p w:rsidR="008C021D" w:rsidRPr="008C021D" w:rsidRDefault="008C021D" w:rsidP="0073494D">
            <w:pPr>
              <w:widowControl w:val="0"/>
              <w:autoSpaceDE w:val="0"/>
              <w:autoSpaceDN w:val="0"/>
              <w:adjustRightInd w:val="0"/>
              <w:ind w:hanging="73"/>
              <w:jc w:val="center"/>
              <w:rPr>
                <w:rFonts w:ascii="Times New Roman" w:hAnsi="Times New Roman" w:cs="Times New Roman"/>
              </w:rPr>
            </w:pPr>
            <w:r w:rsidRPr="008C021D">
              <w:rPr>
                <w:rFonts w:ascii="Times New Roman" w:hAnsi="Times New Roman" w:cs="Times New Roman"/>
              </w:rPr>
              <w:t>ЛО</w:t>
            </w:r>
            <w:r w:rsidRPr="008C021D">
              <w:rPr>
                <w:rFonts w:ascii="Times New Roman" w:hAnsi="Times New Roman" w:cs="Times New Roman"/>
              </w:rPr>
              <w:lastRenderedPageBreak/>
              <w:t>Т №</w:t>
            </w:r>
          </w:p>
        </w:tc>
        <w:tc>
          <w:tcPr>
            <w:tcW w:w="1842" w:type="dxa"/>
            <w:tcBorders>
              <w:top w:val="single" w:sz="6" w:space="0" w:color="auto"/>
              <w:left w:val="single" w:sz="6" w:space="0" w:color="auto"/>
              <w:bottom w:val="single" w:sz="6" w:space="0" w:color="auto"/>
              <w:right w:val="single" w:sz="6" w:space="0" w:color="auto"/>
            </w:tcBorders>
          </w:tcPr>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lastRenderedPageBreak/>
              <w:t xml:space="preserve">Описание, место расположение и </w:t>
            </w:r>
            <w:r w:rsidRPr="008C021D">
              <w:rPr>
                <w:rFonts w:ascii="Times New Roman" w:hAnsi="Times New Roman" w:cs="Times New Roman"/>
              </w:rPr>
              <w:lastRenderedPageBreak/>
              <w:t>технические характеристики муниципального имущества</w:t>
            </w:r>
          </w:p>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t>(объекта аренды)</w:t>
            </w:r>
          </w:p>
          <w:p w:rsidR="008C021D" w:rsidRPr="008C021D" w:rsidRDefault="008C021D" w:rsidP="0073494D">
            <w:pPr>
              <w:widowControl w:val="0"/>
              <w:autoSpaceDE w:val="0"/>
              <w:autoSpaceDN w:val="0"/>
              <w:adjustRightInd w:val="0"/>
              <w:jc w:val="center"/>
              <w:rPr>
                <w:rFonts w:ascii="Times New Roman" w:hAnsi="Times New Roman" w:cs="Times New Roman"/>
                <w:vertAlign w:val="superscript"/>
              </w:rPr>
            </w:pPr>
          </w:p>
        </w:tc>
        <w:tc>
          <w:tcPr>
            <w:tcW w:w="1134" w:type="dxa"/>
            <w:tcBorders>
              <w:top w:val="single" w:sz="6" w:space="0" w:color="auto"/>
              <w:left w:val="single" w:sz="6" w:space="0" w:color="auto"/>
              <w:bottom w:val="single" w:sz="6" w:space="0" w:color="auto"/>
              <w:right w:val="single" w:sz="6" w:space="0" w:color="auto"/>
            </w:tcBorders>
          </w:tcPr>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lastRenderedPageBreak/>
              <w:t>Началь</w:t>
            </w:r>
          </w:p>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t xml:space="preserve">ная  </w:t>
            </w:r>
            <w:r w:rsidRPr="008C021D">
              <w:rPr>
                <w:rFonts w:ascii="Times New Roman" w:hAnsi="Times New Roman" w:cs="Times New Roman"/>
              </w:rPr>
              <w:lastRenderedPageBreak/>
              <w:t>(минима</w:t>
            </w:r>
          </w:p>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t>льная) цена договора:  размер  арендной платы в год (руб.) без НДС</w:t>
            </w:r>
          </w:p>
        </w:tc>
        <w:tc>
          <w:tcPr>
            <w:tcW w:w="1276" w:type="dxa"/>
            <w:tcBorders>
              <w:top w:val="single" w:sz="6" w:space="0" w:color="auto"/>
              <w:left w:val="single" w:sz="6" w:space="0" w:color="auto"/>
              <w:bottom w:val="single" w:sz="6" w:space="0" w:color="auto"/>
              <w:right w:val="single" w:sz="6" w:space="0" w:color="auto"/>
            </w:tcBorders>
          </w:tcPr>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lastRenderedPageBreak/>
              <w:t>Величина повыше</w:t>
            </w:r>
          </w:p>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lastRenderedPageBreak/>
              <w:t>ния начальной цены  договора</w:t>
            </w:r>
          </w:p>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t>(шаг аукциона 5%) (руб.)</w:t>
            </w:r>
          </w:p>
        </w:tc>
        <w:tc>
          <w:tcPr>
            <w:tcW w:w="1134" w:type="dxa"/>
            <w:tcBorders>
              <w:top w:val="single" w:sz="6" w:space="0" w:color="auto"/>
              <w:left w:val="single" w:sz="6" w:space="0" w:color="auto"/>
              <w:bottom w:val="single" w:sz="6" w:space="0" w:color="auto"/>
              <w:right w:val="single" w:sz="6" w:space="0" w:color="auto"/>
            </w:tcBorders>
          </w:tcPr>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lastRenderedPageBreak/>
              <w:t xml:space="preserve">Срок действия </w:t>
            </w:r>
            <w:r w:rsidRPr="008C021D">
              <w:rPr>
                <w:rFonts w:ascii="Times New Roman" w:hAnsi="Times New Roman" w:cs="Times New Roman"/>
              </w:rPr>
              <w:lastRenderedPageBreak/>
              <w:t>договора аренды муниципального имущества</w:t>
            </w:r>
          </w:p>
        </w:tc>
        <w:tc>
          <w:tcPr>
            <w:tcW w:w="992" w:type="dxa"/>
            <w:tcBorders>
              <w:top w:val="single" w:sz="6" w:space="0" w:color="auto"/>
              <w:left w:val="single" w:sz="6" w:space="0" w:color="auto"/>
              <w:bottom w:val="single" w:sz="6" w:space="0" w:color="auto"/>
              <w:right w:val="single" w:sz="6" w:space="0" w:color="auto"/>
            </w:tcBorders>
          </w:tcPr>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lastRenderedPageBreak/>
              <w:t xml:space="preserve">Размер задатка </w:t>
            </w:r>
            <w:r w:rsidRPr="008C021D">
              <w:rPr>
                <w:rFonts w:ascii="Times New Roman" w:hAnsi="Times New Roman" w:cs="Times New Roman"/>
              </w:rPr>
              <w:lastRenderedPageBreak/>
              <w:t>в размере 20%  начальной (минимальной) цены договора (цены лота) (руб.)</w:t>
            </w:r>
          </w:p>
        </w:tc>
        <w:tc>
          <w:tcPr>
            <w:tcW w:w="2127" w:type="dxa"/>
            <w:tcBorders>
              <w:top w:val="single" w:sz="6" w:space="0" w:color="auto"/>
              <w:left w:val="single" w:sz="6" w:space="0" w:color="auto"/>
              <w:bottom w:val="single" w:sz="6" w:space="0" w:color="auto"/>
              <w:right w:val="single" w:sz="6" w:space="0" w:color="auto"/>
            </w:tcBorders>
          </w:tcPr>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lastRenderedPageBreak/>
              <w:t>Целевое назначение муниципаль</w:t>
            </w:r>
          </w:p>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lastRenderedPageBreak/>
              <w:t>ного имущества</w:t>
            </w:r>
          </w:p>
        </w:tc>
        <w:tc>
          <w:tcPr>
            <w:tcW w:w="1559" w:type="dxa"/>
            <w:tcBorders>
              <w:top w:val="single" w:sz="6" w:space="0" w:color="auto"/>
              <w:left w:val="single" w:sz="6" w:space="0" w:color="auto"/>
              <w:bottom w:val="single" w:sz="6" w:space="0" w:color="auto"/>
              <w:right w:val="single" w:sz="6" w:space="0" w:color="auto"/>
            </w:tcBorders>
          </w:tcPr>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lastRenderedPageBreak/>
              <w:t xml:space="preserve">Техническое состояние </w:t>
            </w:r>
            <w:r w:rsidRPr="008C021D">
              <w:rPr>
                <w:rFonts w:ascii="Times New Roman" w:hAnsi="Times New Roman" w:cs="Times New Roman"/>
              </w:rPr>
              <w:lastRenderedPageBreak/>
              <w:t>муниципаль</w:t>
            </w:r>
          </w:p>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t xml:space="preserve">ного имущества </w:t>
            </w:r>
          </w:p>
        </w:tc>
      </w:tr>
      <w:tr w:rsidR="008C021D" w:rsidRPr="00175372" w:rsidTr="00DA570F">
        <w:trPr>
          <w:trHeight w:val="615"/>
        </w:trPr>
        <w:tc>
          <w:tcPr>
            <w:tcW w:w="426" w:type="dxa"/>
            <w:tcBorders>
              <w:top w:val="single" w:sz="6" w:space="0" w:color="auto"/>
              <w:left w:val="single" w:sz="6" w:space="0" w:color="auto"/>
              <w:bottom w:val="single" w:sz="6" w:space="0" w:color="auto"/>
              <w:right w:val="single" w:sz="6" w:space="0" w:color="auto"/>
            </w:tcBorders>
          </w:tcPr>
          <w:p w:rsidR="008C021D" w:rsidRPr="008C021D" w:rsidRDefault="008C021D" w:rsidP="0073494D">
            <w:pPr>
              <w:widowControl w:val="0"/>
              <w:autoSpaceDE w:val="0"/>
              <w:autoSpaceDN w:val="0"/>
              <w:adjustRightInd w:val="0"/>
              <w:ind w:hanging="73"/>
              <w:jc w:val="center"/>
              <w:rPr>
                <w:rFonts w:ascii="Times New Roman" w:hAnsi="Times New Roman" w:cs="Times New Roman"/>
                <w:b/>
              </w:rPr>
            </w:pPr>
            <w:r w:rsidRPr="008C021D">
              <w:rPr>
                <w:rFonts w:ascii="Times New Roman" w:hAnsi="Times New Roman" w:cs="Times New Roman"/>
                <w:b/>
              </w:rPr>
              <w:lastRenderedPageBreak/>
              <w:t>1</w:t>
            </w:r>
          </w:p>
        </w:tc>
        <w:tc>
          <w:tcPr>
            <w:tcW w:w="1842" w:type="dxa"/>
            <w:tcBorders>
              <w:top w:val="single" w:sz="6" w:space="0" w:color="auto"/>
              <w:left w:val="single" w:sz="6" w:space="0" w:color="auto"/>
              <w:bottom w:val="single" w:sz="6" w:space="0" w:color="auto"/>
              <w:right w:val="single" w:sz="6" w:space="0" w:color="auto"/>
            </w:tcBorders>
          </w:tcPr>
          <w:p w:rsidR="008C021D" w:rsidRPr="008C021D" w:rsidRDefault="008C021D" w:rsidP="0073494D">
            <w:pPr>
              <w:widowControl w:val="0"/>
              <w:autoSpaceDE w:val="0"/>
              <w:autoSpaceDN w:val="0"/>
              <w:adjustRightInd w:val="0"/>
              <w:jc w:val="center"/>
              <w:rPr>
                <w:rFonts w:ascii="Times New Roman" w:hAnsi="Times New Roman" w:cs="Times New Roman"/>
                <w:b/>
              </w:rPr>
            </w:pPr>
            <w:r w:rsidRPr="008C021D">
              <w:rPr>
                <w:rFonts w:ascii="Times New Roman" w:hAnsi="Times New Roman" w:cs="Times New Roman"/>
                <w:b/>
              </w:rPr>
              <w:t>2</w:t>
            </w:r>
          </w:p>
        </w:tc>
        <w:tc>
          <w:tcPr>
            <w:tcW w:w="1134" w:type="dxa"/>
            <w:tcBorders>
              <w:top w:val="single" w:sz="6" w:space="0" w:color="auto"/>
              <w:left w:val="single" w:sz="6" w:space="0" w:color="auto"/>
              <w:bottom w:val="single" w:sz="6" w:space="0" w:color="auto"/>
              <w:right w:val="single" w:sz="6" w:space="0" w:color="auto"/>
            </w:tcBorders>
          </w:tcPr>
          <w:p w:rsidR="008C021D" w:rsidRPr="008C021D" w:rsidRDefault="008C021D" w:rsidP="0073494D">
            <w:pPr>
              <w:widowControl w:val="0"/>
              <w:autoSpaceDE w:val="0"/>
              <w:autoSpaceDN w:val="0"/>
              <w:adjustRightInd w:val="0"/>
              <w:jc w:val="center"/>
              <w:rPr>
                <w:rFonts w:ascii="Times New Roman" w:hAnsi="Times New Roman" w:cs="Times New Roman"/>
                <w:b/>
              </w:rPr>
            </w:pPr>
            <w:r w:rsidRPr="008C021D">
              <w:rPr>
                <w:rFonts w:ascii="Times New Roman" w:hAnsi="Times New Roman" w:cs="Times New Roman"/>
                <w:b/>
              </w:rPr>
              <w:t>3</w:t>
            </w:r>
          </w:p>
        </w:tc>
        <w:tc>
          <w:tcPr>
            <w:tcW w:w="1276" w:type="dxa"/>
            <w:tcBorders>
              <w:top w:val="single" w:sz="6" w:space="0" w:color="auto"/>
              <w:left w:val="single" w:sz="6" w:space="0" w:color="auto"/>
              <w:bottom w:val="single" w:sz="6" w:space="0" w:color="auto"/>
              <w:right w:val="single" w:sz="6" w:space="0" w:color="auto"/>
            </w:tcBorders>
          </w:tcPr>
          <w:p w:rsidR="008C021D" w:rsidRPr="008C021D" w:rsidRDefault="008C021D" w:rsidP="0073494D">
            <w:pPr>
              <w:widowControl w:val="0"/>
              <w:autoSpaceDE w:val="0"/>
              <w:autoSpaceDN w:val="0"/>
              <w:adjustRightInd w:val="0"/>
              <w:jc w:val="center"/>
              <w:rPr>
                <w:rFonts w:ascii="Times New Roman" w:hAnsi="Times New Roman" w:cs="Times New Roman"/>
                <w:b/>
              </w:rPr>
            </w:pPr>
            <w:r w:rsidRPr="008C021D">
              <w:rPr>
                <w:rFonts w:ascii="Times New Roman" w:hAnsi="Times New Roman" w:cs="Times New Roman"/>
                <w:b/>
              </w:rPr>
              <w:t>4</w:t>
            </w:r>
          </w:p>
        </w:tc>
        <w:tc>
          <w:tcPr>
            <w:tcW w:w="1134" w:type="dxa"/>
            <w:tcBorders>
              <w:top w:val="single" w:sz="6" w:space="0" w:color="auto"/>
              <w:left w:val="single" w:sz="6" w:space="0" w:color="auto"/>
              <w:bottom w:val="single" w:sz="6" w:space="0" w:color="auto"/>
              <w:right w:val="single" w:sz="6" w:space="0" w:color="auto"/>
            </w:tcBorders>
          </w:tcPr>
          <w:p w:rsidR="008C021D" w:rsidRPr="008C021D" w:rsidRDefault="008C021D" w:rsidP="0073494D">
            <w:pPr>
              <w:widowControl w:val="0"/>
              <w:autoSpaceDE w:val="0"/>
              <w:autoSpaceDN w:val="0"/>
              <w:adjustRightInd w:val="0"/>
              <w:jc w:val="center"/>
              <w:rPr>
                <w:rFonts w:ascii="Times New Roman" w:hAnsi="Times New Roman" w:cs="Times New Roman"/>
                <w:b/>
              </w:rPr>
            </w:pPr>
            <w:r w:rsidRPr="008C021D">
              <w:rPr>
                <w:rFonts w:ascii="Times New Roman" w:hAnsi="Times New Roman" w:cs="Times New Roman"/>
                <w:b/>
              </w:rPr>
              <w:t>5</w:t>
            </w:r>
          </w:p>
        </w:tc>
        <w:tc>
          <w:tcPr>
            <w:tcW w:w="992" w:type="dxa"/>
            <w:tcBorders>
              <w:top w:val="single" w:sz="6" w:space="0" w:color="auto"/>
              <w:left w:val="single" w:sz="6" w:space="0" w:color="auto"/>
              <w:bottom w:val="single" w:sz="6" w:space="0" w:color="auto"/>
              <w:right w:val="single" w:sz="6" w:space="0" w:color="auto"/>
            </w:tcBorders>
          </w:tcPr>
          <w:p w:rsidR="008C021D" w:rsidRPr="008C021D" w:rsidRDefault="008C021D" w:rsidP="0073494D">
            <w:pPr>
              <w:widowControl w:val="0"/>
              <w:autoSpaceDE w:val="0"/>
              <w:autoSpaceDN w:val="0"/>
              <w:adjustRightInd w:val="0"/>
              <w:jc w:val="center"/>
              <w:rPr>
                <w:rFonts w:ascii="Times New Roman" w:hAnsi="Times New Roman" w:cs="Times New Roman"/>
                <w:b/>
              </w:rPr>
            </w:pPr>
            <w:r w:rsidRPr="008C021D">
              <w:rPr>
                <w:rFonts w:ascii="Times New Roman" w:hAnsi="Times New Roman" w:cs="Times New Roman"/>
                <w:b/>
              </w:rPr>
              <w:t>6</w:t>
            </w:r>
          </w:p>
        </w:tc>
        <w:tc>
          <w:tcPr>
            <w:tcW w:w="2127" w:type="dxa"/>
            <w:tcBorders>
              <w:top w:val="single" w:sz="6" w:space="0" w:color="auto"/>
              <w:left w:val="single" w:sz="6" w:space="0" w:color="auto"/>
              <w:bottom w:val="single" w:sz="6" w:space="0" w:color="auto"/>
              <w:right w:val="single" w:sz="6" w:space="0" w:color="auto"/>
            </w:tcBorders>
          </w:tcPr>
          <w:p w:rsidR="008C021D" w:rsidRPr="008C021D" w:rsidRDefault="008C021D" w:rsidP="0073494D">
            <w:pPr>
              <w:widowControl w:val="0"/>
              <w:autoSpaceDE w:val="0"/>
              <w:autoSpaceDN w:val="0"/>
              <w:adjustRightInd w:val="0"/>
              <w:jc w:val="center"/>
              <w:rPr>
                <w:rFonts w:ascii="Times New Roman" w:hAnsi="Times New Roman" w:cs="Times New Roman"/>
                <w:b/>
              </w:rPr>
            </w:pPr>
            <w:r w:rsidRPr="008C021D">
              <w:rPr>
                <w:rFonts w:ascii="Times New Roman" w:hAnsi="Times New Roman" w:cs="Times New Roman"/>
                <w:b/>
              </w:rPr>
              <w:t>7</w:t>
            </w:r>
          </w:p>
        </w:tc>
        <w:tc>
          <w:tcPr>
            <w:tcW w:w="1559" w:type="dxa"/>
            <w:tcBorders>
              <w:top w:val="single" w:sz="6" w:space="0" w:color="auto"/>
              <w:left w:val="single" w:sz="6" w:space="0" w:color="auto"/>
              <w:bottom w:val="single" w:sz="6" w:space="0" w:color="auto"/>
              <w:right w:val="single" w:sz="6" w:space="0" w:color="auto"/>
            </w:tcBorders>
          </w:tcPr>
          <w:p w:rsidR="008C021D" w:rsidRPr="008C021D" w:rsidRDefault="008C021D" w:rsidP="0073494D">
            <w:pPr>
              <w:widowControl w:val="0"/>
              <w:autoSpaceDE w:val="0"/>
              <w:autoSpaceDN w:val="0"/>
              <w:adjustRightInd w:val="0"/>
              <w:jc w:val="center"/>
              <w:rPr>
                <w:rFonts w:ascii="Times New Roman" w:hAnsi="Times New Roman" w:cs="Times New Roman"/>
                <w:b/>
              </w:rPr>
            </w:pPr>
            <w:r w:rsidRPr="008C021D">
              <w:rPr>
                <w:rFonts w:ascii="Times New Roman" w:hAnsi="Times New Roman" w:cs="Times New Roman"/>
                <w:b/>
              </w:rPr>
              <w:t>8</w:t>
            </w:r>
          </w:p>
        </w:tc>
      </w:tr>
      <w:tr w:rsidR="00762CBC" w:rsidRPr="008171C3" w:rsidTr="00292804">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762CBC" w:rsidRPr="008C021D" w:rsidRDefault="00762CBC" w:rsidP="0073494D">
            <w:pPr>
              <w:widowControl w:val="0"/>
              <w:autoSpaceDE w:val="0"/>
              <w:autoSpaceDN w:val="0"/>
              <w:adjustRightInd w:val="0"/>
              <w:ind w:hanging="73"/>
              <w:jc w:val="center"/>
              <w:rPr>
                <w:rFonts w:ascii="Times New Roman" w:hAnsi="Times New Roman" w:cs="Times New Roman"/>
              </w:rPr>
            </w:pPr>
            <w:r w:rsidRPr="008C021D">
              <w:rPr>
                <w:rFonts w:ascii="Times New Roman" w:hAnsi="Times New Roman" w:cs="Times New Roman"/>
              </w:rPr>
              <w:t>1</w:t>
            </w:r>
          </w:p>
        </w:tc>
        <w:tc>
          <w:tcPr>
            <w:tcW w:w="1842" w:type="dxa"/>
            <w:tcBorders>
              <w:top w:val="single" w:sz="6" w:space="0" w:color="auto"/>
              <w:left w:val="single" w:sz="6" w:space="0" w:color="auto"/>
              <w:bottom w:val="single" w:sz="6" w:space="0" w:color="auto"/>
              <w:right w:val="single" w:sz="6" w:space="0" w:color="auto"/>
            </w:tcBorders>
            <w:vAlign w:val="center"/>
          </w:tcPr>
          <w:p w:rsidR="00762CBC" w:rsidRPr="00762CBC" w:rsidRDefault="00762CBC" w:rsidP="00762CBC">
            <w:pPr>
              <w:widowControl w:val="0"/>
              <w:autoSpaceDE w:val="0"/>
              <w:autoSpaceDN w:val="0"/>
              <w:adjustRightInd w:val="0"/>
              <w:spacing w:line="240" w:lineRule="auto"/>
              <w:jc w:val="center"/>
              <w:rPr>
                <w:rFonts w:ascii="Times New Roman" w:eastAsia="Calibri" w:hAnsi="Times New Roman" w:cs="Times New Roman"/>
              </w:rPr>
            </w:pPr>
            <w:r w:rsidRPr="00762CBC">
              <w:rPr>
                <w:rFonts w:ascii="Times New Roman" w:eastAsia="Calibri" w:hAnsi="Times New Roman" w:cs="Times New Roman"/>
              </w:rPr>
              <w:t>Нежилое здание гаража общей площадью 29,9 кв. м, адрес: Нижегородская область, Ковернинский район, д.Шадрино, ул.Советская, д.17, кадастровый номер: 52:08:0010902:397</w:t>
            </w:r>
          </w:p>
        </w:tc>
        <w:tc>
          <w:tcPr>
            <w:tcW w:w="1134" w:type="dxa"/>
            <w:tcBorders>
              <w:top w:val="single" w:sz="6" w:space="0" w:color="auto"/>
              <w:left w:val="single" w:sz="6" w:space="0" w:color="auto"/>
              <w:bottom w:val="single" w:sz="6" w:space="0" w:color="auto"/>
              <w:right w:val="single" w:sz="6" w:space="0" w:color="auto"/>
            </w:tcBorders>
            <w:vAlign w:val="center"/>
          </w:tcPr>
          <w:p w:rsidR="00762CBC" w:rsidRPr="00762CBC" w:rsidRDefault="00762CBC" w:rsidP="00762CBC">
            <w:pPr>
              <w:widowControl w:val="0"/>
              <w:spacing w:line="240" w:lineRule="auto"/>
              <w:jc w:val="center"/>
              <w:rPr>
                <w:rFonts w:ascii="Times New Roman" w:eastAsia="Calibri" w:hAnsi="Times New Roman" w:cs="Times New Roman"/>
                <w:bCs/>
              </w:rPr>
            </w:pPr>
            <w:r w:rsidRPr="00762CBC">
              <w:rPr>
                <w:rFonts w:ascii="Times New Roman" w:eastAsia="Calibri" w:hAnsi="Times New Roman" w:cs="Times New Roman"/>
                <w:bCs/>
              </w:rPr>
              <w:t>10 044</w:t>
            </w:r>
          </w:p>
        </w:tc>
        <w:tc>
          <w:tcPr>
            <w:tcW w:w="1276" w:type="dxa"/>
            <w:tcBorders>
              <w:top w:val="single" w:sz="6" w:space="0" w:color="auto"/>
              <w:left w:val="single" w:sz="6" w:space="0" w:color="auto"/>
              <w:bottom w:val="single" w:sz="6" w:space="0" w:color="auto"/>
              <w:right w:val="single" w:sz="6" w:space="0" w:color="auto"/>
            </w:tcBorders>
            <w:vAlign w:val="center"/>
          </w:tcPr>
          <w:p w:rsidR="00762CBC" w:rsidRPr="00762CBC" w:rsidRDefault="00762CBC" w:rsidP="00762CBC">
            <w:pPr>
              <w:widowControl w:val="0"/>
              <w:spacing w:line="240" w:lineRule="auto"/>
              <w:jc w:val="center"/>
              <w:rPr>
                <w:rFonts w:ascii="Times New Roman" w:eastAsia="Calibri" w:hAnsi="Times New Roman" w:cs="Times New Roman"/>
                <w:bCs/>
              </w:rPr>
            </w:pPr>
            <w:r w:rsidRPr="00762CBC">
              <w:rPr>
                <w:rFonts w:ascii="Times New Roman" w:eastAsia="Calibri" w:hAnsi="Times New Roman" w:cs="Times New Roman"/>
                <w:bCs/>
              </w:rPr>
              <w:t>502,20</w:t>
            </w:r>
          </w:p>
        </w:tc>
        <w:tc>
          <w:tcPr>
            <w:tcW w:w="1134" w:type="dxa"/>
            <w:tcBorders>
              <w:top w:val="single" w:sz="6" w:space="0" w:color="auto"/>
              <w:left w:val="single" w:sz="6" w:space="0" w:color="auto"/>
              <w:bottom w:val="single" w:sz="6" w:space="0" w:color="auto"/>
              <w:right w:val="single" w:sz="6" w:space="0" w:color="auto"/>
            </w:tcBorders>
            <w:vAlign w:val="center"/>
          </w:tcPr>
          <w:p w:rsidR="00762CBC" w:rsidRPr="00762CBC" w:rsidRDefault="00762CBC" w:rsidP="00762CBC">
            <w:pPr>
              <w:widowControl w:val="0"/>
              <w:autoSpaceDE w:val="0"/>
              <w:autoSpaceDN w:val="0"/>
              <w:adjustRightInd w:val="0"/>
              <w:spacing w:line="240" w:lineRule="auto"/>
              <w:jc w:val="center"/>
              <w:rPr>
                <w:rFonts w:ascii="Times New Roman" w:eastAsia="Calibri" w:hAnsi="Times New Roman" w:cs="Times New Roman"/>
              </w:rPr>
            </w:pPr>
            <w:r w:rsidRPr="00762CBC">
              <w:rPr>
                <w:rFonts w:ascii="Times New Roman" w:eastAsia="Calibri" w:hAnsi="Times New Roman" w:cs="Times New Roman"/>
              </w:rPr>
              <w:t>5 лет</w:t>
            </w:r>
          </w:p>
        </w:tc>
        <w:tc>
          <w:tcPr>
            <w:tcW w:w="992" w:type="dxa"/>
            <w:tcBorders>
              <w:top w:val="single" w:sz="6" w:space="0" w:color="auto"/>
              <w:left w:val="single" w:sz="6" w:space="0" w:color="auto"/>
              <w:bottom w:val="single" w:sz="6" w:space="0" w:color="auto"/>
              <w:right w:val="single" w:sz="6" w:space="0" w:color="auto"/>
            </w:tcBorders>
            <w:vAlign w:val="center"/>
          </w:tcPr>
          <w:p w:rsidR="00762CBC" w:rsidRPr="00762CBC" w:rsidRDefault="00762CBC" w:rsidP="00762CBC">
            <w:pPr>
              <w:widowControl w:val="0"/>
              <w:spacing w:line="240" w:lineRule="auto"/>
              <w:jc w:val="center"/>
              <w:rPr>
                <w:rFonts w:ascii="Times New Roman" w:eastAsia="Calibri" w:hAnsi="Times New Roman" w:cs="Times New Roman"/>
                <w:bCs/>
              </w:rPr>
            </w:pPr>
            <w:r w:rsidRPr="00762CBC">
              <w:rPr>
                <w:rFonts w:ascii="Times New Roman" w:eastAsia="Calibri" w:hAnsi="Times New Roman" w:cs="Times New Roman"/>
                <w:bCs/>
              </w:rPr>
              <w:t>2008,80</w:t>
            </w:r>
          </w:p>
        </w:tc>
        <w:tc>
          <w:tcPr>
            <w:tcW w:w="2127" w:type="dxa"/>
            <w:tcBorders>
              <w:top w:val="single" w:sz="6" w:space="0" w:color="auto"/>
              <w:left w:val="single" w:sz="6" w:space="0" w:color="auto"/>
              <w:bottom w:val="single" w:sz="6" w:space="0" w:color="auto"/>
              <w:right w:val="single" w:sz="6" w:space="0" w:color="auto"/>
            </w:tcBorders>
            <w:vAlign w:val="center"/>
          </w:tcPr>
          <w:p w:rsidR="00762CBC" w:rsidRPr="00762CBC" w:rsidRDefault="00762CBC" w:rsidP="00762CBC">
            <w:pPr>
              <w:widowControl w:val="0"/>
              <w:autoSpaceDE w:val="0"/>
              <w:autoSpaceDN w:val="0"/>
              <w:adjustRightInd w:val="0"/>
              <w:spacing w:line="240" w:lineRule="auto"/>
              <w:jc w:val="center"/>
              <w:rPr>
                <w:rFonts w:ascii="Times New Roman" w:eastAsia="Calibri" w:hAnsi="Times New Roman" w:cs="Times New Roman"/>
                <w:bCs/>
                <w:spacing w:val="-1"/>
              </w:rPr>
            </w:pPr>
            <w:r w:rsidRPr="00762CBC">
              <w:rPr>
                <w:rFonts w:ascii="Times New Roman" w:eastAsia="Calibri" w:hAnsi="Times New Roman" w:cs="Times New Roman"/>
                <w:shd w:val="clear" w:color="auto" w:fill="FFFFFF"/>
              </w:rPr>
              <w:t xml:space="preserve">Цель использования </w:t>
            </w:r>
            <w:r w:rsidRPr="00762CBC">
              <w:rPr>
                <w:rFonts w:ascii="Times New Roman" w:eastAsia="Calibri" w:hAnsi="Times New Roman" w:cs="Times New Roman"/>
              </w:rPr>
              <w:t xml:space="preserve">(допустимое использование) </w:t>
            </w:r>
            <w:r w:rsidRPr="00762CBC">
              <w:rPr>
                <w:rFonts w:ascii="Times New Roman" w:eastAsia="Calibri" w:hAnsi="Times New Roman" w:cs="Times New Roman"/>
                <w:shd w:val="clear" w:color="auto" w:fill="FFFFFF"/>
              </w:rPr>
              <w:t>- коммерческая деятельность</w:t>
            </w:r>
          </w:p>
        </w:tc>
        <w:tc>
          <w:tcPr>
            <w:tcW w:w="1559" w:type="dxa"/>
            <w:tcBorders>
              <w:top w:val="single" w:sz="6" w:space="0" w:color="auto"/>
              <w:left w:val="single" w:sz="6" w:space="0" w:color="auto"/>
              <w:bottom w:val="single" w:sz="6" w:space="0" w:color="auto"/>
              <w:right w:val="single" w:sz="6" w:space="0" w:color="auto"/>
            </w:tcBorders>
            <w:vAlign w:val="center"/>
          </w:tcPr>
          <w:p w:rsidR="00762CBC" w:rsidRPr="00762CBC" w:rsidRDefault="00762CBC" w:rsidP="00762CBC">
            <w:pPr>
              <w:widowControl w:val="0"/>
              <w:autoSpaceDE w:val="0"/>
              <w:autoSpaceDN w:val="0"/>
              <w:adjustRightInd w:val="0"/>
              <w:spacing w:line="240" w:lineRule="auto"/>
              <w:jc w:val="center"/>
              <w:rPr>
                <w:rFonts w:ascii="Times New Roman" w:eastAsia="Calibri" w:hAnsi="Times New Roman" w:cs="Times New Roman"/>
              </w:rPr>
            </w:pPr>
            <w:r w:rsidRPr="00762CBC">
              <w:rPr>
                <w:rFonts w:ascii="Times New Roman" w:eastAsia="Calibri" w:hAnsi="Times New Roman" w:cs="Times New Roman"/>
              </w:rPr>
              <w:t>Здание бревенчатое, кровля - шифер, 1996 года постройки</w:t>
            </w:r>
          </w:p>
        </w:tc>
      </w:tr>
    </w:tbl>
    <w:p w:rsidR="00175372" w:rsidRPr="008171C3" w:rsidRDefault="00175372" w:rsidP="00175372">
      <w:pPr>
        <w:widowControl w:val="0"/>
        <w:shd w:val="clear" w:color="auto" w:fill="FFFFFF"/>
        <w:spacing w:after="0" w:line="240" w:lineRule="auto"/>
        <w:jc w:val="both"/>
        <w:rPr>
          <w:rFonts w:ascii="Times New Roman" w:eastAsia="Times New Roman" w:hAnsi="Times New Roman" w:cs="Times New Roman"/>
          <w:bCs/>
          <w:lang w:eastAsia="ru-RU"/>
        </w:rPr>
      </w:pPr>
    </w:p>
    <w:p w:rsidR="00175372" w:rsidRDefault="00175372" w:rsidP="00175372">
      <w:pPr>
        <w:widowControl w:val="0"/>
        <w:spacing w:after="0" w:line="240" w:lineRule="auto"/>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Начальный размер арендной платы определен на основании отчет</w:t>
      </w:r>
      <w:r w:rsidR="0090425B">
        <w:rPr>
          <w:rFonts w:ascii="Times New Roman" w:eastAsia="Times New Roman" w:hAnsi="Times New Roman" w:cs="Times New Roman"/>
          <w:bCs/>
          <w:sz w:val="24"/>
          <w:szCs w:val="24"/>
          <w:lang w:eastAsia="ru-RU"/>
        </w:rPr>
        <w:t>а</w:t>
      </w:r>
      <w:r w:rsidRPr="00175372">
        <w:rPr>
          <w:rFonts w:ascii="Times New Roman" w:eastAsia="Times New Roman" w:hAnsi="Times New Roman" w:cs="Times New Roman"/>
          <w:bCs/>
          <w:sz w:val="24"/>
          <w:szCs w:val="24"/>
          <w:lang w:eastAsia="ru-RU"/>
        </w:rPr>
        <w:t xml:space="preserve"> об оценке</w:t>
      </w:r>
      <w:r w:rsidR="008C021D">
        <w:rPr>
          <w:rFonts w:ascii="Times New Roman" w:eastAsia="Times New Roman" w:hAnsi="Times New Roman" w:cs="Times New Roman"/>
          <w:bCs/>
          <w:sz w:val="24"/>
          <w:szCs w:val="24"/>
          <w:lang w:eastAsia="ru-RU"/>
        </w:rPr>
        <w:t xml:space="preserve"> от </w:t>
      </w:r>
      <w:r w:rsidR="00762CBC">
        <w:rPr>
          <w:rFonts w:ascii="Times New Roman" w:eastAsia="Times New Roman" w:hAnsi="Times New Roman" w:cs="Times New Roman"/>
          <w:bCs/>
          <w:sz w:val="24"/>
          <w:szCs w:val="24"/>
          <w:lang w:eastAsia="ru-RU"/>
        </w:rPr>
        <w:t>06.11.2022</w:t>
      </w:r>
      <w:r w:rsidR="008C021D">
        <w:rPr>
          <w:rFonts w:ascii="Times New Roman" w:eastAsia="Times New Roman" w:hAnsi="Times New Roman" w:cs="Times New Roman"/>
          <w:bCs/>
          <w:sz w:val="24"/>
          <w:szCs w:val="24"/>
          <w:lang w:eastAsia="ru-RU"/>
        </w:rPr>
        <w:t xml:space="preserve"> №6</w:t>
      </w:r>
      <w:r w:rsidR="00762CBC">
        <w:rPr>
          <w:rFonts w:ascii="Times New Roman" w:eastAsia="Times New Roman" w:hAnsi="Times New Roman" w:cs="Times New Roman"/>
          <w:bCs/>
          <w:sz w:val="24"/>
          <w:szCs w:val="24"/>
          <w:lang w:eastAsia="ru-RU"/>
        </w:rPr>
        <w:t>328</w:t>
      </w:r>
      <w:r w:rsidR="008C021D">
        <w:rPr>
          <w:rFonts w:ascii="Times New Roman" w:eastAsia="Times New Roman" w:hAnsi="Times New Roman" w:cs="Times New Roman"/>
          <w:bCs/>
          <w:sz w:val="24"/>
          <w:szCs w:val="24"/>
          <w:lang w:eastAsia="ru-RU"/>
        </w:rPr>
        <w:t xml:space="preserve">, </w:t>
      </w:r>
      <w:r w:rsidRPr="00175372">
        <w:rPr>
          <w:rFonts w:ascii="Times New Roman" w:eastAsia="Times New Roman" w:hAnsi="Times New Roman" w:cs="Times New Roman"/>
          <w:bCs/>
          <w:sz w:val="24"/>
          <w:szCs w:val="24"/>
          <w:lang w:eastAsia="ru-RU"/>
        </w:rPr>
        <w:t>выполненн</w:t>
      </w:r>
      <w:r w:rsidR="0090425B">
        <w:rPr>
          <w:rFonts w:ascii="Times New Roman" w:eastAsia="Times New Roman" w:hAnsi="Times New Roman" w:cs="Times New Roman"/>
          <w:bCs/>
          <w:sz w:val="24"/>
          <w:szCs w:val="24"/>
          <w:lang w:eastAsia="ru-RU"/>
        </w:rPr>
        <w:t>ого</w:t>
      </w:r>
      <w:r w:rsidRPr="00175372">
        <w:rPr>
          <w:rFonts w:ascii="Times New Roman" w:eastAsia="Times New Roman" w:hAnsi="Times New Roman" w:cs="Times New Roman"/>
          <w:bCs/>
          <w:sz w:val="24"/>
          <w:szCs w:val="24"/>
          <w:lang w:eastAsia="ru-RU"/>
        </w:rPr>
        <w:t xml:space="preserve"> независимым оценщиком ООО «ГОРОЦЕНКА».</w:t>
      </w:r>
    </w:p>
    <w:p w:rsidR="007E16AE" w:rsidRPr="00292804" w:rsidRDefault="007E16AE" w:rsidP="00175372">
      <w:pPr>
        <w:widowControl w:val="0"/>
        <w:spacing w:after="0" w:line="240" w:lineRule="auto"/>
        <w:jc w:val="both"/>
        <w:rPr>
          <w:rFonts w:ascii="Times New Roman" w:eastAsia="Times New Roman" w:hAnsi="Times New Roman" w:cs="Times New Roman"/>
          <w:sz w:val="24"/>
          <w:szCs w:val="24"/>
          <w:lang w:eastAsia="ru-RU"/>
        </w:rPr>
      </w:pPr>
      <w:r w:rsidRPr="00292804">
        <w:rPr>
          <w:rFonts w:ascii="Times New Roman" w:hAnsi="Times New Roman" w:cs="Times New Roman"/>
          <w:sz w:val="24"/>
          <w:szCs w:val="24"/>
        </w:rPr>
        <w:t>Имущество предоставляется в аренду в соответствии с его целевым назначением. Если имущество может быть использовано по различному целевому назначению, то при предоставлении его в аренду указывается целевое назначение, указанное заявителем  в заявлении.</w:t>
      </w:r>
    </w:p>
    <w:p w:rsidR="00A45B2A" w:rsidRDefault="004465C0" w:rsidP="00175372">
      <w:pPr>
        <w:spacing w:after="0" w:line="240" w:lineRule="auto"/>
        <w:jc w:val="both"/>
        <w:rPr>
          <w:rFonts w:ascii="Times New Roman" w:eastAsia="Times New Roman" w:hAnsi="Times New Roman" w:cs="Times New Roman"/>
          <w:sz w:val="24"/>
          <w:szCs w:val="24"/>
          <w:lang w:eastAsia="ru-RU"/>
        </w:rPr>
      </w:pPr>
      <w:r w:rsidRPr="004465C0">
        <w:rPr>
          <w:rFonts w:ascii="Times New Roman" w:eastAsia="Times New Roman" w:hAnsi="Times New Roman" w:cs="Times New Roman"/>
          <w:b/>
          <w:color w:val="000000"/>
          <w:sz w:val="24"/>
          <w:szCs w:val="24"/>
          <w:lang w:eastAsia="ru-RU"/>
        </w:rPr>
        <w:t>9</w:t>
      </w:r>
      <w:r>
        <w:rPr>
          <w:rFonts w:ascii="Times New Roman" w:eastAsia="Times New Roman" w:hAnsi="Times New Roman" w:cs="Times New Roman"/>
          <w:color w:val="000000"/>
          <w:sz w:val="24"/>
          <w:szCs w:val="24"/>
          <w:lang w:eastAsia="ru-RU"/>
        </w:rPr>
        <w:t xml:space="preserve">. </w:t>
      </w:r>
      <w:r w:rsidR="00175372" w:rsidRPr="004465C0">
        <w:rPr>
          <w:rFonts w:ascii="Times New Roman" w:eastAsia="Times New Roman" w:hAnsi="Times New Roman" w:cs="Times New Roman"/>
          <w:b/>
          <w:color w:val="000000"/>
          <w:sz w:val="24"/>
          <w:szCs w:val="24"/>
          <w:lang w:eastAsia="ru-RU"/>
        </w:rPr>
        <w:t xml:space="preserve">Решение о проведении аукциона </w:t>
      </w:r>
      <w:r w:rsidR="00175372" w:rsidRPr="00175372">
        <w:rPr>
          <w:rFonts w:ascii="Times New Roman" w:eastAsia="Times New Roman" w:hAnsi="Times New Roman" w:cs="Times New Roman"/>
          <w:color w:val="000000"/>
          <w:sz w:val="24"/>
          <w:szCs w:val="24"/>
          <w:lang w:eastAsia="ru-RU"/>
        </w:rPr>
        <w:t>на</w:t>
      </w:r>
      <w:r w:rsidR="00175372" w:rsidRPr="00175372">
        <w:rPr>
          <w:rFonts w:ascii="Times New Roman" w:eastAsia="Times New Roman" w:hAnsi="Times New Roman" w:cs="Times New Roman"/>
          <w:sz w:val="24"/>
          <w:szCs w:val="24"/>
          <w:lang w:eastAsia="ru-RU"/>
        </w:rPr>
        <w:t xml:space="preserve">  право  заключения   договор</w:t>
      </w:r>
      <w:r w:rsidR="00B42969">
        <w:rPr>
          <w:rFonts w:ascii="Times New Roman" w:eastAsia="Times New Roman" w:hAnsi="Times New Roman" w:cs="Times New Roman"/>
          <w:sz w:val="24"/>
          <w:szCs w:val="24"/>
          <w:lang w:eastAsia="ru-RU"/>
        </w:rPr>
        <w:t>а</w:t>
      </w:r>
      <w:r w:rsidR="00175372" w:rsidRPr="00175372">
        <w:rPr>
          <w:rFonts w:ascii="Times New Roman" w:eastAsia="Times New Roman" w:hAnsi="Times New Roman" w:cs="Times New Roman"/>
          <w:sz w:val="24"/>
          <w:szCs w:val="24"/>
          <w:lang w:eastAsia="ru-RU"/>
        </w:rPr>
        <w:t xml:space="preserve">   аренды муниципального имущества муниципальной имущественной казны Ковернинского муниципального </w:t>
      </w:r>
      <w:r w:rsidR="00D0453F">
        <w:rPr>
          <w:rFonts w:ascii="Times New Roman" w:eastAsia="Times New Roman" w:hAnsi="Times New Roman" w:cs="Times New Roman"/>
          <w:sz w:val="24"/>
          <w:szCs w:val="24"/>
          <w:lang w:eastAsia="ru-RU"/>
        </w:rPr>
        <w:t>округа</w:t>
      </w:r>
      <w:r w:rsidR="00175372" w:rsidRPr="00175372">
        <w:rPr>
          <w:rFonts w:ascii="Times New Roman" w:eastAsia="Times New Roman" w:hAnsi="Times New Roman" w:cs="Times New Roman"/>
          <w:sz w:val="24"/>
          <w:szCs w:val="24"/>
          <w:lang w:eastAsia="ru-RU"/>
        </w:rPr>
        <w:t xml:space="preserve">  принято распоряжением </w:t>
      </w:r>
      <w:r w:rsidR="00D0453F">
        <w:rPr>
          <w:rFonts w:ascii="Times New Roman" w:eastAsia="Times New Roman" w:hAnsi="Times New Roman" w:cs="Times New Roman"/>
          <w:sz w:val="24"/>
          <w:szCs w:val="24"/>
          <w:lang w:eastAsia="ru-RU"/>
        </w:rPr>
        <w:t>а</w:t>
      </w:r>
      <w:r w:rsidR="00175372" w:rsidRPr="00175372">
        <w:rPr>
          <w:rFonts w:ascii="Times New Roman" w:eastAsia="Times New Roman" w:hAnsi="Times New Roman" w:cs="Times New Roman"/>
          <w:sz w:val="24"/>
          <w:szCs w:val="24"/>
          <w:lang w:eastAsia="ru-RU"/>
        </w:rPr>
        <w:t xml:space="preserve">дминистрации Ковернинского муниципального </w:t>
      </w:r>
      <w:r w:rsidR="00D0453F">
        <w:rPr>
          <w:rFonts w:ascii="Times New Roman" w:eastAsia="Times New Roman" w:hAnsi="Times New Roman" w:cs="Times New Roman"/>
          <w:sz w:val="24"/>
          <w:szCs w:val="24"/>
          <w:lang w:eastAsia="ru-RU"/>
        </w:rPr>
        <w:t>округа</w:t>
      </w:r>
      <w:r w:rsidR="00175372" w:rsidRPr="00175372">
        <w:rPr>
          <w:rFonts w:ascii="Times New Roman" w:eastAsia="Times New Roman" w:hAnsi="Times New Roman" w:cs="Times New Roman"/>
          <w:sz w:val="24"/>
          <w:szCs w:val="24"/>
          <w:lang w:eastAsia="ru-RU"/>
        </w:rPr>
        <w:t xml:space="preserve"> Нижегородской области </w:t>
      </w:r>
      <w:r w:rsidR="00175372" w:rsidRPr="0090425B">
        <w:rPr>
          <w:rFonts w:ascii="Times New Roman" w:eastAsia="Times New Roman" w:hAnsi="Times New Roman" w:cs="Times New Roman"/>
          <w:sz w:val="24"/>
          <w:szCs w:val="24"/>
          <w:lang w:eastAsia="ru-RU"/>
        </w:rPr>
        <w:t xml:space="preserve">от </w:t>
      </w:r>
      <w:r w:rsidR="0090425B" w:rsidRPr="0090425B">
        <w:rPr>
          <w:rFonts w:ascii="Times New Roman" w:eastAsia="Times New Roman" w:hAnsi="Times New Roman" w:cs="Times New Roman"/>
          <w:sz w:val="24"/>
          <w:szCs w:val="24"/>
          <w:lang w:eastAsia="ru-RU"/>
        </w:rPr>
        <w:t>17.11.2022</w:t>
      </w:r>
      <w:r w:rsidR="00175372" w:rsidRPr="0090425B">
        <w:rPr>
          <w:rFonts w:ascii="Times New Roman" w:eastAsia="Times New Roman" w:hAnsi="Times New Roman" w:cs="Times New Roman"/>
          <w:sz w:val="24"/>
          <w:szCs w:val="24"/>
          <w:lang w:eastAsia="ru-RU"/>
        </w:rPr>
        <w:t xml:space="preserve">№ </w:t>
      </w:r>
      <w:r w:rsidR="0090425B" w:rsidRPr="0090425B">
        <w:rPr>
          <w:rFonts w:ascii="Times New Roman" w:eastAsia="Times New Roman" w:hAnsi="Times New Roman" w:cs="Times New Roman"/>
          <w:sz w:val="24"/>
          <w:szCs w:val="24"/>
          <w:lang w:eastAsia="ru-RU"/>
        </w:rPr>
        <w:t>425</w:t>
      </w:r>
      <w:r w:rsidR="00175372" w:rsidRPr="0090425B">
        <w:rPr>
          <w:rFonts w:ascii="Times New Roman" w:eastAsia="Times New Roman" w:hAnsi="Times New Roman" w:cs="Times New Roman"/>
          <w:sz w:val="24"/>
          <w:szCs w:val="24"/>
          <w:lang w:eastAsia="ru-RU"/>
        </w:rPr>
        <w:t>-р.</w:t>
      </w:r>
    </w:p>
    <w:p w:rsidR="004465C0" w:rsidRP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b/>
          <w:bCs/>
          <w:sz w:val="24"/>
          <w:szCs w:val="24"/>
          <w:lang w:eastAsia="ar-SA"/>
        </w:rPr>
        <w:t>10. Официальный сайт, на котором размещена документация об аукционе</w:t>
      </w:r>
      <w:r w:rsidRPr="004465C0">
        <w:rPr>
          <w:rFonts w:ascii="Times New Roman" w:eastAsia="Times New Roman" w:hAnsi="Times New Roman" w:cs="Times New Roman"/>
          <w:sz w:val="24"/>
          <w:szCs w:val="24"/>
          <w:lang w:eastAsia="ar-SA"/>
        </w:rPr>
        <w:t xml:space="preserve">: официальный сайт торгов  </w:t>
      </w:r>
      <w:hyperlink r:id="rId9" w:history="1">
        <w:r w:rsidRPr="004465C0">
          <w:rPr>
            <w:rFonts w:ascii="Times New Roman" w:eastAsia="Times New Roman" w:hAnsi="Times New Roman" w:cs="Times New Roman"/>
            <w:color w:val="0000FF"/>
            <w:sz w:val="24"/>
            <w:szCs w:val="24"/>
            <w:u w:val="single"/>
            <w:lang w:val="en-US" w:eastAsia="ar-SA"/>
          </w:rPr>
          <w:t>www</w:t>
        </w:r>
        <w:r w:rsidRPr="004465C0">
          <w:rPr>
            <w:rFonts w:ascii="Times New Roman" w:eastAsia="Times New Roman" w:hAnsi="Times New Roman" w:cs="Times New Roman"/>
            <w:color w:val="0000FF"/>
            <w:sz w:val="24"/>
            <w:szCs w:val="24"/>
            <w:u w:val="single"/>
            <w:lang w:eastAsia="ar-SA"/>
          </w:rPr>
          <w:t>.</w:t>
        </w:r>
        <w:r w:rsidRPr="004465C0">
          <w:rPr>
            <w:rFonts w:ascii="Times New Roman" w:eastAsia="Times New Roman" w:hAnsi="Times New Roman" w:cs="Times New Roman"/>
            <w:color w:val="0000FF"/>
            <w:sz w:val="24"/>
            <w:szCs w:val="24"/>
            <w:u w:val="single"/>
            <w:lang w:val="en-US" w:eastAsia="ar-SA"/>
          </w:rPr>
          <w:t>torgi</w:t>
        </w:r>
        <w:r w:rsidRPr="004465C0">
          <w:rPr>
            <w:rFonts w:ascii="Times New Roman" w:eastAsia="Times New Roman" w:hAnsi="Times New Roman" w:cs="Times New Roman"/>
            <w:color w:val="0000FF"/>
            <w:sz w:val="24"/>
            <w:szCs w:val="24"/>
            <w:u w:val="single"/>
            <w:lang w:eastAsia="ar-SA"/>
          </w:rPr>
          <w:t>.</w:t>
        </w:r>
        <w:r w:rsidRPr="004465C0">
          <w:rPr>
            <w:rFonts w:ascii="Times New Roman" w:eastAsia="Times New Roman" w:hAnsi="Times New Roman" w:cs="Times New Roman"/>
            <w:color w:val="0000FF"/>
            <w:sz w:val="24"/>
            <w:szCs w:val="24"/>
            <w:u w:val="single"/>
            <w:lang w:val="en-US" w:eastAsia="ar-SA"/>
          </w:rPr>
          <w:t>gov</w:t>
        </w:r>
        <w:r w:rsidRPr="004465C0">
          <w:rPr>
            <w:rFonts w:ascii="Times New Roman" w:eastAsia="Times New Roman" w:hAnsi="Times New Roman" w:cs="Times New Roman"/>
            <w:color w:val="0000FF"/>
            <w:sz w:val="24"/>
            <w:szCs w:val="24"/>
            <w:u w:val="single"/>
            <w:lang w:eastAsia="ar-SA"/>
          </w:rPr>
          <w:t>.</w:t>
        </w:r>
        <w:r w:rsidRPr="004465C0">
          <w:rPr>
            <w:rFonts w:ascii="Times New Roman" w:eastAsia="Times New Roman" w:hAnsi="Times New Roman" w:cs="Times New Roman"/>
            <w:color w:val="0000FF"/>
            <w:sz w:val="24"/>
            <w:szCs w:val="24"/>
            <w:u w:val="single"/>
            <w:lang w:val="en-US" w:eastAsia="ar-SA"/>
          </w:rPr>
          <w:t>ru</w:t>
        </w:r>
      </w:hyperlink>
      <w:r w:rsidRPr="004465C0">
        <w:rPr>
          <w:rFonts w:ascii="Times New Roman" w:eastAsia="Times New Roman" w:hAnsi="Times New Roman" w:cs="Times New Roman"/>
          <w:sz w:val="24"/>
          <w:szCs w:val="24"/>
          <w:lang w:eastAsia="ar-SA"/>
        </w:rPr>
        <w:t xml:space="preserve">. </w:t>
      </w:r>
    </w:p>
    <w:p w:rsidR="00B42969" w:rsidRPr="00B42969" w:rsidRDefault="004465C0" w:rsidP="00524798">
      <w:pPr>
        <w:suppressAutoHyphens/>
        <w:spacing w:after="0" w:line="240" w:lineRule="auto"/>
        <w:jc w:val="both"/>
        <w:rPr>
          <w:rFonts w:ascii="Times New Roman" w:eastAsia="Times New Roman" w:hAnsi="Times New Roman" w:cs="Times New Roman"/>
          <w:sz w:val="24"/>
          <w:szCs w:val="24"/>
          <w:u w:val="single"/>
          <w:lang w:eastAsia="ru-RU"/>
        </w:rPr>
      </w:pPr>
      <w:r w:rsidRPr="004465C0">
        <w:rPr>
          <w:rFonts w:ascii="Times New Roman" w:eastAsia="Times New Roman" w:hAnsi="Times New Roman" w:cs="Times New Roman"/>
          <w:b/>
          <w:bCs/>
          <w:sz w:val="24"/>
          <w:szCs w:val="24"/>
          <w:lang w:eastAsia="ar-SA"/>
        </w:rPr>
        <w:t>11. Дополнительный сайт, на котором размещена документация об аукционе</w:t>
      </w:r>
      <w:r w:rsidRPr="004465C0">
        <w:rPr>
          <w:rFonts w:ascii="Times New Roman" w:eastAsia="Times New Roman" w:hAnsi="Times New Roman" w:cs="Times New Roman"/>
          <w:sz w:val="24"/>
          <w:szCs w:val="24"/>
          <w:lang w:eastAsia="ar-SA"/>
        </w:rPr>
        <w:t xml:space="preserve">: </w:t>
      </w:r>
      <w:r w:rsidRPr="00844C65">
        <w:rPr>
          <w:rFonts w:ascii="Times New Roman" w:eastAsia="Times New Roman" w:hAnsi="Times New Roman" w:cs="Times New Roman"/>
          <w:sz w:val="24"/>
          <w:szCs w:val="24"/>
          <w:lang w:eastAsia="ar-SA"/>
        </w:rPr>
        <w:t>сайт</w:t>
      </w:r>
      <w:r w:rsidR="00B42969">
        <w:rPr>
          <w:rFonts w:ascii="Times New Roman" w:eastAsia="Times New Roman" w:hAnsi="Times New Roman" w:cs="Times New Roman"/>
          <w:sz w:val="24"/>
          <w:szCs w:val="24"/>
          <w:lang w:eastAsia="ar-SA"/>
        </w:rPr>
        <w:t xml:space="preserve"> </w:t>
      </w:r>
      <w:r w:rsidR="00844C65">
        <w:rPr>
          <w:rFonts w:ascii="Times New Roman" w:eastAsia="Times New Roman" w:hAnsi="Times New Roman" w:cs="Times New Roman"/>
          <w:sz w:val="24"/>
          <w:szCs w:val="24"/>
          <w:lang w:eastAsia="ar-SA"/>
        </w:rPr>
        <w:t xml:space="preserve">администрации </w:t>
      </w:r>
      <w:r w:rsidRPr="00175372">
        <w:rPr>
          <w:rFonts w:ascii="Times New Roman" w:eastAsia="Times New Roman" w:hAnsi="Times New Roman" w:cs="Times New Roman"/>
          <w:sz w:val="24"/>
          <w:szCs w:val="24"/>
          <w:lang w:eastAsia="ru-RU"/>
        </w:rPr>
        <w:t xml:space="preserve">Ковернинского муниципального </w:t>
      </w:r>
      <w:r w:rsidR="002D014F">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 </w:t>
      </w:r>
      <w:r w:rsidR="00524798" w:rsidRPr="00B42969">
        <w:rPr>
          <w:rFonts w:ascii="Times New Roman" w:eastAsia="Times New Roman" w:hAnsi="Times New Roman" w:cs="Times New Roman"/>
          <w:sz w:val="24"/>
          <w:szCs w:val="24"/>
          <w:u w:val="single"/>
          <w:lang w:val="en-US" w:eastAsia="ru-RU"/>
        </w:rPr>
        <w:t>www</w:t>
      </w:r>
      <w:r w:rsidR="00524798" w:rsidRPr="00B42969">
        <w:rPr>
          <w:rFonts w:ascii="Times New Roman" w:eastAsia="Times New Roman" w:hAnsi="Times New Roman" w:cs="Times New Roman"/>
          <w:sz w:val="24"/>
          <w:szCs w:val="24"/>
          <w:u w:val="single"/>
          <w:lang w:eastAsia="ru-RU"/>
        </w:rPr>
        <w:t>.</w:t>
      </w:r>
      <w:r w:rsidR="00524798" w:rsidRPr="00B42969">
        <w:rPr>
          <w:rFonts w:ascii="Times New Roman" w:eastAsia="Times New Roman" w:hAnsi="Times New Roman" w:cs="Times New Roman"/>
          <w:sz w:val="24"/>
          <w:szCs w:val="24"/>
          <w:u w:val="single"/>
          <w:lang w:val="en-US" w:eastAsia="ru-RU"/>
        </w:rPr>
        <w:t>kovernino</w:t>
      </w:r>
      <w:r w:rsidR="00524798" w:rsidRPr="00B42969">
        <w:rPr>
          <w:rFonts w:ascii="Times New Roman" w:eastAsia="Times New Roman" w:hAnsi="Times New Roman" w:cs="Times New Roman"/>
          <w:sz w:val="24"/>
          <w:szCs w:val="24"/>
          <w:u w:val="single"/>
          <w:lang w:eastAsia="ru-RU"/>
        </w:rPr>
        <w:t>.</w:t>
      </w:r>
      <w:r w:rsidR="00524798" w:rsidRPr="00B42969">
        <w:rPr>
          <w:rFonts w:ascii="Times New Roman" w:eastAsia="Times New Roman" w:hAnsi="Times New Roman" w:cs="Times New Roman"/>
          <w:sz w:val="24"/>
          <w:szCs w:val="24"/>
          <w:u w:val="single"/>
          <w:lang w:val="en-US" w:eastAsia="ru-RU"/>
        </w:rPr>
        <w:t>ru</w:t>
      </w:r>
      <w:r w:rsidR="00524798" w:rsidRPr="00B42969">
        <w:rPr>
          <w:rFonts w:ascii="Times New Roman" w:eastAsia="Times New Roman" w:hAnsi="Times New Roman" w:cs="Times New Roman"/>
          <w:sz w:val="24"/>
          <w:szCs w:val="24"/>
          <w:lang w:eastAsia="ru-RU"/>
        </w:rPr>
        <w:t>.</w:t>
      </w:r>
      <w:r w:rsidR="00B42969" w:rsidRPr="00B42969">
        <w:rPr>
          <w:rFonts w:ascii="Times New Roman" w:eastAsia="Times New Roman" w:hAnsi="Times New Roman" w:cs="Times New Roman"/>
          <w:sz w:val="24"/>
          <w:szCs w:val="24"/>
          <w:lang w:eastAsia="ru-RU"/>
        </w:rPr>
        <w:t xml:space="preserve">, электронная торговая площадка </w:t>
      </w:r>
      <w:r w:rsidR="00B42969" w:rsidRPr="00B42969">
        <w:rPr>
          <w:rFonts w:ascii="Times New Roman" w:eastAsia="Times New Roman" w:hAnsi="Times New Roman" w:cs="Times New Roman"/>
          <w:sz w:val="24"/>
          <w:szCs w:val="24"/>
          <w:u w:val="single"/>
          <w:lang w:val="en-US" w:eastAsia="ru-RU"/>
        </w:rPr>
        <w:t>www</w:t>
      </w:r>
      <w:r w:rsidR="00B42969" w:rsidRPr="00B42969">
        <w:rPr>
          <w:rFonts w:ascii="Times New Roman" w:eastAsia="Times New Roman" w:hAnsi="Times New Roman" w:cs="Times New Roman"/>
          <w:sz w:val="24"/>
          <w:szCs w:val="24"/>
          <w:u w:val="single"/>
          <w:lang w:eastAsia="ru-RU"/>
        </w:rPr>
        <w:t>.</w:t>
      </w:r>
      <w:r w:rsidR="00B42969" w:rsidRPr="00B42969">
        <w:rPr>
          <w:rFonts w:ascii="Times New Roman" w:eastAsia="Times New Roman" w:hAnsi="Times New Roman" w:cs="Times New Roman"/>
          <w:sz w:val="24"/>
          <w:szCs w:val="24"/>
          <w:u w:val="single"/>
          <w:lang w:val="en-US" w:eastAsia="ru-RU"/>
        </w:rPr>
        <w:t>fabrikant</w:t>
      </w:r>
      <w:r w:rsidR="00B42969" w:rsidRPr="00B42969">
        <w:rPr>
          <w:rFonts w:ascii="Times New Roman" w:eastAsia="Times New Roman" w:hAnsi="Times New Roman" w:cs="Times New Roman"/>
          <w:sz w:val="24"/>
          <w:szCs w:val="24"/>
          <w:u w:val="single"/>
          <w:lang w:eastAsia="ru-RU"/>
        </w:rPr>
        <w:t>.</w:t>
      </w:r>
      <w:r w:rsidR="00B42969" w:rsidRPr="00B42969">
        <w:rPr>
          <w:rFonts w:ascii="Times New Roman" w:eastAsia="Times New Roman" w:hAnsi="Times New Roman" w:cs="Times New Roman"/>
          <w:sz w:val="24"/>
          <w:szCs w:val="24"/>
          <w:u w:val="single"/>
          <w:lang w:val="en-US" w:eastAsia="ru-RU"/>
        </w:rPr>
        <w:t>ru</w:t>
      </w:r>
      <w:r w:rsidR="00B42969" w:rsidRPr="00B42969">
        <w:rPr>
          <w:rFonts w:ascii="Times New Roman" w:eastAsia="Times New Roman" w:hAnsi="Times New Roman" w:cs="Times New Roman"/>
          <w:sz w:val="24"/>
          <w:szCs w:val="24"/>
          <w:u w:val="single"/>
          <w:lang w:eastAsia="ru-RU"/>
        </w:rPr>
        <w:t xml:space="preserve">. </w:t>
      </w:r>
    </w:p>
    <w:p w:rsidR="004465C0" w:rsidRPr="004465C0" w:rsidRDefault="004465C0" w:rsidP="00524798">
      <w:pPr>
        <w:suppressAutoHyphens/>
        <w:spacing w:after="0" w:line="240" w:lineRule="auto"/>
        <w:jc w:val="both"/>
        <w:rPr>
          <w:rFonts w:ascii="Times New Roman" w:eastAsia="Times New Roman" w:hAnsi="Times New Roman" w:cs="Times New Roman"/>
          <w:color w:val="5F497A" w:themeColor="accent4" w:themeShade="BF"/>
          <w:sz w:val="24"/>
          <w:szCs w:val="24"/>
          <w:lang w:eastAsia="ar-SA"/>
        </w:rPr>
      </w:pPr>
      <w:r>
        <w:rPr>
          <w:rFonts w:ascii="Times New Roman" w:eastAsia="Times New Roman" w:hAnsi="Times New Roman" w:cs="Times New Roman"/>
          <w:b/>
          <w:bCs/>
          <w:sz w:val="24"/>
          <w:szCs w:val="24"/>
          <w:lang w:eastAsia="ar-SA"/>
        </w:rPr>
        <w:t xml:space="preserve">12. </w:t>
      </w:r>
      <w:r w:rsidRPr="004465C0">
        <w:rPr>
          <w:rFonts w:ascii="Times New Roman" w:eastAsia="Times New Roman" w:hAnsi="Times New Roman" w:cs="Times New Roman"/>
          <w:b/>
          <w:bCs/>
          <w:sz w:val="24"/>
          <w:szCs w:val="24"/>
          <w:lang w:eastAsia="ar-SA"/>
        </w:rPr>
        <w:t>Место и порядок предоставления документации об аукционе</w:t>
      </w:r>
      <w:r w:rsidRPr="004465C0">
        <w:rPr>
          <w:rFonts w:ascii="Times New Roman" w:eastAsia="Times New Roman" w:hAnsi="Times New Roman" w:cs="Times New Roman"/>
          <w:sz w:val="24"/>
          <w:szCs w:val="24"/>
          <w:lang w:eastAsia="ar-SA"/>
        </w:rPr>
        <w:t xml:space="preserve">: Документацию об аукционе можно получить по адресу: </w:t>
      </w:r>
      <w:r w:rsidR="00524798" w:rsidRPr="00175372">
        <w:rPr>
          <w:rFonts w:ascii="Times New Roman" w:eastAsia="Times New Roman" w:hAnsi="Times New Roman" w:cs="Times New Roman"/>
          <w:sz w:val="24"/>
          <w:szCs w:val="24"/>
          <w:lang w:eastAsia="ru-RU"/>
        </w:rPr>
        <w:t>606570, Нижегородская обл., р</w:t>
      </w:r>
      <w:r w:rsidR="00524798">
        <w:rPr>
          <w:rFonts w:ascii="Times New Roman" w:eastAsia="Times New Roman" w:hAnsi="Times New Roman" w:cs="Times New Roman"/>
          <w:sz w:val="24"/>
          <w:szCs w:val="24"/>
          <w:lang w:eastAsia="ru-RU"/>
        </w:rPr>
        <w:t xml:space="preserve">.п. Ковернино, ул.К.Маркса, д.4, </w:t>
      </w:r>
      <w:r w:rsidRPr="004465C0">
        <w:rPr>
          <w:rFonts w:ascii="Times New Roman" w:eastAsia="Times New Roman" w:hAnsi="Times New Roman" w:cs="Times New Roman"/>
          <w:sz w:val="24"/>
          <w:szCs w:val="24"/>
          <w:lang w:eastAsia="ar-SA"/>
        </w:rPr>
        <w:t xml:space="preserve">кабинет № </w:t>
      </w:r>
      <w:r w:rsidR="00524798">
        <w:rPr>
          <w:rFonts w:ascii="Times New Roman" w:eastAsia="Times New Roman" w:hAnsi="Times New Roman" w:cs="Times New Roman"/>
          <w:sz w:val="24"/>
          <w:szCs w:val="24"/>
          <w:lang w:eastAsia="ar-SA"/>
        </w:rPr>
        <w:t>5</w:t>
      </w:r>
      <w:r w:rsidRPr="004465C0">
        <w:rPr>
          <w:rFonts w:ascii="Times New Roman" w:eastAsia="Times New Roman" w:hAnsi="Times New Roman" w:cs="Times New Roman"/>
          <w:sz w:val="24"/>
          <w:szCs w:val="24"/>
          <w:lang w:eastAsia="ar-SA"/>
        </w:rPr>
        <w:t>.</w:t>
      </w:r>
    </w:p>
    <w:p w:rsidR="004465C0" w:rsidRP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sz w:val="24"/>
          <w:szCs w:val="24"/>
          <w:lang w:eastAsia="ar-SA"/>
        </w:rPr>
        <w:lastRenderedPageBreak/>
        <w:t>Документация об аукционе предоставляется бесплатно по заявлению, поданному в адрес организатора аукциона в письменной форме, в том числе в форме электронного документа.</w:t>
      </w:r>
    </w:p>
    <w:p w:rsidR="004465C0" w:rsidRP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b/>
          <w:bCs/>
          <w:sz w:val="24"/>
          <w:szCs w:val="24"/>
          <w:lang w:eastAsia="ar-SA"/>
        </w:rPr>
        <w:t>13. Срок предоставления документации об аукционе</w:t>
      </w:r>
      <w:r w:rsidRPr="004465C0">
        <w:rPr>
          <w:rFonts w:ascii="Times New Roman" w:eastAsia="Times New Roman" w:hAnsi="Times New Roman" w:cs="Times New Roman"/>
          <w:sz w:val="24"/>
          <w:szCs w:val="24"/>
          <w:lang w:eastAsia="ar-SA"/>
        </w:rPr>
        <w:t xml:space="preserve"> - со дня размещения извещения о проведении данного аукциона на официальном сайте торгов </w:t>
      </w:r>
      <w:hyperlink r:id="rId10" w:history="1">
        <w:r w:rsidRPr="004465C0">
          <w:rPr>
            <w:rFonts w:ascii="Times New Roman" w:eastAsia="Times New Roman" w:hAnsi="Times New Roman" w:cs="Times New Roman"/>
            <w:color w:val="0000FF"/>
            <w:sz w:val="24"/>
            <w:szCs w:val="24"/>
            <w:u w:val="single"/>
            <w:lang w:val="en-US" w:eastAsia="ar-SA"/>
          </w:rPr>
          <w:t>www</w:t>
        </w:r>
        <w:r w:rsidRPr="004465C0">
          <w:rPr>
            <w:rFonts w:ascii="Times New Roman" w:eastAsia="Times New Roman" w:hAnsi="Times New Roman" w:cs="Times New Roman"/>
            <w:color w:val="0000FF"/>
            <w:sz w:val="24"/>
            <w:szCs w:val="24"/>
            <w:u w:val="single"/>
            <w:lang w:eastAsia="ar-SA"/>
          </w:rPr>
          <w:t>.</w:t>
        </w:r>
        <w:r w:rsidRPr="004465C0">
          <w:rPr>
            <w:rFonts w:ascii="Times New Roman" w:eastAsia="Times New Roman" w:hAnsi="Times New Roman" w:cs="Times New Roman"/>
            <w:color w:val="0000FF"/>
            <w:sz w:val="24"/>
            <w:szCs w:val="24"/>
            <w:u w:val="single"/>
            <w:lang w:val="en-US" w:eastAsia="ar-SA"/>
          </w:rPr>
          <w:t>torgi</w:t>
        </w:r>
        <w:r w:rsidRPr="004465C0">
          <w:rPr>
            <w:rFonts w:ascii="Times New Roman" w:eastAsia="Times New Roman" w:hAnsi="Times New Roman" w:cs="Times New Roman"/>
            <w:color w:val="0000FF"/>
            <w:sz w:val="24"/>
            <w:szCs w:val="24"/>
            <w:u w:val="single"/>
            <w:lang w:eastAsia="ar-SA"/>
          </w:rPr>
          <w:t>.</w:t>
        </w:r>
        <w:r w:rsidRPr="004465C0">
          <w:rPr>
            <w:rFonts w:ascii="Times New Roman" w:eastAsia="Times New Roman" w:hAnsi="Times New Roman" w:cs="Times New Roman"/>
            <w:color w:val="0000FF"/>
            <w:sz w:val="24"/>
            <w:szCs w:val="24"/>
            <w:u w:val="single"/>
            <w:lang w:val="en-US" w:eastAsia="ar-SA"/>
          </w:rPr>
          <w:t>gov</w:t>
        </w:r>
        <w:r w:rsidRPr="004465C0">
          <w:rPr>
            <w:rFonts w:ascii="Times New Roman" w:eastAsia="Times New Roman" w:hAnsi="Times New Roman" w:cs="Times New Roman"/>
            <w:color w:val="0000FF"/>
            <w:sz w:val="24"/>
            <w:szCs w:val="24"/>
            <w:u w:val="single"/>
            <w:lang w:eastAsia="ar-SA"/>
          </w:rPr>
          <w:t>.</w:t>
        </w:r>
        <w:r w:rsidRPr="004465C0">
          <w:rPr>
            <w:rFonts w:ascii="Times New Roman" w:eastAsia="Times New Roman" w:hAnsi="Times New Roman" w:cs="Times New Roman"/>
            <w:color w:val="0000FF"/>
            <w:sz w:val="24"/>
            <w:szCs w:val="24"/>
            <w:u w:val="single"/>
            <w:lang w:val="en-US" w:eastAsia="ar-SA"/>
          </w:rPr>
          <w:t>ru</w:t>
        </w:r>
      </w:hyperlink>
      <w:r w:rsidRPr="004465C0">
        <w:rPr>
          <w:rFonts w:ascii="Times New Roman" w:eastAsia="Times New Roman" w:hAnsi="Times New Roman" w:cs="Times New Roman"/>
          <w:sz w:val="24"/>
          <w:szCs w:val="24"/>
          <w:lang w:eastAsia="ar-SA"/>
        </w:rPr>
        <w:t xml:space="preserve"> в течение двух рабочих дней со дня получения соответствующего заявления.</w:t>
      </w:r>
    </w:p>
    <w:p w:rsidR="004465C0" w:rsidRPr="004465C0" w:rsidRDefault="004465C0" w:rsidP="004465C0">
      <w:pPr>
        <w:suppressAutoHyphens/>
        <w:spacing w:after="0" w:line="240" w:lineRule="auto"/>
        <w:jc w:val="both"/>
        <w:rPr>
          <w:rFonts w:ascii="Times New Roman" w:eastAsia="Times New Roman" w:hAnsi="Times New Roman" w:cs="Times New Roman"/>
          <w:bCs/>
          <w:sz w:val="24"/>
          <w:szCs w:val="24"/>
          <w:lang w:eastAsia="ar-SA"/>
        </w:rPr>
      </w:pPr>
      <w:r w:rsidRPr="004465C0">
        <w:rPr>
          <w:rFonts w:ascii="Times New Roman" w:eastAsia="Times New Roman" w:hAnsi="Times New Roman" w:cs="Times New Roman"/>
          <w:b/>
          <w:bCs/>
          <w:sz w:val="24"/>
          <w:szCs w:val="24"/>
          <w:lang w:eastAsia="ar-SA"/>
        </w:rPr>
        <w:t xml:space="preserve">14. Срок, в течение которого организатор аукциона вправе отказаться от проведения аукциона: </w:t>
      </w:r>
      <w:r w:rsidRPr="004465C0">
        <w:rPr>
          <w:rFonts w:ascii="Times New Roman" w:eastAsia="Times New Roman" w:hAnsi="Times New Roman" w:cs="Times New Roman"/>
          <w:sz w:val="24"/>
          <w:szCs w:val="24"/>
          <w:lang w:eastAsia="ar-SA"/>
        </w:rPr>
        <w:t>Организатор аукциона вправе отказаться от проведения аукциона по любому Л</w:t>
      </w:r>
      <w:r w:rsidR="002D014F">
        <w:rPr>
          <w:rFonts w:ascii="Times New Roman" w:eastAsia="Times New Roman" w:hAnsi="Times New Roman" w:cs="Times New Roman"/>
          <w:sz w:val="24"/>
          <w:szCs w:val="24"/>
          <w:lang w:eastAsia="ar-SA"/>
        </w:rPr>
        <w:t>от</w:t>
      </w:r>
      <w:r w:rsidRPr="004465C0">
        <w:rPr>
          <w:rFonts w:ascii="Times New Roman" w:eastAsia="Times New Roman" w:hAnsi="Times New Roman" w:cs="Times New Roman"/>
          <w:sz w:val="24"/>
          <w:szCs w:val="24"/>
          <w:lang w:eastAsia="ar-SA"/>
        </w:rPr>
        <w:t xml:space="preserve">у не позднее, </w:t>
      </w:r>
      <w:r w:rsidRPr="004465C0">
        <w:rPr>
          <w:rFonts w:ascii="Times New Roman" w:eastAsia="Times New Roman" w:hAnsi="Times New Roman" w:cs="Times New Roman"/>
          <w:bCs/>
          <w:sz w:val="24"/>
          <w:szCs w:val="24"/>
          <w:lang w:eastAsia="ru-RU"/>
        </w:rPr>
        <w:t xml:space="preserve"> чем за пять дней до даты окончания срока </w:t>
      </w:r>
      <w:r w:rsidRPr="004465C0">
        <w:rPr>
          <w:rFonts w:ascii="Times New Roman" w:eastAsia="Times New Roman" w:hAnsi="Times New Roman" w:cs="Times New Roman"/>
          <w:sz w:val="24"/>
          <w:szCs w:val="24"/>
          <w:lang w:eastAsia="ar-SA"/>
        </w:rPr>
        <w:t xml:space="preserve"> подачи заявок на участие в аукционе.</w:t>
      </w:r>
    </w:p>
    <w:p w:rsid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sz w:val="24"/>
          <w:szCs w:val="24"/>
          <w:lang w:eastAsia="ar-SA"/>
        </w:rPr>
        <w:t xml:space="preserve">Извещение об отказе от проведения аукциона размещается на официальном сайте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 </w:t>
      </w:r>
    </w:p>
    <w:p w:rsidR="00524798" w:rsidRPr="00175372" w:rsidRDefault="00524798" w:rsidP="00524798">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Организатор аукциона возвращает заявителям задаток в течение пяти рабочих дней  с даты принятия решения об отказе от проведения аукциона.</w:t>
      </w:r>
    </w:p>
    <w:p w:rsidR="004465C0" w:rsidRPr="004465C0" w:rsidRDefault="004465C0" w:rsidP="004465C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b/>
          <w:sz w:val="24"/>
          <w:szCs w:val="24"/>
          <w:lang w:eastAsia="ar-SA"/>
        </w:rPr>
        <w:t>15.Внесение изменений в извещение  о проведении аукциона:</w:t>
      </w:r>
      <w:r w:rsidRPr="004465C0">
        <w:rPr>
          <w:rFonts w:ascii="Times New Roman" w:eastAsia="Times New Roman" w:hAnsi="Times New Roman" w:cs="Times New Roman"/>
          <w:sz w:val="24"/>
          <w:szCs w:val="24"/>
          <w:lang w:eastAsia="ar-SA"/>
        </w:rPr>
        <w:t xml:space="preserve"> Не позднее, чем за пять дней до даты окончания подачи заявок на участие в аукционе, организатор аукциона вправе принять решение о внесении изменений в извещение о проведении аукциона. В течение одного дня с даты принятия указанного решения такие изменения размещаются организатором аукциона на официальном сайте торгов </w:t>
      </w:r>
      <w:hyperlink r:id="rId11" w:history="1">
        <w:r w:rsidRPr="004465C0">
          <w:rPr>
            <w:rFonts w:ascii="Times New Roman" w:eastAsia="Times New Roman" w:hAnsi="Times New Roman" w:cs="Times New Roman"/>
            <w:color w:val="0000FF"/>
            <w:sz w:val="24"/>
            <w:szCs w:val="24"/>
            <w:u w:val="single"/>
            <w:lang w:val="en-US" w:eastAsia="ar-SA"/>
          </w:rPr>
          <w:t>www</w:t>
        </w:r>
        <w:r w:rsidRPr="004465C0">
          <w:rPr>
            <w:rFonts w:ascii="Times New Roman" w:eastAsia="Times New Roman" w:hAnsi="Times New Roman" w:cs="Times New Roman"/>
            <w:color w:val="0000FF"/>
            <w:sz w:val="24"/>
            <w:szCs w:val="24"/>
            <w:u w:val="single"/>
            <w:lang w:eastAsia="ar-SA"/>
          </w:rPr>
          <w:t>.</w:t>
        </w:r>
        <w:r w:rsidRPr="004465C0">
          <w:rPr>
            <w:rFonts w:ascii="Times New Roman" w:eastAsia="Times New Roman" w:hAnsi="Times New Roman" w:cs="Times New Roman"/>
            <w:color w:val="0000FF"/>
            <w:sz w:val="24"/>
            <w:szCs w:val="24"/>
            <w:u w:val="single"/>
            <w:lang w:val="en-US" w:eastAsia="ar-SA"/>
          </w:rPr>
          <w:t>torgi</w:t>
        </w:r>
        <w:r w:rsidRPr="004465C0">
          <w:rPr>
            <w:rFonts w:ascii="Times New Roman" w:eastAsia="Times New Roman" w:hAnsi="Times New Roman" w:cs="Times New Roman"/>
            <w:color w:val="0000FF"/>
            <w:sz w:val="24"/>
            <w:szCs w:val="24"/>
            <w:u w:val="single"/>
            <w:lang w:eastAsia="ar-SA"/>
          </w:rPr>
          <w:t>.</w:t>
        </w:r>
        <w:r w:rsidRPr="004465C0">
          <w:rPr>
            <w:rFonts w:ascii="Times New Roman" w:eastAsia="Times New Roman" w:hAnsi="Times New Roman" w:cs="Times New Roman"/>
            <w:color w:val="0000FF"/>
            <w:sz w:val="24"/>
            <w:szCs w:val="24"/>
            <w:u w:val="single"/>
            <w:lang w:val="en-US" w:eastAsia="ar-SA"/>
          </w:rPr>
          <w:t>gov</w:t>
        </w:r>
        <w:r w:rsidRPr="004465C0">
          <w:rPr>
            <w:rFonts w:ascii="Times New Roman" w:eastAsia="Times New Roman" w:hAnsi="Times New Roman" w:cs="Times New Roman"/>
            <w:color w:val="0000FF"/>
            <w:sz w:val="24"/>
            <w:szCs w:val="24"/>
            <w:u w:val="single"/>
            <w:lang w:eastAsia="ar-SA"/>
          </w:rPr>
          <w:t>.</w:t>
        </w:r>
        <w:r w:rsidRPr="004465C0">
          <w:rPr>
            <w:rFonts w:ascii="Times New Roman" w:eastAsia="Times New Roman" w:hAnsi="Times New Roman" w:cs="Times New Roman"/>
            <w:color w:val="0000FF"/>
            <w:sz w:val="24"/>
            <w:szCs w:val="24"/>
            <w:u w:val="single"/>
            <w:lang w:val="en-US" w:eastAsia="ar-SA"/>
          </w:rPr>
          <w:t>ru</w:t>
        </w:r>
      </w:hyperlink>
      <w:r w:rsidRPr="004465C0">
        <w:rPr>
          <w:rFonts w:ascii="Times New Roman" w:eastAsia="Times New Roman" w:hAnsi="Times New Roman" w:cs="Times New Roman"/>
          <w:sz w:val="24"/>
          <w:szCs w:val="24"/>
          <w:lang w:eastAsia="ar-SA"/>
        </w:rPr>
        <w:t>.  При этом срок подачи заявок на участие в аукционе продлевается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4465C0" w:rsidRDefault="004465C0" w:rsidP="00175372">
      <w:pPr>
        <w:spacing w:after="0" w:line="240" w:lineRule="auto"/>
        <w:jc w:val="both"/>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2.Требования к содержанию, составу, оформлению и форме заявки</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на участие в аукционе,  инструкция по ее заполнению</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p>
    <w:p w:rsidR="00175372" w:rsidRPr="00B42969" w:rsidRDefault="00B42969" w:rsidP="00175372">
      <w:pPr>
        <w:widowControl w:val="0"/>
        <w:spacing w:after="0" w:line="240" w:lineRule="auto"/>
        <w:ind w:firstLine="70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Заявка подается путем заполнения ее электронной формы, размещенной в открытой для </w:t>
      </w:r>
      <w:r w:rsidR="008E3758">
        <w:rPr>
          <w:rFonts w:ascii="Times New Roman" w:eastAsia="Times New Roman" w:hAnsi="Times New Roman" w:cs="Times New Roman"/>
          <w:sz w:val="24"/>
          <w:szCs w:val="24"/>
          <w:lang w:eastAsia="ru-RU"/>
        </w:rPr>
        <w:t>доступа неограниченного круга лиц электронной площадки, с приложением электронных образов необходимых документов.</w:t>
      </w: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Подача заявки на участие в аукционе является акцептом (положительным ответом) на оферту (предложения, содержащиеся в информационном сообщении и настоящей аукционной документации) в соответствии со ст. 438 ГК РФ.</w:t>
      </w:r>
    </w:p>
    <w:p w:rsidR="00175372" w:rsidRPr="00175372" w:rsidRDefault="00175372" w:rsidP="00175372">
      <w:pPr>
        <w:widowControl w:val="0"/>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Форма заявки должна соответствовать Приложению №1 к настоящей аукционной документации и содержать сведения:</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r w:rsidR="004F0559">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eastAsia="ru-RU"/>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lastRenderedPageBreak/>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г) копии учредительных документов заявителя (для юридических лиц);</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ж) документы или копии документов, подтверждающие внесение задатка (платежное поручение, подтверждающее перечисление задатка).</w:t>
      </w:r>
    </w:p>
    <w:p w:rsidR="00175372" w:rsidRPr="00175372" w:rsidRDefault="00175372" w:rsidP="00175372">
      <w:pPr>
        <w:widowControl w:val="0"/>
        <w:shd w:val="clear" w:color="auto" w:fill="FFFFFF"/>
        <w:spacing w:after="0" w:line="240" w:lineRule="auto"/>
        <w:ind w:right="140"/>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Заявитель вправе представить документы, подтверждающие:</w:t>
      </w:r>
    </w:p>
    <w:p w:rsidR="00175372" w:rsidRPr="00175372" w:rsidRDefault="00175372" w:rsidP="00175372">
      <w:pPr>
        <w:widowControl w:val="0"/>
        <w:shd w:val="clear" w:color="auto" w:fill="FFFFFF"/>
        <w:tabs>
          <w:tab w:val="num" w:pos="2340"/>
        </w:tabs>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 неприостановление деятельности участника размещения заказа в порядке, предусмотренном Кодексом Российской Федерации об административных правонарушениях</w:t>
      </w:r>
      <w:r w:rsidR="00AA6064">
        <w:rPr>
          <w:rFonts w:ascii="Times New Roman" w:eastAsia="Times New Roman" w:hAnsi="Times New Roman" w:cs="Times New Roman"/>
          <w:sz w:val="24"/>
          <w:szCs w:val="24"/>
          <w:lang w:eastAsia="ru-RU"/>
        </w:rPr>
        <w:t>;</w:t>
      </w:r>
    </w:p>
    <w:p w:rsidR="00175372" w:rsidRDefault="00175372" w:rsidP="00175372">
      <w:pPr>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 </w:t>
      </w:r>
      <w:r w:rsidR="00AA6064">
        <w:rPr>
          <w:rFonts w:ascii="Times New Roman" w:eastAsia="Times New Roman" w:hAnsi="Times New Roman" w:cs="Times New Roman"/>
          <w:sz w:val="24"/>
          <w:szCs w:val="24"/>
          <w:lang w:eastAsia="ru-RU"/>
        </w:rPr>
        <w:t>о</w:t>
      </w:r>
      <w:r w:rsidRPr="00175372">
        <w:rPr>
          <w:rFonts w:ascii="Times New Roman" w:eastAsia="Times New Roman" w:hAnsi="Times New Roman" w:cs="Times New Roman"/>
          <w:sz w:val="24"/>
          <w:szCs w:val="24"/>
          <w:lang w:eastAsia="ru-RU"/>
        </w:rPr>
        <w:t>тсутствие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заявителя по данным бухгалтерской отчетности за последний завершенный отчетный период.</w:t>
      </w:r>
    </w:p>
    <w:p w:rsidR="009143FB" w:rsidRDefault="009143FB" w:rsidP="00175372">
      <w:pPr>
        <w:shd w:val="clear" w:color="auto" w:fill="FFFFFF"/>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Заявка на участие в аукционе, а также вся корреспонденция и документация, связанные с этой заявкой (далее - том заявки), должны быть написаны на  русском языке. Все строки (графы) заявки на участие  в  аукционе должны быть заполнены. В случае нарушения этого требования заявка может быть отклонена как несоответствующая требованиям   документации об аукционе. </w:t>
      </w:r>
    </w:p>
    <w:p w:rsidR="00175372" w:rsidRPr="00175372" w:rsidRDefault="00175372" w:rsidP="00175372">
      <w:pPr>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Все документы (кроме нотариально заверенных копий), входящие в том заявки, заверяются печатью и подписью руководителя или уполномоченного лица (для юридического лица) или физического лица (для физических лиц).</w:t>
      </w:r>
    </w:p>
    <w:p w:rsidR="00175372" w:rsidRPr="00175372" w:rsidRDefault="008E3758" w:rsidP="00175372">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Заявка</w:t>
      </w:r>
      <w:r w:rsidR="00175372" w:rsidRPr="00175372">
        <w:rPr>
          <w:rFonts w:ascii="Times New Roman" w:eastAsia="Times New Roman" w:hAnsi="Times New Roman" w:cs="Times New Roman"/>
          <w:sz w:val="24"/>
          <w:szCs w:val="24"/>
          <w:lang w:eastAsia="ru-RU"/>
        </w:rPr>
        <w:t xml:space="preserve"> на участие в аукционе долж</w:t>
      </w:r>
      <w:r>
        <w:rPr>
          <w:rFonts w:ascii="Times New Roman" w:eastAsia="Times New Roman" w:hAnsi="Times New Roman" w:cs="Times New Roman"/>
          <w:sz w:val="24"/>
          <w:szCs w:val="24"/>
          <w:lang w:eastAsia="ru-RU"/>
        </w:rPr>
        <w:t>на</w:t>
      </w:r>
      <w:r w:rsidR="00175372" w:rsidRPr="00175372">
        <w:rPr>
          <w:rFonts w:ascii="Times New Roman" w:eastAsia="Times New Roman" w:hAnsi="Times New Roman" w:cs="Times New Roman"/>
          <w:sz w:val="24"/>
          <w:szCs w:val="24"/>
          <w:lang w:eastAsia="ru-RU"/>
        </w:rPr>
        <w:t xml:space="preserve"> содержать опись входящих в его состав документов. </w:t>
      </w:r>
    </w:p>
    <w:p w:rsidR="00FB0D13" w:rsidRDefault="00FB0D13"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3. Форма, сроки и порядок оплаты по договору</w:t>
      </w: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Арендатор (победитель аукциона) после заключения договора и приема объекта аренды по акту приема-передачи обязан ежемесячно перечислять арендную плату, определенную по результатам аукциона, без НДС с указанием кода бюджетной классификации по следующим реквизитам:</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lastRenderedPageBreak/>
        <w:t>Получатель: УФК по Нижегородской области (</w:t>
      </w:r>
      <w:r w:rsidR="00F22256">
        <w:rPr>
          <w:rFonts w:ascii="Times New Roman" w:eastAsia="Times New Roman" w:hAnsi="Times New Roman" w:cs="Times New Roman"/>
          <w:sz w:val="24"/>
          <w:szCs w:val="24"/>
          <w:lang w:eastAsia="ru-RU"/>
        </w:rPr>
        <w:t>К</w:t>
      </w:r>
      <w:r w:rsidRPr="00175372">
        <w:rPr>
          <w:rFonts w:ascii="Times New Roman" w:eastAsia="Times New Roman" w:hAnsi="Times New Roman" w:cs="Times New Roman"/>
          <w:sz w:val="24"/>
          <w:szCs w:val="24"/>
          <w:lang w:eastAsia="ru-RU"/>
        </w:rPr>
        <w:t xml:space="preserve">омитет имущественных отношений </w:t>
      </w:r>
      <w:r w:rsidR="00F22256">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Ковернинского муниципального </w:t>
      </w:r>
      <w:r w:rsidR="00F22256">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ИНН 5218003023</w:t>
      </w:r>
      <w:r w:rsidR="008E3758">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eastAsia="ru-RU"/>
        </w:rPr>
        <w:t>КПП 521801001</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Банк получателя: Волго-Вятское ГУ Банка России</w:t>
      </w:r>
      <w:r w:rsidR="00F22256">
        <w:rPr>
          <w:rFonts w:ascii="Times New Roman" w:eastAsia="Times New Roman" w:hAnsi="Times New Roman" w:cs="Times New Roman"/>
          <w:sz w:val="24"/>
          <w:szCs w:val="24"/>
          <w:lang w:eastAsia="ru-RU"/>
        </w:rPr>
        <w:t>//УФК по Нижегородской области г.Нижний Новгород</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БИК: </w:t>
      </w:r>
      <w:r w:rsidR="004E48EC">
        <w:rPr>
          <w:rFonts w:ascii="Times New Roman" w:eastAsia="Times New Roman" w:hAnsi="Times New Roman" w:cs="Times New Roman"/>
          <w:sz w:val="24"/>
          <w:szCs w:val="24"/>
          <w:lang w:eastAsia="ru-RU"/>
        </w:rPr>
        <w:t>012202102</w:t>
      </w:r>
    </w:p>
    <w:p w:rsidR="004E48EC" w:rsidRPr="004E48EC" w:rsidRDefault="00175372" w:rsidP="004E48EC">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4E48EC">
        <w:rPr>
          <w:rFonts w:ascii="Times New Roman" w:eastAsia="Times New Roman" w:hAnsi="Times New Roman" w:cs="Times New Roman"/>
          <w:sz w:val="24"/>
          <w:szCs w:val="24"/>
          <w:lang w:eastAsia="ru-RU"/>
        </w:rPr>
        <w:t xml:space="preserve">Счет </w:t>
      </w:r>
      <w:r w:rsidR="004E48EC" w:rsidRPr="004E48EC">
        <w:rPr>
          <w:rFonts w:ascii="Times New Roman" w:eastAsia="Times New Roman" w:hAnsi="Times New Roman" w:cs="Times New Roman"/>
          <w:sz w:val="24"/>
          <w:szCs w:val="24"/>
          <w:lang w:eastAsia="ru-RU"/>
        </w:rPr>
        <w:t xml:space="preserve">получателя:    </w:t>
      </w:r>
      <w:r w:rsidRPr="004E48EC">
        <w:rPr>
          <w:rFonts w:ascii="Times New Roman" w:eastAsia="Times New Roman" w:hAnsi="Times New Roman" w:cs="Times New Roman"/>
          <w:sz w:val="24"/>
          <w:szCs w:val="24"/>
          <w:lang w:eastAsia="ru-RU"/>
        </w:rPr>
        <w:t xml:space="preserve">№ </w:t>
      </w:r>
      <w:r w:rsidR="004E48EC" w:rsidRPr="004E48EC">
        <w:rPr>
          <w:rFonts w:ascii="Times New Roman" w:eastAsia="Times New Roman" w:hAnsi="Times New Roman" w:cs="Times New Roman"/>
          <w:sz w:val="24"/>
          <w:szCs w:val="24"/>
          <w:lang w:eastAsia="ru-RU"/>
        </w:rPr>
        <w:t xml:space="preserve"> 03100643000000013200</w:t>
      </w:r>
    </w:p>
    <w:p w:rsidR="004E48EC" w:rsidRPr="004E48EC" w:rsidRDefault="004E48EC" w:rsidP="004E48EC">
      <w:pPr>
        <w:spacing w:after="0"/>
        <w:ind w:firstLine="612"/>
        <w:rPr>
          <w:rFonts w:ascii="Times New Roman" w:eastAsia="Times New Roman" w:hAnsi="Times New Roman" w:cs="Times New Roman"/>
          <w:sz w:val="24"/>
          <w:szCs w:val="24"/>
          <w:lang w:eastAsia="ru-RU"/>
        </w:rPr>
      </w:pPr>
      <w:r w:rsidRPr="004E48EC">
        <w:rPr>
          <w:rFonts w:ascii="Times New Roman" w:eastAsia="Times New Roman" w:hAnsi="Times New Roman" w:cs="Times New Roman"/>
          <w:sz w:val="24"/>
          <w:szCs w:val="24"/>
          <w:lang w:eastAsia="ru-RU"/>
        </w:rPr>
        <w:t>Казначейский счет:    № 40102810745370000024</w:t>
      </w:r>
    </w:p>
    <w:p w:rsidR="00175372" w:rsidRPr="00175372" w:rsidRDefault="00175372" w:rsidP="004E48EC">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ОКТМО: </w:t>
      </w:r>
      <w:r w:rsidR="004E48EC">
        <w:rPr>
          <w:rFonts w:ascii="Times New Roman" w:eastAsia="Times New Roman" w:hAnsi="Times New Roman" w:cs="Times New Roman"/>
          <w:sz w:val="24"/>
          <w:szCs w:val="24"/>
          <w:lang w:eastAsia="ru-RU"/>
        </w:rPr>
        <w:t>22534000</w:t>
      </w:r>
    </w:p>
    <w:p w:rsidR="00175372" w:rsidRPr="00175372" w:rsidRDefault="00175372" w:rsidP="00175372">
      <w:pPr>
        <w:widowControl w:val="0"/>
        <w:tabs>
          <w:tab w:val="left" w:pos="426"/>
        </w:tabs>
        <w:spacing w:after="0" w:line="240" w:lineRule="auto"/>
        <w:ind w:right="296"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Код бюджетной классификации  3661110507</w:t>
      </w:r>
      <w:r w:rsidR="004E48EC">
        <w:rPr>
          <w:rFonts w:ascii="Times New Roman" w:eastAsia="Times New Roman" w:hAnsi="Times New Roman" w:cs="Times New Roman"/>
          <w:sz w:val="24"/>
          <w:szCs w:val="24"/>
          <w:lang w:eastAsia="ru-RU"/>
        </w:rPr>
        <w:t>414</w:t>
      </w:r>
      <w:r w:rsidRPr="00175372">
        <w:rPr>
          <w:rFonts w:ascii="Times New Roman" w:eastAsia="Times New Roman" w:hAnsi="Times New Roman" w:cs="Times New Roman"/>
          <w:sz w:val="24"/>
          <w:szCs w:val="24"/>
          <w:lang w:eastAsia="ru-RU"/>
        </w:rPr>
        <w:t>0000120.</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4"/>
          <w:szCs w:val="24"/>
          <w:lang w:eastAsia="ru-RU"/>
        </w:rPr>
        <w:t xml:space="preserve">Арендная плата должна быть уплачена Арендатором (без налога на добавленную стоимость) </w:t>
      </w:r>
      <w:r w:rsidRPr="00175372">
        <w:rPr>
          <w:rFonts w:ascii="Times New Roman" w:eastAsia="Times New Roman" w:hAnsi="Times New Roman" w:cs="Times New Roman"/>
          <w:b/>
          <w:bCs/>
          <w:color w:val="000000"/>
          <w:sz w:val="24"/>
          <w:szCs w:val="24"/>
          <w:lang w:eastAsia="ru-RU"/>
        </w:rPr>
        <w:t>ежемесячно не позднее 25 числа текущего месяца</w:t>
      </w:r>
      <w:r w:rsidRPr="00175372">
        <w:rPr>
          <w:rFonts w:ascii="Times New Roman" w:eastAsia="Times New Roman" w:hAnsi="Times New Roman" w:cs="Times New Roman"/>
          <w:sz w:val="24"/>
          <w:szCs w:val="24"/>
          <w:lang w:eastAsia="ru-RU"/>
        </w:rPr>
        <w:t xml:space="preserve">. При этом обязательство Арендатора по уплате арендной платы считается выполненным с момента зачисления денежных средств на  счет </w:t>
      </w:r>
      <w:r w:rsidRPr="00175372">
        <w:rPr>
          <w:rFonts w:ascii="Times New Roman" w:eastAsia="Times New Roman" w:hAnsi="Times New Roman" w:cs="Times New Roman"/>
          <w:color w:val="000000"/>
          <w:sz w:val="24"/>
          <w:szCs w:val="24"/>
          <w:lang w:eastAsia="ru-RU"/>
        </w:rPr>
        <w:t xml:space="preserve"> Арендодателя.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Арендатор самостоятельно перечисляет НДС,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175372" w:rsidRPr="00175372" w:rsidRDefault="00175372" w:rsidP="00175372">
      <w:pPr>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4. Порядок пересмотра цены договора</w:t>
      </w:r>
    </w:p>
    <w:p w:rsidR="00175372" w:rsidRPr="00175372" w:rsidRDefault="00175372" w:rsidP="00175372">
      <w:pPr>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Размер  арендной платы, установленный на основании протокола аукциона, ежегодно подлежит корректировке на коэффициент индексации, определенный </w:t>
      </w:r>
      <w:r w:rsidR="00844C65">
        <w:rPr>
          <w:rFonts w:ascii="Times New Roman" w:eastAsia="Times New Roman" w:hAnsi="Times New Roman" w:cs="Times New Roman"/>
          <w:sz w:val="24"/>
          <w:szCs w:val="24"/>
          <w:lang w:eastAsia="ru-RU"/>
        </w:rPr>
        <w:t>Советом депутатов</w:t>
      </w:r>
      <w:r w:rsidR="008E3758">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eastAsia="ru-RU"/>
        </w:rPr>
        <w:t>Ковернинского</w:t>
      </w:r>
      <w:r w:rsidR="008E3758">
        <w:rPr>
          <w:rFonts w:ascii="Times New Roman" w:eastAsia="Times New Roman" w:hAnsi="Times New Roman" w:cs="Times New Roman"/>
          <w:sz w:val="24"/>
          <w:szCs w:val="24"/>
          <w:lang w:eastAsia="ru-RU"/>
        </w:rPr>
        <w:t xml:space="preserve"> </w:t>
      </w:r>
      <w:r w:rsidR="00844C65">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и изменяется АРЕНДОДАТЕЛЕМ в одностороннем порядке путем направления АРЕНДАТОРУ соответствующего уведомления и принимается АРЕНДАТОРОМ в безусловном порядке.</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таких случаях АРЕНДОДАТЕЛЬ направляет АРЕНДАТОРУ уведомление заказным письмом с приложением нового расчета арендной платы.</w:t>
      </w:r>
    </w:p>
    <w:p w:rsid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Цена заключенного договора не может быть пересмотрена сторонами в сторону уменьшения.</w:t>
      </w:r>
    </w:p>
    <w:p w:rsidR="00763459" w:rsidRPr="00276C51" w:rsidRDefault="00763459" w:rsidP="00763459">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Льготный размер арендной платы за муниципальное имущество для Арендаторов, занимающихся социально значимыми видами деятельности, указанными в пункте 3.6 Положения, утвержденного постановлением администрации Ковернинского муниципального округа Нижегородской области от 22.04.2021 № 426, устанавливается в процентном соотношении к установленному</w:t>
      </w:r>
      <w:r w:rsidR="00871347" w:rsidRPr="00276C51">
        <w:rPr>
          <w:rFonts w:ascii="Times New Roman" w:hAnsi="Times New Roman" w:cs="Times New Roman"/>
          <w:sz w:val="24"/>
          <w:szCs w:val="24"/>
        </w:rPr>
        <w:t xml:space="preserve"> в результате торгов </w:t>
      </w:r>
      <w:r w:rsidRPr="00276C51">
        <w:rPr>
          <w:rFonts w:ascii="Times New Roman" w:hAnsi="Times New Roman" w:cs="Times New Roman"/>
          <w:sz w:val="24"/>
          <w:szCs w:val="24"/>
        </w:rPr>
        <w:t xml:space="preserve"> размеру арендной платы: </w:t>
      </w:r>
    </w:p>
    <w:p w:rsidR="00763459" w:rsidRPr="00276C51" w:rsidRDefault="00763459" w:rsidP="00763459">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 xml:space="preserve">в первый год аренды – 40 процентов размера арендной платы; </w:t>
      </w:r>
    </w:p>
    <w:p w:rsidR="00763459" w:rsidRPr="00276C51" w:rsidRDefault="00763459" w:rsidP="00763459">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 xml:space="preserve">во второй год аренды – 60 процентов арендной платы; </w:t>
      </w:r>
    </w:p>
    <w:p w:rsidR="00763459" w:rsidRPr="00276C51" w:rsidRDefault="00763459" w:rsidP="00763459">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 xml:space="preserve">в третий год аренды – 80 процентов арендной платы; </w:t>
      </w:r>
    </w:p>
    <w:p w:rsidR="00763459" w:rsidRPr="00276C51" w:rsidRDefault="00763459" w:rsidP="00763459">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в четвертый год аренды и далее – 100 процентов размера арендной платы.</w:t>
      </w:r>
    </w:p>
    <w:p w:rsidR="00763459" w:rsidRPr="00276C51" w:rsidRDefault="00763459" w:rsidP="00763459">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 xml:space="preserve">Льготы по арендной плате Арендаторам  предоставляются при соблюдении следующих условий: 1) отсутствие у Арендатора задолженности по арендной плате за имущество; </w:t>
      </w:r>
    </w:p>
    <w:p w:rsidR="00763459" w:rsidRPr="00276C51" w:rsidRDefault="00763459" w:rsidP="00763459">
      <w:pPr>
        <w:widowControl w:val="0"/>
        <w:spacing w:after="0" w:line="240" w:lineRule="auto"/>
        <w:jc w:val="both"/>
        <w:rPr>
          <w:rFonts w:ascii="Times New Roman" w:hAnsi="Times New Roman" w:cs="Times New Roman"/>
          <w:sz w:val="24"/>
          <w:szCs w:val="24"/>
        </w:rPr>
      </w:pPr>
      <w:r w:rsidRPr="00276C51">
        <w:rPr>
          <w:rFonts w:ascii="Times New Roman" w:hAnsi="Times New Roman" w:cs="Times New Roman"/>
          <w:sz w:val="24"/>
          <w:szCs w:val="24"/>
        </w:rPr>
        <w:t>2) Арендатор должен использовать арендуемое имущество по целевому назначению, согласно соответствующему социально значимому виду деятельности, подтвержденному выпиской из ЕГРЮЛ, либо выпиской из ЕГРИП.</w:t>
      </w:r>
    </w:p>
    <w:p w:rsidR="00763459" w:rsidRPr="00276C51" w:rsidRDefault="00763459" w:rsidP="00763459">
      <w:pPr>
        <w:widowControl w:val="0"/>
        <w:spacing w:after="0" w:line="240" w:lineRule="auto"/>
        <w:ind w:firstLine="708"/>
        <w:jc w:val="both"/>
        <w:rPr>
          <w:rFonts w:ascii="Times New Roman" w:eastAsia="Times New Roman" w:hAnsi="Times New Roman" w:cs="Times New Roman"/>
          <w:sz w:val="24"/>
          <w:szCs w:val="24"/>
          <w:lang w:eastAsia="ru-RU"/>
        </w:rPr>
      </w:pPr>
      <w:r w:rsidRPr="00276C51">
        <w:rPr>
          <w:rFonts w:ascii="Times New Roman" w:hAnsi="Times New Roman" w:cs="Times New Roman"/>
          <w:sz w:val="24"/>
          <w:szCs w:val="24"/>
        </w:rPr>
        <w:t>В случае использования Арендатором  арендуемого имущества не для осуществления социально значимого вида деятельности Комитет пересматривает условия договора, исключив из него условие о предоставлении льготы по арендной плате.</w:t>
      </w:r>
    </w:p>
    <w:p w:rsidR="00763459" w:rsidRPr="00175372" w:rsidRDefault="00763459" w:rsidP="00175372">
      <w:pPr>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691507" w:rsidP="00691507">
      <w:pPr>
        <w:autoSpaceDE w:val="0"/>
        <w:autoSpaceDN w:val="0"/>
        <w:adjustRightInd w:val="0"/>
        <w:spacing w:after="0" w:line="240" w:lineRule="auto"/>
        <w:ind w:left="708" w:firstLine="708"/>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 Порядок подачи заявок на участие в аукционе</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691507" w:rsidRDefault="00691507" w:rsidP="00691507">
      <w:pPr>
        <w:spacing w:after="0" w:line="240" w:lineRule="auto"/>
        <w:jc w:val="both"/>
        <w:rPr>
          <w:rFonts w:ascii="Times New Roman" w:eastAsia="Times New Roman" w:hAnsi="Times New Roman" w:cs="Times New Roman"/>
          <w:bCs/>
          <w:sz w:val="24"/>
          <w:szCs w:val="24"/>
          <w:lang w:eastAsia="ru-RU"/>
        </w:rPr>
      </w:pPr>
      <w:r>
        <w:rPr>
          <w:rFonts w:ascii="Times New Roman" w:hAnsi="Times New Roman" w:cs="Times New Roman"/>
          <w:bCs/>
          <w:sz w:val="24"/>
          <w:szCs w:val="24"/>
        </w:rPr>
        <w:tab/>
      </w:r>
      <w:r w:rsidRPr="00365844">
        <w:rPr>
          <w:rFonts w:ascii="Times New Roman" w:hAnsi="Times New Roman" w:cs="Times New Roman"/>
          <w:bCs/>
          <w:sz w:val="24"/>
          <w:szCs w:val="24"/>
        </w:rPr>
        <w:t>Документооборот между Заявителями, участниками аукциона</w:t>
      </w:r>
      <w:r>
        <w:rPr>
          <w:rFonts w:ascii="Times New Roman" w:hAnsi="Times New Roman" w:cs="Times New Roman"/>
          <w:bCs/>
          <w:sz w:val="24"/>
          <w:szCs w:val="24"/>
        </w:rPr>
        <w:t xml:space="preserve">, Организатором </w:t>
      </w:r>
      <w:r w:rsidRPr="0087317D">
        <w:rPr>
          <w:rFonts w:ascii="Times New Roman" w:eastAsia="Times New Roman" w:hAnsi="Times New Roman" w:cs="Times New Roman"/>
          <w:bCs/>
          <w:sz w:val="24"/>
          <w:szCs w:val="24"/>
          <w:lang w:eastAsia="ru-RU"/>
        </w:rPr>
        <w:t xml:space="preserve">аукциона и Оператором осуществляется через электронную площадку в форме электронных документов </w:t>
      </w:r>
      <w:r w:rsidRPr="0087317D">
        <w:rPr>
          <w:rFonts w:ascii="Times New Roman" w:eastAsia="Times New Roman" w:hAnsi="Times New Roman" w:cs="Times New Roman"/>
          <w:bCs/>
          <w:sz w:val="24"/>
          <w:szCs w:val="24"/>
          <w:lang w:eastAsia="ru-RU"/>
        </w:rPr>
        <w:lastRenderedPageBreak/>
        <w:t>либо электронных образов документов, заверенных электронной подписью лица, имеющего право действовать от имени Заявителя. 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Заявителя, участника аукциона, Организатора аукциона либо Оператора и отправитель несет ответственность за подлинность и достоверность таких документов и сведений (электронные документы, направляемые Оператором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аукциона).</w:t>
      </w:r>
    </w:p>
    <w:p w:rsidR="00DC67EE" w:rsidRPr="00DC67EE" w:rsidRDefault="00DC67EE" w:rsidP="00DC67EE">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4"/>
          <w:szCs w:val="24"/>
          <w:lang w:eastAsia="ru-RU"/>
        </w:rPr>
        <w:t>Требование о внесении задатка на участие в аукционе  установлено в размере 20%  от начальной (миним</w:t>
      </w:r>
      <w:r>
        <w:rPr>
          <w:rFonts w:ascii="Times New Roman" w:eastAsia="Times New Roman" w:hAnsi="Times New Roman" w:cs="Times New Roman"/>
          <w:sz w:val="24"/>
          <w:szCs w:val="24"/>
          <w:lang w:eastAsia="ru-RU"/>
        </w:rPr>
        <w:t>альной) цены договора (без НДС).</w:t>
      </w:r>
    </w:p>
    <w:p w:rsidR="00691507" w:rsidRPr="00B6525A" w:rsidRDefault="00691507" w:rsidP="00691507">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B6525A">
        <w:rPr>
          <w:rFonts w:ascii="Times New Roman" w:eastAsia="Arial Unicode MS" w:hAnsi="Times New Roman" w:cs="Times New Roman"/>
          <w:kern w:val="1"/>
          <w:sz w:val="24"/>
          <w:szCs w:val="24"/>
        </w:rPr>
        <w:t>Платежи по перечислению задатка для участия в аукционе и порядок возврата задатка осуществляются в соответствии с Регламентом электронной площадки. При подаче заявки на участие в аукционе в соответствии с требованиями документации об аукционе, соглашение о задатке считается совершенным в письменной форме.</w:t>
      </w:r>
    </w:p>
    <w:p w:rsidR="00691507" w:rsidRDefault="00691507" w:rsidP="00691507">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B6525A">
        <w:rPr>
          <w:rFonts w:ascii="Times New Roman" w:eastAsia="Arial Unicode MS" w:hAnsi="Times New Roman" w:cs="Times New Roman"/>
          <w:kern w:val="1"/>
          <w:sz w:val="24"/>
          <w:szCs w:val="24"/>
        </w:rPr>
        <w:t>Порядок перечисления задатка, внесенного лицом, с которым заключается договор аренды определяется правообладателем имущества в соответствии с положениями Приказа ФАС.</w:t>
      </w:r>
    </w:p>
    <w:p w:rsidR="00691507" w:rsidRPr="00B6525A" w:rsidRDefault="00691507" w:rsidP="00691507">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B6525A">
        <w:rPr>
          <w:rFonts w:ascii="Times New Roman" w:eastAsia="Arial Unicode MS" w:hAnsi="Times New Roman" w:cs="Times New Roman"/>
          <w:kern w:val="1"/>
          <w:sz w:val="24"/>
          <w:szCs w:val="24"/>
        </w:rPr>
        <w:t>Задаток возвращается всем участникам аукциона, которые участвовали в аукционе в электронной форме, но не стали победителями, за исключением участника аукциона, сделавшего предпоследнее предложение о цене договора, в течение 5 (пяти) рабочих дней с даты подписания протокола аукциона в электронной форме.</w:t>
      </w:r>
    </w:p>
    <w:p w:rsidR="00691507" w:rsidRPr="00B6525A" w:rsidRDefault="00691507" w:rsidP="00691507">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B6525A">
        <w:rPr>
          <w:rFonts w:ascii="Times New Roman" w:eastAsia="Arial Unicode MS" w:hAnsi="Times New Roman" w:cs="Times New Roman"/>
          <w:kern w:val="1"/>
          <w:sz w:val="24"/>
          <w:szCs w:val="24"/>
        </w:rPr>
        <w:t>В случае отказа от заключения договора аренды победителем аукциона либо при уклонении победителя аукциона от заключения договора аренды, он утрачивает право на аренду объекта нежилого фонда, задаток ему не возвращается. При этом Организатор аукциона передает участнику аукциона, сделавшему предпоследнее предложение о цене договора (лота), проект договора аренды, который составлен путем включения в него цены договора аренды, предложенной таким участником аукциона, а также акт приема-передачи. При этом заключение договора аренды для участника аукциона, сделавшего предпоследнее предложение о цене договора(лота), по этой цене договора является обязательным.</w:t>
      </w:r>
    </w:p>
    <w:p w:rsidR="00691507" w:rsidRPr="00B6525A" w:rsidRDefault="00691507" w:rsidP="00691507">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B6525A">
        <w:rPr>
          <w:rFonts w:ascii="Times New Roman" w:eastAsia="Arial Unicode MS" w:hAnsi="Times New Roman" w:cs="Times New Roman"/>
          <w:kern w:val="1"/>
          <w:sz w:val="24"/>
          <w:szCs w:val="24"/>
        </w:rPr>
        <w:t>В случае уклонения участника аукциона, сделавшего предпоследнее предложение о цене договора (лота), от заключения договора аренды он утрачивает право на аренду объекта нежилого фонда, задаток ему не возвращается и направляется в бюджет города.</w:t>
      </w:r>
    </w:p>
    <w:p w:rsidR="00691507" w:rsidRPr="00B6525A" w:rsidRDefault="00691507" w:rsidP="00691507">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B6525A">
        <w:rPr>
          <w:rFonts w:ascii="Times New Roman" w:eastAsia="Arial Unicode MS" w:hAnsi="Times New Roman" w:cs="Times New Roman"/>
          <w:kern w:val="1"/>
          <w:sz w:val="24"/>
          <w:szCs w:val="24"/>
        </w:rPr>
        <w:t>В случае отказа Организатора аукциона от проведения аукциона, задатки возвращаются Заявителям в течение 5 (пяти) рабочих дней с даты принятия решения об отказе от проведения аукциона.</w:t>
      </w:r>
    </w:p>
    <w:p w:rsidR="00691507" w:rsidRPr="00B6525A" w:rsidRDefault="00691507" w:rsidP="00691507">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B6525A">
        <w:rPr>
          <w:rFonts w:ascii="Times New Roman" w:eastAsia="Arial Unicode MS" w:hAnsi="Times New Roman" w:cs="Times New Roman"/>
          <w:kern w:val="1"/>
          <w:sz w:val="24"/>
          <w:szCs w:val="24"/>
        </w:rPr>
        <w:t>Для лица, подавшего единственную заявку на участие в аукционе, и для лица, признанного единственным участником аукциона заключение договора аренды также является обязательным. При уклонении или отказе указанных лиц от подписания договора аренды задаток им не возвращается.</w:t>
      </w:r>
    </w:p>
    <w:p w:rsidR="00691507" w:rsidRPr="00E12843" w:rsidRDefault="00691507" w:rsidP="00691507">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E12843">
        <w:rPr>
          <w:rFonts w:ascii="Times New Roman" w:eastAsia="Arial Unicode MS" w:hAnsi="Times New Roman" w:cs="Times New Roman"/>
          <w:kern w:val="1"/>
          <w:sz w:val="24"/>
          <w:szCs w:val="24"/>
        </w:rPr>
        <w:t>Заявитель вправе подать только одну заявку в отношении предмета аукциона (лота).</w:t>
      </w:r>
    </w:p>
    <w:p w:rsidR="00691507" w:rsidRPr="00E12843" w:rsidRDefault="00691507" w:rsidP="00691507">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E12843">
        <w:rPr>
          <w:rFonts w:ascii="Times New Roman" w:eastAsia="Arial Unicode MS" w:hAnsi="Times New Roman" w:cs="Times New Roman"/>
          <w:kern w:val="1"/>
          <w:sz w:val="24"/>
          <w:szCs w:val="24"/>
        </w:rPr>
        <w:t>Заявки с прилагаемыми к ним документами, поданные с нарушением установленного срока, не регистрируются программными средствами.</w:t>
      </w:r>
    </w:p>
    <w:p w:rsidR="00691507" w:rsidRPr="00E12843" w:rsidRDefault="00691507" w:rsidP="00691507">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E12843">
        <w:rPr>
          <w:rFonts w:ascii="Times New Roman" w:eastAsia="Arial Unicode MS" w:hAnsi="Times New Roman" w:cs="Times New Roman"/>
          <w:kern w:val="1"/>
          <w:sz w:val="24"/>
          <w:szCs w:val="24"/>
        </w:rPr>
        <w:t>В течение одного часа со времени поступления заявки Оператор сообщает Заявителю о ее поступлении путем направления уведомления.</w:t>
      </w:r>
    </w:p>
    <w:p w:rsidR="00691507" w:rsidRPr="00E12843" w:rsidRDefault="00691507" w:rsidP="00691507">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E12843">
        <w:rPr>
          <w:rFonts w:ascii="Times New Roman" w:eastAsia="Arial Unicode MS" w:hAnsi="Times New Roman" w:cs="Times New Roman"/>
          <w:kern w:val="1"/>
          <w:sz w:val="24"/>
          <w:szCs w:val="24"/>
        </w:rPr>
        <w:t>Решения о допуске или недопуске Заявителей к участию в аукционе в электронной форме принимает исключительно Комиссия.</w:t>
      </w:r>
    </w:p>
    <w:p w:rsidR="00691507" w:rsidRPr="00E12843" w:rsidRDefault="00691507" w:rsidP="00691507">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E12843">
        <w:rPr>
          <w:rFonts w:ascii="Times New Roman" w:eastAsia="Arial Unicode MS" w:hAnsi="Times New Roman" w:cs="Times New Roman"/>
          <w:kern w:val="1"/>
          <w:sz w:val="24"/>
          <w:szCs w:val="24"/>
        </w:rPr>
        <w:t>Заявитель вправе не позднее дня окончания приема заявок отозвать заявку путем направления уведомления об отзыве заявки на электронную площадку.</w:t>
      </w:r>
    </w:p>
    <w:p w:rsidR="00691507" w:rsidRPr="00E12843" w:rsidRDefault="00691507" w:rsidP="00691507">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E12843">
        <w:rPr>
          <w:rFonts w:ascii="Times New Roman" w:eastAsia="Arial Unicode MS" w:hAnsi="Times New Roman" w:cs="Times New Roman"/>
          <w:kern w:val="1"/>
          <w:sz w:val="24"/>
          <w:szCs w:val="24"/>
        </w:rPr>
        <w:t xml:space="preserve">В случае отзыва Заявителем заявки в установленном порядке, уведомление об отзыве заявки вместе с заявкой в течение одного часа поступает в «личный кабинет» Организатора </w:t>
      </w:r>
      <w:r w:rsidRPr="00E12843">
        <w:rPr>
          <w:rFonts w:ascii="Times New Roman" w:eastAsia="Arial Unicode MS" w:hAnsi="Times New Roman" w:cs="Times New Roman"/>
          <w:kern w:val="1"/>
          <w:sz w:val="24"/>
          <w:szCs w:val="24"/>
        </w:rPr>
        <w:lastRenderedPageBreak/>
        <w:t>аукциона, о чем Заявителю направляется соответствующее уведомление.</w:t>
      </w:r>
    </w:p>
    <w:p w:rsidR="00691507" w:rsidRPr="00E12843" w:rsidRDefault="00691507" w:rsidP="00691507">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E12843">
        <w:rPr>
          <w:rFonts w:ascii="Times New Roman" w:eastAsia="Arial Unicode MS" w:hAnsi="Times New Roman" w:cs="Times New Roman"/>
          <w:kern w:val="1"/>
          <w:sz w:val="24"/>
          <w:szCs w:val="24"/>
        </w:rPr>
        <w:t>Изменение заявки допускается только путем подачи Заявителем новой заявки в установленные в извещении о проведении аукциона сроки, при этом первоначальная заявка должна быть отозвана.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6. Требования к участникам аукциона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5349F9" w:rsidRPr="000E128E" w:rsidRDefault="00A26613" w:rsidP="00A26613">
      <w:pPr>
        <w:tabs>
          <w:tab w:val="left" w:pos="567"/>
        </w:tabs>
        <w:spacing w:after="0" w:line="240" w:lineRule="auto"/>
        <w:jc w:val="both"/>
        <w:rPr>
          <w:rFonts w:ascii="Times New Roman" w:eastAsia="Times New Roman" w:hAnsi="Times New Roman" w:cs="Times New Roman"/>
          <w:color w:val="000000"/>
          <w:sz w:val="24"/>
          <w:szCs w:val="24"/>
          <w:highlight w:val="yellow"/>
          <w:lang w:eastAsia="ru-RU"/>
        </w:rPr>
      </w:pPr>
      <w:r>
        <w:rPr>
          <w:rFonts w:ascii="Times New Roman" w:hAnsi="Times New Roman" w:cs="Times New Roman"/>
          <w:sz w:val="24"/>
          <w:szCs w:val="24"/>
        </w:rPr>
        <w:tab/>
      </w:r>
      <w:r w:rsidR="005349F9" w:rsidRPr="000E128E">
        <w:rPr>
          <w:rFonts w:ascii="Times New Roman" w:hAnsi="Times New Roman" w:cs="Times New Roman"/>
          <w:sz w:val="24"/>
          <w:szCs w:val="24"/>
        </w:rPr>
        <w:t xml:space="preserve">Участником аукциона могут являться только субъекты малого и среднего предпринимательства, имеющие право на поддержку органов государственной власти и органов местного самоуправления (за исключением указанных в ч. 3 и ч. 5 статьи 14 Федерального закона "О развитии малого и среднего предпринимательства в Российской Федерации" от 24.07.2007 №209-ФЗ), или организации, образующие инфраструктуру поддержки субъектов малого и среднего предпринимательства, </w:t>
      </w:r>
      <w:r w:rsidR="000E128E" w:rsidRPr="005342AD">
        <w:rPr>
          <w:rFonts w:ascii="Times New Roman" w:eastAsia="Times New Roman" w:hAnsi="Times New Roman" w:cs="Times New Roman"/>
          <w:sz w:val="24"/>
          <w:szCs w:val="24"/>
          <w:lang w:eastAsia="ru-RU"/>
        </w:rPr>
        <w:t>а так 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000E128E" w:rsidRPr="000E128E">
        <w:rPr>
          <w:rFonts w:ascii="Times New Roman" w:eastAsia="Times New Roman" w:hAnsi="Times New Roman" w:cs="Times New Roman"/>
          <w:sz w:val="24"/>
          <w:szCs w:val="24"/>
          <w:lang w:eastAsia="ru-RU"/>
        </w:rPr>
        <w:t xml:space="preserve">, </w:t>
      </w:r>
      <w:r w:rsidR="005349F9" w:rsidRPr="000E128E">
        <w:rPr>
          <w:rFonts w:ascii="Times New Roman" w:hAnsi="Times New Roman" w:cs="Times New Roman"/>
          <w:sz w:val="24"/>
          <w:szCs w:val="24"/>
        </w:rPr>
        <w:t>претендующие на заключение договора аренды и подавшие заявку на участие в аукционе</w:t>
      </w:r>
      <w:r w:rsidR="000E128E">
        <w:rPr>
          <w:rFonts w:ascii="Times New Roman" w:hAnsi="Times New Roman" w:cs="Times New Roman"/>
          <w:sz w:val="24"/>
          <w:szCs w:val="24"/>
        </w:rPr>
        <w:t>.</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7. Порядок и срок отзыва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sz w:val="24"/>
          <w:szCs w:val="24"/>
          <w:lang w:eastAsia="ru-RU"/>
        </w:rPr>
      </w:pPr>
    </w:p>
    <w:p w:rsidR="00691507" w:rsidRPr="00247A00" w:rsidRDefault="00691507" w:rsidP="00691507">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247A00">
        <w:rPr>
          <w:rFonts w:ascii="Times New Roman" w:eastAsia="Arial Unicode MS" w:hAnsi="Times New Roman" w:cs="Times New Roman"/>
          <w:kern w:val="1"/>
          <w:sz w:val="24"/>
          <w:szCs w:val="24"/>
        </w:rPr>
        <w:t>Заявитель вправе не позднее дня окончания приема заявок отозвать заявку путем направления уведомления об отзыве заявки на электронную площадку.</w:t>
      </w:r>
    </w:p>
    <w:p w:rsidR="00691507" w:rsidRPr="00247A00" w:rsidRDefault="00691507" w:rsidP="00691507">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247A00">
        <w:rPr>
          <w:rFonts w:ascii="Times New Roman" w:eastAsia="Arial Unicode MS" w:hAnsi="Times New Roman" w:cs="Times New Roman"/>
          <w:kern w:val="1"/>
          <w:sz w:val="24"/>
          <w:szCs w:val="24"/>
        </w:rPr>
        <w:t>В случае отзыва Заявителем заявки в установленном порядке, уведомление об отзыве заявки вместе с заявкой в течение одного часа поступает в «личный кабинет» Организатора аукциона, о чем Заявителю направляется соответствующее уведомление.</w:t>
      </w:r>
    </w:p>
    <w:p w:rsidR="00691507" w:rsidRPr="0087317D" w:rsidRDefault="00691507" w:rsidP="00691507">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247A00">
        <w:rPr>
          <w:rFonts w:ascii="Times New Roman" w:eastAsia="Arial Unicode MS" w:hAnsi="Times New Roman" w:cs="Times New Roman"/>
          <w:kern w:val="1"/>
          <w:sz w:val="24"/>
          <w:szCs w:val="24"/>
        </w:rPr>
        <w:t>Изменение заявки допускается только путем подачи Заявителем новой заявки в установленные в извещении о проведении аукциона сроки, при этом первоначальная заявка должна быть отозвана.</w:t>
      </w:r>
    </w:p>
    <w:p w:rsidR="00175372" w:rsidRPr="00175372" w:rsidRDefault="00175372" w:rsidP="00175372">
      <w:pPr>
        <w:widowControl w:val="0"/>
        <w:shd w:val="clear" w:color="auto" w:fill="FFFFFF"/>
        <w:tabs>
          <w:tab w:val="left" w:pos="1181"/>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p>
    <w:p w:rsidR="000E280F" w:rsidRDefault="000E280F"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8. Формы, порядок, даты начала и окончания срока предоставления заявителям аукционной документации и разъяснений положений документации об аукционе </w:t>
      </w: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r w:rsidRPr="00175372">
        <w:rPr>
          <w:rFonts w:ascii="Times New Roman" w:eastAsia="Times New Roman" w:hAnsi="Times New Roman" w:cs="Times New Roman"/>
          <w:b/>
          <w:sz w:val="24"/>
          <w:szCs w:val="20"/>
          <w:lang w:eastAsia="ru-RU"/>
        </w:rPr>
        <w:t xml:space="preserve">Порядок предоставления аукционной документации: </w:t>
      </w:r>
    </w:p>
    <w:p w:rsidR="00691507" w:rsidRPr="00691507"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0"/>
          <w:lang w:eastAsia="ru-RU"/>
        </w:rPr>
        <w:t xml:space="preserve">Извещение о проведении открытого аукциона и аукционная документация размещаются </w:t>
      </w:r>
      <w:r w:rsidRPr="00175372">
        <w:rPr>
          <w:rFonts w:ascii="Times New Roman" w:eastAsia="Times New Roman" w:hAnsi="Times New Roman" w:cs="Times New Roman"/>
          <w:bCs/>
          <w:sz w:val="24"/>
          <w:szCs w:val="20"/>
          <w:lang w:eastAsia="ru-RU"/>
        </w:rPr>
        <w:t xml:space="preserve">на официальном сайте Российской Федерации в информационно-телекоммуникационной сети «Интернет» для размещения информации о проведении торгов: </w:t>
      </w:r>
      <w:hyperlink r:id="rId12" w:history="1">
        <w:r w:rsidRPr="00175372">
          <w:rPr>
            <w:rFonts w:ascii="Times New Roman" w:eastAsia="Times New Roman" w:hAnsi="Times New Roman" w:cs="Times New Roman"/>
            <w:bCs/>
            <w:color w:val="0000FF"/>
            <w:sz w:val="24"/>
            <w:szCs w:val="20"/>
            <w:u w:val="single"/>
            <w:lang w:eastAsia="ru-RU"/>
          </w:rPr>
          <w:t>www.torgi.gov.ru</w:t>
        </w:r>
      </w:hyperlink>
      <w:r w:rsidR="00691507">
        <w:t xml:space="preserve"> </w:t>
      </w:r>
      <w:r w:rsidRPr="00175372">
        <w:rPr>
          <w:rFonts w:ascii="Times New Roman" w:eastAsia="Times New Roman" w:hAnsi="Times New Roman" w:cs="Times New Roman"/>
          <w:sz w:val="24"/>
          <w:szCs w:val="20"/>
          <w:u w:val="single"/>
          <w:lang w:eastAsia="ru-RU"/>
        </w:rPr>
        <w:t>не менее чем за двадцать дней</w:t>
      </w:r>
      <w:r w:rsidRPr="00175372">
        <w:rPr>
          <w:rFonts w:ascii="Times New Roman" w:eastAsia="Times New Roman" w:hAnsi="Times New Roman" w:cs="Times New Roman"/>
          <w:sz w:val="24"/>
          <w:szCs w:val="20"/>
          <w:lang w:eastAsia="ru-RU"/>
        </w:rPr>
        <w:t xml:space="preserve"> до даты окончания подачи заявок на участие в аукционе.</w:t>
      </w:r>
      <w:r w:rsidRPr="00175372">
        <w:rPr>
          <w:rFonts w:ascii="Times New Roman" w:eastAsia="Times New Roman" w:hAnsi="Times New Roman" w:cs="Times New Roman"/>
          <w:bCs/>
          <w:sz w:val="24"/>
          <w:szCs w:val="20"/>
          <w:lang w:eastAsia="ru-RU"/>
        </w:rPr>
        <w:t xml:space="preserve"> Кроме того,</w:t>
      </w:r>
      <w:r w:rsidRPr="00175372">
        <w:rPr>
          <w:rFonts w:ascii="Times New Roman" w:eastAsia="Times New Roman" w:hAnsi="Times New Roman" w:cs="Times New Roman"/>
          <w:bCs/>
          <w:sz w:val="24"/>
          <w:szCs w:val="24"/>
          <w:lang w:eastAsia="ru-RU"/>
        </w:rPr>
        <w:t xml:space="preserve"> информация о проведении аукциона и аукционная документация размещ</w:t>
      </w:r>
      <w:r w:rsidRPr="00175372">
        <w:rPr>
          <w:rFonts w:ascii="Times New Roman" w:eastAsia="Times New Roman" w:hAnsi="Times New Roman" w:cs="Times New Roman"/>
          <w:bCs/>
          <w:sz w:val="24"/>
          <w:szCs w:val="20"/>
          <w:lang w:eastAsia="ru-RU"/>
        </w:rPr>
        <w:t xml:space="preserve">ается </w:t>
      </w:r>
      <w:r w:rsidRPr="00175372">
        <w:rPr>
          <w:rFonts w:ascii="Times New Roman" w:eastAsia="Times New Roman" w:hAnsi="Times New Roman" w:cs="Times New Roman"/>
          <w:sz w:val="24"/>
          <w:szCs w:val="24"/>
          <w:lang w:eastAsia="ru-RU"/>
        </w:rPr>
        <w:t xml:space="preserve"> на сайте </w:t>
      </w:r>
      <w:r w:rsidR="00AA3F21">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Ковернинского муниципального </w:t>
      </w:r>
      <w:r w:rsidR="00AA3F21">
        <w:rPr>
          <w:rFonts w:ascii="Times New Roman" w:eastAsia="Times New Roman" w:hAnsi="Times New Roman" w:cs="Times New Roman"/>
          <w:sz w:val="24"/>
          <w:szCs w:val="24"/>
          <w:lang w:eastAsia="ru-RU"/>
        </w:rPr>
        <w:t>округа Нижегородской области</w:t>
      </w:r>
      <w:r w:rsidR="00691507" w:rsidRPr="00691507">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color w:val="17365D"/>
          <w:sz w:val="24"/>
          <w:szCs w:val="24"/>
          <w:u w:val="single"/>
          <w:lang w:val="en-US" w:eastAsia="ru-RU"/>
        </w:rPr>
        <w:t>www</w:t>
      </w:r>
      <w:r w:rsidRPr="00175372">
        <w:rPr>
          <w:rFonts w:ascii="Times New Roman" w:eastAsia="Times New Roman" w:hAnsi="Times New Roman" w:cs="Times New Roman"/>
          <w:color w:val="17365D"/>
          <w:sz w:val="24"/>
          <w:szCs w:val="24"/>
          <w:u w:val="single"/>
          <w:lang w:eastAsia="ru-RU"/>
        </w:rPr>
        <w:t>.</w:t>
      </w:r>
      <w:r w:rsidRPr="00175372">
        <w:rPr>
          <w:rFonts w:ascii="Times New Roman" w:eastAsia="Times New Roman" w:hAnsi="Times New Roman" w:cs="Times New Roman"/>
          <w:color w:val="17365D"/>
          <w:sz w:val="24"/>
          <w:szCs w:val="24"/>
          <w:u w:val="single"/>
          <w:lang w:val="en-US" w:eastAsia="ru-RU"/>
        </w:rPr>
        <w:t>kovernino</w:t>
      </w:r>
      <w:r w:rsidRPr="00175372">
        <w:rPr>
          <w:rFonts w:ascii="Times New Roman" w:eastAsia="Times New Roman" w:hAnsi="Times New Roman" w:cs="Times New Roman"/>
          <w:color w:val="17365D"/>
          <w:sz w:val="24"/>
          <w:szCs w:val="24"/>
          <w:u w:val="single"/>
          <w:lang w:eastAsia="ru-RU"/>
        </w:rPr>
        <w:t>.</w:t>
      </w:r>
      <w:r w:rsidRPr="00175372">
        <w:rPr>
          <w:rFonts w:ascii="Times New Roman" w:eastAsia="Times New Roman" w:hAnsi="Times New Roman" w:cs="Times New Roman"/>
          <w:color w:val="17365D"/>
          <w:sz w:val="24"/>
          <w:szCs w:val="24"/>
          <w:u w:val="single"/>
          <w:lang w:val="en-US" w:eastAsia="ru-RU"/>
        </w:rPr>
        <w:t>ru</w:t>
      </w:r>
      <w:r w:rsidR="00691507">
        <w:rPr>
          <w:rFonts w:ascii="Times New Roman" w:eastAsia="Times New Roman" w:hAnsi="Times New Roman" w:cs="Times New Roman"/>
          <w:color w:val="17365D"/>
          <w:sz w:val="24"/>
          <w:szCs w:val="24"/>
          <w:lang w:eastAsia="ru-RU"/>
        </w:rPr>
        <w:t xml:space="preserve"> </w:t>
      </w:r>
      <w:r w:rsidR="00691507" w:rsidRPr="00691507">
        <w:rPr>
          <w:rFonts w:ascii="Times New Roman" w:eastAsia="Times New Roman" w:hAnsi="Times New Roman" w:cs="Times New Roman"/>
          <w:sz w:val="24"/>
          <w:szCs w:val="24"/>
          <w:lang w:eastAsia="ru-RU"/>
        </w:rPr>
        <w:t>и на электронной торговой площадке</w:t>
      </w:r>
      <w:r w:rsidR="00691507">
        <w:rPr>
          <w:rFonts w:ascii="Times New Roman" w:eastAsia="Times New Roman" w:hAnsi="Times New Roman" w:cs="Times New Roman"/>
          <w:color w:val="17365D"/>
          <w:sz w:val="24"/>
          <w:szCs w:val="24"/>
          <w:lang w:eastAsia="ru-RU"/>
        </w:rPr>
        <w:t xml:space="preserve"> </w:t>
      </w:r>
      <w:r w:rsidR="00691507">
        <w:rPr>
          <w:rFonts w:ascii="Times New Roman" w:eastAsia="Times New Roman" w:hAnsi="Times New Roman" w:cs="Times New Roman"/>
          <w:sz w:val="24"/>
          <w:szCs w:val="24"/>
          <w:lang w:val="en-US" w:eastAsia="ru-RU"/>
        </w:rPr>
        <w:t>www</w:t>
      </w:r>
      <w:r w:rsidR="00691507" w:rsidRPr="00691507">
        <w:rPr>
          <w:rFonts w:ascii="Times New Roman" w:eastAsia="Times New Roman" w:hAnsi="Times New Roman" w:cs="Times New Roman"/>
          <w:sz w:val="24"/>
          <w:szCs w:val="24"/>
          <w:lang w:eastAsia="ru-RU"/>
        </w:rPr>
        <w:t>.</w:t>
      </w:r>
      <w:r w:rsidR="00691507">
        <w:rPr>
          <w:rFonts w:ascii="Times New Roman" w:eastAsia="Times New Roman" w:hAnsi="Times New Roman" w:cs="Times New Roman"/>
          <w:sz w:val="24"/>
          <w:szCs w:val="24"/>
          <w:lang w:val="en-US" w:eastAsia="ru-RU"/>
        </w:rPr>
        <w:t>fabrikant</w:t>
      </w:r>
      <w:r w:rsidR="00691507" w:rsidRPr="00691507">
        <w:rPr>
          <w:rFonts w:ascii="Times New Roman" w:eastAsia="Times New Roman" w:hAnsi="Times New Roman" w:cs="Times New Roman"/>
          <w:sz w:val="24"/>
          <w:szCs w:val="24"/>
          <w:lang w:eastAsia="ru-RU"/>
        </w:rPr>
        <w:t>.</w:t>
      </w:r>
      <w:r w:rsidR="00691507">
        <w:rPr>
          <w:rFonts w:ascii="Times New Roman" w:eastAsia="Times New Roman" w:hAnsi="Times New Roman" w:cs="Times New Roman"/>
          <w:sz w:val="24"/>
          <w:szCs w:val="24"/>
          <w:lang w:val="en-US" w:eastAsia="ru-RU"/>
        </w:rPr>
        <w:t>ru</w:t>
      </w:r>
      <w:r w:rsidR="00691507" w:rsidRPr="00691507">
        <w:rPr>
          <w:rFonts w:ascii="Times New Roman" w:eastAsia="Times New Roman" w:hAnsi="Times New Roman" w:cs="Times New Roman"/>
          <w:sz w:val="24"/>
          <w:szCs w:val="24"/>
          <w:lang w:eastAsia="ru-RU"/>
        </w:rPr>
        <w:t>.</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 xml:space="preserve">После размещения аукционной документации на официальном сайте торгов аукционную документацию может получить любое заинтересованное лицо на основании заявления, поданного в письменной форме или в форме электронного документа в течение двух рабочих дней с даты получения соответствующего заявления. Аукционная документация может быть предоставлена в письменной форме или в форме электронного документа. Плата за предоставление документации  об аукционе  не установлена. </w:t>
      </w:r>
      <w:r w:rsidRPr="00175372">
        <w:rPr>
          <w:rFonts w:ascii="Times New Roman" w:eastAsia="Times New Roman" w:hAnsi="Times New Roman" w:cs="Times New Roman"/>
          <w:sz w:val="24"/>
          <w:szCs w:val="20"/>
          <w:lang w:eastAsia="ru-RU"/>
        </w:rPr>
        <w:t>Аукционная документация, размещенная на официальном сайте торгов, должна соответствовать аукционной документации, предоставляемой по заявлению заинтересованного лица.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0"/>
          <w:lang w:eastAsia="ru-RU"/>
        </w:rPr>
        <w:t xml:space="preserve">Порядок предоставления разъяснений </w:t>
      </w:r>
      <w:r w:rsidRPr="00175372">
        <w:rPr>
          <w:rFonts w:ascii="Times New Roman" w:eastAsia="Times New Roman" w:hAnsi="Times New Roman" w:cs="Times New Roman"/>
          <w:b/>
          <w:sz w:val="24"/>
          <w:szCs w:val="24"/>
          <w:lang w:eastAsia="ru-RU"/>
        </w:rPr>
        <w:t>положений аукционной документации:</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w:t>
      </w:r>
      <w:r w:rsidRPr="00175372">
        <w:rPr>
          <w:rFonts w:ascii="Times New Roman" w:eastAsia="Times New Roman" w:hAnsi="Times New Roman" w:cs="Times New Roman"/>
          <w:sz w:val="24"/>
          <w:szCs w:val="24"/>
          <w:lang w:eastAsia="ru-RU"/>
        </w:rPr>
        <w:lastRenderedPageBreak/>
        <w:t>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аукционной документации, если указанный запрос поступил к нему не позднее чем за три рабочих дня до даты окончания срока подачи заявок на участие в аукционе.</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течение одного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 об аукционе не должно изменять ее суть.</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540"/>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9. </w:t>
      </w:r>
      <w:r w:rsidR="005D5CD0">
        <w:rPr>
          <w:rFonts w:ascii="Times New Roman" w:eastAsia="Times New Roman" w:hAnsi="Times New Roman" w:cs="Times New Roman"/>
          <w:b/>
          <w:sz w:val="24"/>
          <w:szCs w:val="24"/>
          <w:lang w:eastAsia="ru-RU"/>
        </w:rPr>
        <w:t>Порядок внесения изменений в извещение о проведении аукциона</w:t>
      </w:r>
    </w:p>
    <w:p w:rsidR="00175372" w:rsidRPr="00175372" w:rsidRDefault="00175372" w:rsidP="00175372">
      <w:pPr>
        <w:widowControl w:val="0"/>
        <w:spacing w:after="0" w:line="240" w:lineRule="auto"/>
        <w:ind w:firstLine="540"/>
        <w:jc w:val="center"/>
        <w:rPr>
          <w:rFonts w:ascii="Times New Roman" w:eastAsia="Times New Roman" w:hAnsi="Times New Roman" w:cs="Times New Roman"/>
          <w:b/>
          <w:sz w:val="24"/>
          <w:szCs w:val="24"/>
          <w:lang w:eastAsia="ru-RU"/>
        </w:rPr>
      </w:pPr>
    </w:p>
    <w:p w:rsidR="005D5CD0" w:rsidRPr="00175372" w:rsidRDefault="005D5CD0" w:rsidP="005D5CD0">
      <w:pPr>
        <w:widowControl w:val="0"/>
        <w:spacing w:after="0" w:line="240" w:lineRule="auto"/>
        <w:ind w:firstLine="709"/>
        <w:jc w:val="both"/>
        <w:rPr>
          <w:rFonts w:ascii="Times New Roman" w:eastAsia="Times New Roman" w:hAnsi="Times New Roman" w:cs="Times New Roman"/>
          <w:sz w:val="24"/>
          <w:szCs w:val="24"/>
          <w:lang w:eastAsia="ru-RU"/>
        </w:rPr>
      </w:pPr>
      <w:r w:rsidRPr="00F2059C">
        <w:rPr>
          <w:rFonts w:ascii="Times New Roman" w:eastAsia="Times New Roman" w:hAnsi="Times New Roman" w:cs="Times New Roman"/>
          <w:sz w:val="24"/>
          <w:szCs w:val="24"/>
          <w:lang w:eastAsia="ru-RU"/>
        </w:rPr>
        <w:t>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течение одного дня с даты принятия</w:t>
      </w:r>
      <w:r w:rsidRPr="00175372">
        <w:rPr>
          <w:rFonts w:ascii="Times New Roman" w:eastAsia="Times New Roman" w:hAnsi="Times New Roman" w:cs="Times New Roman"/>
          <w:sz w:val="24"/>
          <w:szCs w:val="24"/>
          <w:lang w:eastAsia="ru-RU"/>
        </w:rPr>
        <w:t xml:space="preserve"> указанного решения такие изменения размещаются организатором аукциона на официальном сайте -  </w:t>
      </w:r>
      <w:hyperlink r:id="rId13"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 же на сайте </w:t>
      </w:r>
      <w:r>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Ковернинского муниципального </w:t>
      </w:r>
      <w:r>
        <w:rPr>
          <w:rFonts w:ascii="Times New Roman" w:eastAsia="Times New Roman" w:hAnsi="Times New Roman" w:cs="Times New Roman"/>
          <w:sz w:val="24"/>
          <w:szCs w:val="24"/>
          <w:lang w:eastAsia="ru-RU"/>
        </w:rPr>
        <w:t>округ</w:t>
      </w:r>
      <w:r w:rsidRPr="00175372">
        <w:rPr>
          <w:rFonts w:ascii="Times New Roman" w:eastAsia="Times New Roman" w:hAnsi="Times New Roman" w:cs="Times New Roman"/>
          <w:sz w:val="24"/>
          <w:szCs w:val="24"/>
          <w:lang w:eastAsia="ru-RU"/>
        </w:rPr>
        <w:t>а</w:t>
      </w:r>
      <w:r>
        <w:rPr>
          <w:rFonts w:ascii="Times New Roman" w:eastAsia="Times New Roman" w:hAnsi="Times New Roman" w:cs="Times New Roman"/>
          <w:sz w:val="24"/>
          <w:szCs w:val="24"/>
          <w:lang w:eastAsia="ru-RU"/>
        </w:rPr>
        <w:t xml:space="preserve"> Нижегородской области </w:t>
      </w:r>
      <w:r w:rsidRPr="00175372">
        <w:rPr>
          <w:rFonts w:ascii="Times New Roman" w:eastAsia="Times New Roman" w:hAnsi="Times New Roman" w:cs="Times New Roman"/>
          <w:color w:val="0070C0"/>
          <w:sz w:val="24"/>
          <w:szCs w:val="24"/>
          <w:u w:val="single"/>
          <w:lang w:val="en-US" w:eastAsia="ru-RU"/>
        </w:rPr>
        <w:t>www</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kovernino</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ru</w:t>
      </w:r>
      <w:r w:rsidRPr="00175372">
        <w:rPr>
          <w:rFonts w:ascii="Times New Roman" w:eastAsia="Times New Roman" w:hAnsi="Times New Roman" w:cs="Times New Roman"/>
          <w:color w:val="0070C0"/>
          <w:sz w:val="24"/>
          <w:szCs w:val="24"/>
          <w:u w:val="single"/>
          <w:lang w:eastAsia="ru-RU"/>
        </w:rPr>
        <w:t>.</w:t>
      </w:r>
    </w:p>
    <w:p w:rsidR="005D5CD0" w:rsidRPr="00175372" w:rsidRDefault="005D5CD0" w:rsidP="005D5CD0">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на официальном сайте -  </w:t>
      </w:r>
      <w:hyperlink r:id="rId14"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 же на сайте </w:t>
      </w:r>
      <w:r w:rsidRPr="00175372">
        <w:rPr>
          <w:rFonts w:ascii="Times New Roman" w:eastAsia="Times New Roman" w:hAnsi="Times New Roman" w:cs="Times New Roman"/>
          <w:color w:val="0070C0"/>
          <w:sz w:val="24"/>
          <w:szCs w:val="24"/>
          <w:u w:val="single"/>
          <w:lang w:val="en-US" w:eastAsia="ru-RU"/>
        </w:rPr>
        <w:t>www</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kovernino</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ru</w:t>
      </w:r>
      <w:r w:rsidRPr="00175372">
        <w:rPr>
          <w:rFonts w:ascii="Times New Roman" w:eastAsia="Times New Roman" w:hAnsi="Times New Roman" w:cs="Times New Roman"/>
          <w:sz w:val="24"/>
          <w:szCs w:val="24"/>
          <w:lang w:eastAsia="ru-RU"/>
        </w:rPr>
        <w:t xml:space="preserve">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w:t>
      </w:r>
    </w:p>
    <w:p w:rsidR="005D5CD0" w:rsidRPr="00175372" w:rsidRDefault="005D5CD0" w:rsidP="005D5CD0">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При внесении изменений </w:t>
      </w:r>
      <w:r w:rsidRPr="00175372">
        <w:rPr>
          <w:rFonts w:ascii="Times New Roman" w:eastAsia="Times New Roman" w:hAnsi="Times New Roman" w:cs="Times New Roman"/>
          <w:color w:val="000000"/>
          <w:spacing w:val="5"/>
          <w:sz w:val="24"/>
          <w:szCs w:val="24"/>
          <w:shd w:val="clear" w:color="auto" w:fill="FFFFFF"/>
          <w:lang w:eastAsia="ru-RU"/>
        </w:rPr>
        <w:t xml:space="preserve">в извещение о проведении  аукциона или </w:t>
      </w:r>
      <w:r w:rsidRPr="00175372">
        <w:rPr>
          <w:rFonts w:ascii="Times New Roman" w:eastAsia="Times New Roman" w:hAnsi="Times New Roman" w:cs="Times New Roman"/>
          <w:sz w:val="24"/>
          <w:szCs w:val="24"/>
          <w:lang w:eastAsia="ru-RU"/>
        </w:rPr>
        <w:t>в документацию об аукционе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или извещение, до даты окончания срока подачи заявок на участие в аукционе он составлял не менее пятнадцати дней.</w:t>
      </w:r>
    </w:p>
    <w:p w:rsidR="005D5CD0" w:rsidRPr="00175372" w:rsidRDefault="005D5CD0" w:rsidP="005D5CD0">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AA0FC2" w:rsidRDefault="00AA0FC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10. Место, день и время начала рассмотрения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Default="00175372" w:rsidP="00175372">
      <w:pPr>
        <w:spacing w:after="0" w:line="240" w:lineRule="auto"/>
        <w:ind w:firstLine="708"/>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 xml:space="preserve">Начало процедуры рассмотрения заявок на участие в  аукционе  </w:t>
      </w:r>
      <w:r w:rsidR="000D1359" w:rsidRPr="000D1359">
        <w:rPr>
          <w:rFonts w:ascii="Times New Roman" w:eastAsia="Times New Roman" w:hAnsi="Times New Roman" w:cs="Times New Roman"/>
          <w:sz w:val="24"/>
          <w:szCs w:val="24"/>
          <w:lang w:eastAsia="ru-RU"/>
        </w:rPr>
        <w:t>1</w:t>
      </w:r>
      <w:r w:rsidR="00F865EE">
        <w:rPr>
          <w:rFonts w:ascii="Times New Roman" w:eastAsia="Times New Roman" w:hAnsi="Times New Roman" w:cs="Times New Roman"/>
          <w:sz w:val="24"/>
          <w:szCs w:val="24"/>
          <w:lang w:eastAsia="ru-RU"/>
        </w:rPr>
        <w:t>5</w:t>
      </w:r>
      <w:r w:rsidR="001C5885" w:rsidRPr="000D1359">
        <w:rPr>
          <w:rFonts w:ascii="Times New Roman" w:eastAsia="Times New Roman" w:hAnsi="Times New Roman" w:cs="Times New Roman"/>
          <w:sz w:val="24"/>
          <w:szCs w:val="24"/>
          <w:lang w:eastAsia="ru-RU"/>
        </w:rPr>
        <w:t xml:space="preserve"> </w:t>
      </w:r>
      <w:r w:rsidR="000D1359" w:rsidRPr="000D1359">
        <w:rPr>
          <w:rFonts w:ascii="Times New Roman" w:eastAsia="Times New Roman" w:hAnsi="Times New Roman" w:cs="Times New Roman"/>
          <w:sz w:val="24"/>
          <w:szCs w:val="24"/>
          <w:lang w:eastAsia="ru-RU"/>
        </w:rPr>
        <w:t>декабря</w:t>
      </w:r>
      <w:r w:rsidRPr="000D1359">
        <w:rPr>
          <w:rFonts w:ascii="Times New Roman" w:eastAsia="Times New Roman" w:hAnsi="Times New Roman" w:cs="Times New Roman"/>
          <w:sz w:val="24"/>
          <w:szCs w:val="24"/>
          <w:lang w:eastAsia="ru-RU"/>
        </w:rPr>
        <w:t xml:space="preserve">  20</w:t>
      </w:r>
      <w:r w:rsidR="00FE32FF" w:rsidRPr="000D1359">
        <w:rPr>
          <w:rFonts w:ascii="Times New Roman" w:eastAsia="Times New Roman" w:hAnsi="Times New Roman" w:cs="Times New Roman"/>
          <w:sz w:val="24"/>
          <w:szCs w:val="24"/>
          <w:lang w:eastAsia="ru-RU"/>
        </w:rPr>
        <w:t>2</w:t>
      </w:r>
      <w:r w:rsidR="000D1359" w:rsidRPr="000D1359">
        <w:rPr>
          <w:rFonts w:ascii="Times New Roman" w:eastAsia="Times New Roman" w:hAnsi="Times New Roman" w:cs="Times New Roman"/>
          <w:sz w:val="24"/>
          <w:szCs w:val="24"/>
          <w:lang w:eastAsia="ru-RU"/>
        </w:rPr>
        <w:t>2</w:t>
      </w:r>
      <w:r w:rsidRPr="000D1359">
        <w:rPr>
          <w:rFonts w:ascii="Times New Roman" w:eastAsia="Times New Roman" w:hAnsi="Times New Roman" w:cs="Times New Roman"/>
          <w:sz w:val="24"/>
          <w:szCs w:val="24"/>
          <w:lang w:eastAsia="ru-RU"/>
        </w:rPr>
        <w:t xml:space="preserve"> </w:t>
      </w:r>
      <w:r w:rsidR="004F0559">
        <w:rPr>
          <w:rFonts w:ascii="Times New Roman" w:eastAsia="Times New Roman" w:hAnsi="Times New Roman" w:cs="Times New Roman"/>
          <w:sz w:val="24"/>
          <w:szCs w:val="24"/>
          <w:lang w:eastAsia="ru-RU"/>
        </w:rPr>
        <w:t xml:space="preserve">в 08 час. 30 мин. </w:t>
      </w:r>
      <w:r w:rsidRPr="000D1359">
        <w:rPr>
          <w:rFonts w:ascii="Times New Roman" w:eastAsia="Times New Roman" w:hAnsi="Times New Roman" w:cs="Times New Roman"/>
          <w:sz w:val="24"/>
          <w:szCs w:val="24"/>
          <w:lang w:eastAsia="ru-RU"/>
        </w:rPr>
        <w:t>по адресу:</w:t>
      </w:r>
      <w:r w:rsidRPr="000D1359">
        <w:rPr>
          <w:rFonts w:ascii="Times New Roman" w:eastAsia="Times New Roman" w:hAnsi="Times New Roman" w:cs="Times New Roman"/>
          <w:bCs/>
          <w:sz w:val="24"/>
          <w:szCs w:val="24"/>
          <w:lang w:eastAsia="ru-RU"/>
        </w:rPr>
        <w:t xml:space="preserve"> Нижегородская область, р.п. Ковернино, ул. К.Маркса, д.4, </w:t>
      </w:r>
      <w:r w:rsidR="00F62351" w:rsidRPr="000D1359">
        <w:rPr>
          <w:rFonts w:ascii="Times New Roman" w:eastAsia="Times New Roman" w:hAnsi="Times New Roman" w:cs="Times New Roman"/>
          <w:bCs/>
          <w:sz w:val="24"/>
          <w:szCs w:val="24"/>
          <w:lang w:eastAsia="ru-RU"/>
        </w:rPr>
        <w:t>К</w:t>
      </w:r>
      <w:r w:rsidRPr="000D1359">
        <w:rPr>
          <w:rFonts w:ascii="Times New Roman" w:eastAsia="Times New Roman" w:hAnsi="Times New Roman" w:cs="Times New Roman"/>
          <w:bCs/>
          <w:sz w:val="24"/>
          <w:szCs w:val="24"/>
          <w:lang w:eastAsia="ru-RU"/>
        </w:rPr>
        <w:t>оми</w:t>
      </w:r>
      <w:r w:rsidRPr="00175372">
        <w:rPr>
          <w:rFonts w:ascii="Times New Roman" w:eastAsia="Times New Roman" w:hAnsi="Times New Roman" w:cs="Times New Roman"/>
          <w:bCs/>
          <w:sz w:val="24"/>
          <w:szCs w:val="24"/>
          <w:lang w:eastAsia="ru-RU"/>
        </w:rPr>
        <w:t>тет имущественных отношений. Срок рассмотрения заявок на участие в аукционе не может превышать десяти дней с даты окончания срока подачи заявок.</w:t>
      </w:r>
    </w:p>
    <w:p w:rsidR="00A17844" w:rsidRPr="00412DF0" w:rsidRDefault="00A17844" w:rsidP="00175372">
      <w:pPr>
        <w:spacing w:after="0" w:line="240" w:lineRule="auto"/>
        <w:ind w:firstLine="708"/>
        <w:jc w:val="both"/>
        <w:rPr>
          <w:rFonts w:ascii="Times New Roman" w:hAnsi="Times New Roman" w:cs="Times New Roman"/>
          <w:sz w:val="24"/>
          <w:szCs w:val="24"/>
        </w:rPr>
      </w:pPr>
      <w:r w:rsidRPr="00412DF0">
        <w:rPr>
          <w:rFonts w:ascii="Times New Roman" w:hAnsi="Times New Roman" w:cs="Times New Roman"/>
          <w:sz w:val="24"/>
          <w:szCs w:val="24"/>
        </w:rPr>
        <w:t xml:space="preserve">К участию в аукционе не допускаются </w:t>
      </w:r>
      <w:r w:rsidR="00412DF0">
        <w:rPr>
          <w:rFonts w:ascii="Times New Roman" w:hAnsi="Times New Roman" w:cs="Times New Roman"/>
          <w:sz w:val="24"/>
          <w:szCs w:val="24"/>
        </w:rPr>
        <w:t>з</w:t>
      </w:r>
      <w:r w:rsidRPr="00412DF0">
        <w:rPr>
          <w:rFonts w:ascii="Times New Roman" w:hAnsi="Times New Roman" w:cs="Times New Roman"/>
          <w:sz w:val="24"/>
          <w:szCs w:val="24"/>
        </w:rPr>
        <w:t xml:space="preserve">аявители в случаях: </w:t>
      </w:r>
    </w:p>
    <w:p w:rsidR="00A17844" w:rsidRPr="00412DF0" w:rsidRDefault="00A17844" w:rsidP="00175372">
      <w:pPr>
        <w:spacing w:after="0" w:line="240" w:lineRule="auto"/>
        <w:ind w:firstLine="708"/>
        <w:jc w:val="both"/>
        <w:rPr>
          <w:rFonts w:ascii="Times New Roman" w:hAnsi="Times New Roman" w:cs="Times New Roman"/>
          <w:sz w:val="24"/>
          <w:szCs w:val="24"/>
        </w:rPr>
      </w:pPr>
      <w:r w:rsidRPr="00412DF0">
        <w:rPr>
          <w:rFonts w:ascii="Times New Roman" w:hAnsi="Times New Roman" w:cs="Times New Roman"/>
          <w:sz w:val="24"/>
          <w:szCs w:val="24"/>
        </w:rPr>
        <w:t xml:space="preserve">- непредставления документов в необходимом количестве и в соответствии с перечнем документов, входящих в состав заявки, подаваемых </w:t>
      </w:r>
      <w:r w:rsidR="00412DF0">
        <w:rPr>
          <w:rFonts w:ascii="Times New Roman" w:hAnsi="Times New Roman" w:cs="Times New Roman"/>
          <w:sz w:val="24"/>
          <w:szCs w:val="24"/>
        </w:rPr>
        <w:t>з</w:t>
      </w:r>
      <w:r w:rsidRPr="00412DF0">
        <w:rPr>
          <w:rFonts w:ascii="Times New Roman" w:hAnsi="Times New Roman" w:cs="Times New Roman"/>
          <w:sz w:val="24"/>
          <w:szCs w:val="24"/>
        </w:rPr>
        <w:t xml:space="preserve">аявителем для участия в аукционе, указанным в документации об аукционе, либо наличия в представленных документах недостоверных сведений; </w:t>
      </w:r>
    </w:p>
    <w:p w:rsidR="00A17844" w:rsidRPr="00412DF0" w:rsidRDefault="00A17844" w:rsidP="00175372">
      <w:pPr>
        <w:spacing w:after="0" w:line="240" w:lineRule="auto"/>
        <w:ind w:firstLine="708"/>
        <w:jc w:val="both"/>
        <w:rPr>
          <w:rFonts w:ascii="Times New Roman" w:hAnsi="Times New Roman" w:cs="Times New Roman"/>
          <w:sz w:val="24"/>
          <w:szCs w:val="24"/>
        </w:rPr>
      </w:pPr>
      <w:r w:rsidRPr="00412DF0">
        <w:rPr>
          <w:rFonts w:ascii="Times New Roman" w:hAnsi="Times New Roman" w:cs="Times New Roman"/>
          <w:sz w:val="24"/>
          <w:szCs w:val="24"/>
        </w:rPr>
        <w:t>- несоответствия требованиям, установленным законодательством Российской Федерации к участникам аукциона;</w:t>
      </w:r>
    </w:p>
    <w:p w:rsidR="00A17844" w:rsidRPr="00412DF0" w:rsidRDefault="00A17844" w:rsidP="00175372">
      <w:pPr>
        <w:spacing w:after="0" w:line="240" w:lineRule="auto"/>
        <w:ind w:firstLine="708"/>
        <w:jc w:val="both"/>
        <w:rPr>
          <w:rFonts w:ascii="Times New Roman" w:hAnsi="Times New Roman" w:cs="Times New Roman"/>
          <w:sz w:val="24"/>
          <w:szCs w:val="24"/>
        </w:rPr>
      </w:pPr>
      <w:r w:rsidRPr="00412DF0">
        <w:rPr>
          <w:rFonts w:ascii="Times New Roman" w:hAnsi="Times New Roman" w:cs="Times New Roman"/>
          <w:sz w:val="24"/>
          <w:szCs w:val="24"/>
        </w:rPr>
        <w:lastRenderedPageBreak/>
        <w:t xml:space="preserve"> - наличия решения о ликвидации </w:t>
      </w:r>
      <w:r w:rsidR="00412DF0">
        <w:rPr>
          <w:rFonts w:ascii="Times New Roman" w:hAnsi="Times New Roman" w:cs="Times New Roman"/>
          <w:sz w:val="24"/>
          <w:szCs w:val="24"/>
        </w:rPr>
        <w:t>з</w:t>
      </w:r>
      <w:r w:rsidRPr="00412DF0">
        <w:rPr>
          <w:rFonts w:ascii="Times New Roman" w:hAnsi="Times New Roman" w:cs="Times New Roman"/>
          <w:sz w:val="24"/>
          <w:szCs w:val="24"/>
        </w:rPr>
        <w:t xml:space="preserve">аявителя – юридического лица, или наличия решения арбитражного суда о признании </w:t>
      </w:r>
      <w:r w:rsidR="00412DF0">
        <w:rPr>
          <w:rFonts w:ascii="Times New Roman" w:hAnsi="Times New Roman" w:cs="Times New Roman"/>
          <w:sz w:val="24"/>
          <w:szCs w:val="24"/>
        </w:rPr>
        <w:t>з</w:t>
      </w:r>
      <w:r w:rsidRPr="00412DF0">
        <w:rPr>
          <w:rFonts w:ascii="Times New Roman" w:hAnsi="Times New Roman" w:cs="Times New Roman"/>
          <w:sz w:val="24"/>
          <w:szCs w:val="24"/>
        </w:rPr>
        <w:t xml:space="preserve">аявителя – юридического лица, индивидуального предпринимателя, банкротом и об открытии конкурсного производства; </w:t>
      </w:r>
    </w:p>
    <w:p w:rsidR="00A17844" w:rsidRPr="00412DF0" w:rsidRDefault="00A17844" w:rsidP="00175372">
      <w:pPr>
        <w:spacing w:after="0" w:line="240" w:lineRule="auto"/>
        <w:ind w:firstLine="708"/>
        <w:jc w:val="both"/>
        <w:rPr>
          <w:rFonts w:ascii="Times New Roman" w:hAnsi="Times New Roman" w:cs="Times New Roman"/>
          <w:sz w:val="24"/>
          <w:szCs w:val="24"/>
        </w:rPr>
      </w:pPr>
      <w:r w:rsidRPr="00412DF0">
        <w:rPr>
          <w:rFonts w:ascii="Times New Roman" w:hAnsi="Times New Roman" w:cs="Times New Roman"/>
          <w:sz w:val="24"/>
          <w:szCs w:val="24"/>
        </w:rPr>
        <w:t xml:space="preserve">- наличия решения о приостановлении деятельности </w:t>
      </w:r>
      <w:r w:rsidR="00412DF0">
        <w:rPr>
          <w:rFonts w:ascii="Times New Roman" w:hAnsi="Times New Roman" w:cs="Times New Roman"/>
          <w:sz w:val="24"/>
          <w:szCs w:val="24"/>
        </w:rPr>
        <w:t>з</w:t>
      </w:r>
      <w:r w:rsidRPr="00412DF0">
        <w:rPr>
          <w:rFonts w:ascii="Times New Roman" w:hAnsi="Times New Roman" w:cs="Times New Roman"/>
          <w:sz w:val="24"/>
          <w:szCs w:val="24"/>
        </w:rPr>
        <w:t>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A17844" w:rsidRPr="00412DF0" w:rsidRDefault="00A17844" w:rsidP="00175372">
      <w:pPr>
        <w:spacing w:after="0" w:line="240" w:lineRule="auto"/>
        <w:ind w:firstLine="708"/>
        <w:jc w:val="both"/>
        <w:rPr>
          <w:rFonts w:ascii="Times New Roman" w:hAnsi="Times New Roman" w:cs="Times New Roman"/>
          <w:sz w:val="24"/>
          <w:szCs w:val="24"/>
        </w:rPr>
      </w:pPr>
      <w:r w:rsidRPr="00412DF0">
        <w:rPr>
          <w:rFonts w:ascii="Times New Roman" w:hAnsi="Times New Roman" w:cs="Times New Roman"/>
          <w:sz w:val="24"/>
          <w:szCs w:val="24"/>
        </w:rPr>
        <w:t xml:space="preserve"> - невнесения задатка в порядке, размере и сроки, указанные в документации об аукционе; </w:t>
      </w:r>
    </w:p>
    <w:p w:rsidR="00A17844" w:rsidRPr="00412DF0" w:rsidRDefault="00A17844" w:rsidP="00175372">
      <w:pPr>
        <w:spacing w:after="0" w:line="240" w:lineRule="auto"/>
        <w:ind w:firstLine="708"/>
        <w:jc w:val="both"/>
        <w:rPr>
          <w:rFonts w:ascii="Times New Roman" w:hAnsi="Times New Roman" w:cs="Times New Roman"/>
          <w:sz w:val="24"/>
          <w:szCs w:val="24"/>
        </w:rPr>
      </w:pPr>
      <w:r w:rsidRPr="00412DF0">
        <w:rPr>
          <w:rFonts w:ascii="Times New Roman" w:hAnsi="Times New Roman" w:cs="Times New Roman"/>
          <w:sz w:val="24"/>
          <w:szCs w:val="24"/>
        </w:rPr>
        <w:t>- несоответствия заявки на участие в аукционе требованиям документации об аукционе;</w:t>
      </w:r>
    </w:p>
    <w:p w:rsidR="00412DF0" w:rsidRPr="00412DF0" w:rsidRDefault="00A17844" w:rsidP="00175372">
      <w:pPr>
        <w:spacing w:after="0" w:line="240" w:lineRule="auto"/>
        <w:ind w:firstLine="708"/>
        <w:jc w:val="both"/>
        <w:rPr>
          <w:rFonts w:ascii="Times New Roman" w:hAnsi="Times New Roman" w:cs="Times New Roman"/>
          <w:sz w:val="24"/>
          <w:szCs w:val="24"/>
        </w:rPr>
      </w:pPr>
      <w:r w:rsidRPr="00412DF0">
        <w:rPr>
          <w:rFonts w:ascii="Times New Roman" w:hAnsi="Times New Roman" w:cs="Times New Roman"/>
          <w:sz w:val="24"/>
          <w:szCs w:val="24"/>
        </w:rPr>
        <w:t>- подачи заявки на участие в аукционе заявителем, не являющимся субъектом малого и среднего предпринимательства или организацией, образующей инфраструктуру поддержки субъектов малого и среднего предпринимательства,</w:t>
      </w:r>
      <w:r w:rsidR="00412DF0" w:rsidRPr="00412DF0">
        <w:rPr>
          <w:rFonts w:ascii="Times New Roman" w:hAnsi="Times New Roman" w:cs="Times New Roman"/>
          <w:sz w:val="24"/>
          <w:szCs w:val="24"/>
        </w:rPr>
        <w:t xml:space="preserve"> а так же физическим лицом, не являющимся индивидуальными предпринимателями и применяющим специальный налоговый режим «Налог на профессиональный доход»,</w:t>
      </w:r>
      <w:r w:rsidRPr="00412DF0">
        <w:rPr>
          <w:rFonts w:ascii="Times New Roman" w:hAnsi="Times New Roman" w:cs="Times New Roman"/>
          <w:sz w:val="24"/>
          <w:szCs w:val="24"/>
        </w:rPr>
        <w:t xml:space="preserve"> либо не соответствующим требованиям, установленным частями 3 и 5 статьи 14 Федерального закона "О развитии малого и среднего предпринимательства в Российской Федерации"</w:t>
      </w:r>
      <w:r w:rsidR="00412DF0" w:rsidRPr="00412DF0">
        <w:rPr>
          <w:rFonts w:ascii="Times New Roman" w:hAnsi="Times New Roman" w:cs="Times New Roman"/>
          <w:sz w:val="24"/>
          <w:szCs w:val="24"/>
        </w:rPr>
        <w:t>.</w:t>
      </w:r>
    </w:p>
    <w:p w:rsidR="00A17844" w:rsidRPr="00412DF0" w:rsidRDefault="00A17844" w:rsidP="00175372">
      <w:pPr>
        <w:spacing w:after="0" w:line="240" w:lineRule="auto"/>
        <w:ind w:firstLine="708"/>
        <w:jc w:val="both"/>
        <w:rPr>
          <w:rFonts w:ascii="Times New Roman" w:eastAsia="Times New Roman" w:hAnsi="Times New Roman" w:cs="Times New Roman"/>
          <w:bCs/>
          <w:sz w:val="24"/>
          <w:szCs w:val="24"/>
          <w:lang w:eastAsia="ru-RU"/>
        </w:rPr>
      </w:pPr>
      <w:r w:rsidRPr="00412DF0">
        <w:rPr>
          <w:rFonts w:ascii="Times New Roman" w:hAnsi="Times New Roman" w:cs="Times New Roman"/>
          <w:sz w:val="24"/>
          <w:szCs w:val="24"/>
        </w:rPr>
        <w:t>Переч</w:t>
      </w:r>
      <w:r w:rsidR="00412DF0">
        <w:rPr>
          <w:rFonts w:ascii="Times New Roman" w:hAnsi="Times New Roman" w:cs="Times New Roman"/>
          <w:sz w:val="24"/>
          <w:szCs w:val="24"/>
        </w:rPr>
        <w:t>ень указанных оснований отказа з</w:t>
      </w:r>
      <w:r w:rsidRPr="00412DF0">
        <w:rPr>
          <w:rFonts w:ascii="Times New Roman" w:hAnsi="Times New Roman" w:cs="Times New Roman"/>
          <w:sz w:val="24"/>
          <w:szCs w:val="24"/>
        </w:rPr>
        <w:t>аявителю в участии в аукционе является исчерпывающим.</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случае установления факта подачи одним заявителем двух и более заявок на участие в аукционе при условии, что поданные ранее заявки таким заявителем не отозваны, все заявки на участие в аукционе не рассматриваются и возвращаются такому заявителю.</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его участником аукциона или об отказе в допуске такого заявителя к участию в аукционе.</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При рассмотрении заявок на участие в аукционе  оформляется </w:t>
      </w:r>
      <w:r w:rsidRPr="00175372">
        <w:rPr>
          <w:rFonts w:ascii="Times New Roman" w:eastAsia="Times New Roman" w:hAnsi="Times New Roman" w:cs="Times New Roman"/>
          <w:i/>
          <w:sz w:val="24"/>
          <w:szCs w:val="24"/>
          <w:lang w:eastAsia="ru-RU"/>
        </w:rPr>
        <w:t>Протокол рассмотрения заявок на участии в аукционе</w:t>
      </w:r>
      <w:r w:rsidRPr="00175372">
        <w:rPr>
          <w:rFonts w:ascii="Times New Roman" w:eastAsia="Times New Roman" w:hAnsi="Times New Roman" w:cs="Times New Roman"/>
          <w:sz w:val="24"/>
          <w:szCs w:val="24"/>
          <w:lang w:eastAsia="ru-RU"/>
        </w:rPr>
        <w:t xml:space="preserve">, который ведется аукционной комиссией и подписывается всеми присутствующими  на заседании членами аукционной комиссии в день окончания рассмотрения заявок  на участии в аукционе.  Протокол рассмотрения заявок на участие в аукционе в день окончания рассмотрения заявок на участие в аукционе размещается на сайте -  </w:t>
      </w:r>
      <w:hyperlink r:id="rId15"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также на сайте </w:t>
      </w:r>
      <w:r w:rsidR="00F62351">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Ковернинского муниципального </w:t>
      </w:r>
      <w:r w:rsidR="00F62351">
        <w:rPr>
          <w:rFonts w:ascii="Times New Roman" w:eastAsia="Times New Roman" w:hAnsi="Times New Roman" w:cs="Times New Roman"/>
          <w:sz w:val="24"/>
          <w:szCs w:val="24"/>
          <w:lang w:eastAsia="ru-RU"/>
        </w:rPr>
        <w:t xml:space="preserve">округа Нижегородской области </w:t>
      </w:r>
      <w:r w:rsidRPr="00175372">
        <w:rPr>
          <w:rFonts w:ascii="Times New Roman" w:eastAsia="Times New Roman" w:hAnsi="Times New Roman" w:cs="Times New Roman"/>
          <w:sz w:val="24"/>
          <w:szCs w:val="24"/>
          <w:lang w:val="en-US" w:eastAsia="ru-RU"/>
        </w:rPr>
        <w:t>www</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val="en-US" w:eastAsia="ru-RU"/>
        </w:rPr>
        <w:t>kovernino</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val="en-US" w:eastAsia="ru-RU"/>
        </w:rPr>
        <w:t>ru</w:t>
      </w:r>
      <w:r w:rsidRPr="00175372">
        <w:rPr>
          <w:rFonts w:ascii="Times New Roman" w:eastAsia="Times New Roman" w:hAnsi="Times New Roman" w:cs="Times New Roman"/>
          <w:sz w:val="24"/>
          <w:szCs w:val="24"/>
          <w:lang w:eastAsia="ru-RU"/>
        </w:rPr>
        <w:t>.</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Если на основании результатов рассмотрения заявок на участие в аукционе принято решение об отказе в допуске к участию в аукционе всем заявителям или признании заявителем только одного участника, </w:t>
      </w:r>
      <w:r w:rsidRPr="00175372">
        <w:rPr>
          <w:rFonts w:ascii="Times New Roman" w:eastAsia="Times New Roman" w:hAnsi="Times New Roman" w:cs="Times New Roman"/>
          <w:b/>
          <w:sz w:val="24"/>
          <w:szCs w:val="24"/>
          <w:lang w:eastAsia="ru-RU"/>
        </w:rPr>
        <w:t>аукцион признается несостоявшимся.</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w:t>
      </w:r>
      <w:bookmarkStart w:id="0" w:name="_GoBack"/>
      <w:r w:rsidRPr="00175372">
        <w:rPr>
          <w:rFonts w:ascii="Times New Roman" w:eastAsia="Times New Roman" w:hAnsi="Times New Roman" w:cs="Times New Roman"/>
          <w:sz w:val="24"/>
          <w:szCs w:val="20"/>
          <w:lang w:eastAsia="ru-RU"/>
        </w:rPr>
        <w:t>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bookmarkEnd w:id="0"/>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В случае если аукцион признан несостоявшимся по иным основаниям, организатор аукциона вправе объявить о проведении нового аукциона  в установленном порядке. При этом</w:t>
      </w:r>
      <w:r w:rsidR="00B217B7">
        <w:rPr>
          <w:rFonts w:ascii="Times New Roman" w:eastAsia="Times New Roman" w:hAnsi="Times New Roman" w:cs="Times New Roman"/>
          <w:sz w:val="24"/>
          <w:szCs w:val="20"/>
          <w:lang w:eastAsia="ru-RU"/>
        </w:rPr>
        <w:t>,</w:t>
      </w:r>
      <w:r w:rsidRPr="00175372">
        <w:rPr>
          <w:rFonts w:ascii="Times New Roman" w:eastAsia="Times New Roman" w:hAnsi="Times New Roman" w:cs="Times New Roman"/>
          <w:sz w:val="24"/>
          <w:szCs w:val="20"/>
          <w:lang w:eastAsia="ru-RU"/>
        </w:rPr>
        <w:t xml:space="preserve"> в случае объявления о проведении нового аукциона</w:t>
      </w:r>
      <w:r w:rsidR="00B217B7">
        <w:rPr>
          <w:rFonts w:ascii="Times New Roman" w:eastAsia="Times New Roman" w:hAnsi="Times New Roman" w:cs="Times New Roman"/>
          <w:sz w:val="24"/>
          <w:szCs w:val="20"/>
          <w:lang w:eastAsia="ru-RU"/>
        </w:rPr>
        <w:t>,</w:t>
      </w:r>
      <w:r w:rsidRPr="00175372">
        <w:rPr>
          <w:rFonts w:ascii="Times New Roman" w:eastAsia="Times New Roman" w:hAnsi="Times New Roman" w:cs="Times New Roman"/>
          <w:sz w:val="24"/>
          <w:szCs w:val="20"/>
          <w:lang w:eastAsia="ru-RU"/>
        </w:rPr>
        <w:t xml:space="preserve"> организатор аукциона вправе изменить условия аукциона.</w:t>
      </w: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11. Порядок, место</w:t>
      </w:r>
      <w:r w:rsidR="005D5CD0">
        <w:rPr>
          <w:rFonts w:ascii="Times New Roman" w:eastAsia="Times New Roman" w:hAnsi="Times New Roman" w:cs="Times New Roman"/>
          <w:b/>
          <w:sz w:val="24"/>
          <w:szCs w:val="24"/>
          <w:lang w:eastAsia="ru-RU"/>
        </w:rPr>
        <w:t xml:space="preserve"> </w:t>
      </w:r>
      <w:r w:rsidRPr="00175372">
        <w:rPr>
          <w:rFonts w:ascii="Times New Roman" w:eastAsia="Times New Roman" w:hAnsi="Times New Roman" w:cs="Times New Roman"/>
          <w:b/>
          <w:sz w:val="24"/>
          <w:szCs w:val="24"/>
          <w:lang w:eastAsia="ru-RU"/>
        </w:rPr>
        <w:t>проведения  аукциона</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Pr>
          <w:rFonts w:ascii="Times New Roman" w:eastAsia="Arial Unicode MS" w:hAnsi="Times New Roman" w:cs="Times New Roman"/>
          <w:kern w:val="1"/>
          <w:sz w:val="24"/>
          <w:szCs w:val="24"/>
        </w:rPr>
        <w:t>Электронный а</w:t>
      </w:r>
      <w:r w:rsidRPr="00F97C69">
        <w:rPr>
          <w:rFonts w:ascii="Times New Roman" w:eastAsia="Arial Unicode MS" w:hAnsi="Times New Roman" w:cs="Times New Roman"/>
          <w:kern w:val="1"/>
          <w:sz w:val="24"/>
          <w:szCs w:val="24"/>
        </w:rPr>
        <w:t xml:space="preserve">укцион  проводится в указанный в извещении о проведении аукциона день </w:t>
      </w:r>
      <w:r w:rsidRPr="00F97C69">
        <w:rPr>
          <w:rFonts w:ascii="Times New Roman" w:eastAsia="Arial Unicode MS" w:hAnsi="Times New Roman" w:cs="Times New Roman"/>
          <w:kern w:val="1"/>
          <w:sz w:val="24"/>
          <w:szCs w:val="24"/>
        </w:rPr>
        <w:lastRenderedPageBreak/>
        <w:t>и час путем повышения начальной (минимальной) цены договора (цены лота), указанной в извещении о проведении аукциона, документации об аукционе, на «шаг аукциона» в пределах от 5 % до 0,5 % начальной (минимальной) цены договора.</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Начальная (минимальная) цена договора (цена лота) - начальный размер ежемесячной арендной платы без НДС, коммунальных услуг и прочих платежей и сборов.</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договора.</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Со времени начала проведения процедуры аукциона Оператором размещается:</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в открытой части электронной площадки - информация о начале проведения процедуры аукциона с указанием наименования имущества, начальной (минимальной) цены и «шага аукциона»;</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(минимальной) цены («шаг аукциона»), время, оставшееся до окончания приема предложений о цене договора.</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При проведении процедуры подачи ценовых предложений участники аукциона в электронной форме подают ценовые предложения с учетом следующих требований:</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участник аукциона не вправе подавать ценовое предложение, равное предложению или меньше, чем ценовое предложение, которое подано таким участником;</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участник аукциона не вправе подавать ценовое предложение выше, чем текущее максимальное ценовое предложение вне пределов «шага аукциона».</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При проведении процедуры подачи ценовых предложений устанавливается время приема ценовых предложений, составляющее 10 (десять) минут от начала проведения процедуры подачи ценовых предложений до истечения срока их подачи. Время, оставшееся до истечения срока подачи ценовых предложений, обновляется автоматических с помощью программы и технических средств, обеспечивающих проведение аукциона, после повышения начальной (минимальной) цены договора или текущего максимального ценового предложения на аукционе. Если в течение указанного времени ни одного ценового предложения о более высокой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В случае, если при проведении процедуры подачи ценовых предложений были поданы равные ценовые предложения несколькими участниками аукциона, то лучшим признается ценовое предложение, поступившее ранее других ценовых предложений.</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Победителем аукциона признается участник аукциона, предложивший наиболее высокую цену договора аренды.</w:t>
      </w:r>
    </w:p>
    <w:p w:rsidR="005D5CD0"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Ход проведения процедуры аукциона фиксируется Оператором в электронном журнале, который направляется Организатору аукциона в течение одного часа со времени завершения приема предложений о цене договора для подведения итогов аукциона путем оформления протокола об итогах аукциона, который размещается на официальных сайтах торгов в течение дня, следующего за днем подписания указанного протокола.</w:t>
      </w:r>
    </w:p>
    <w:p w:rsidR="005D5CD0"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2059C">
        <w:rPr>
          <w:rFonts w:ascii="Times New Roman" w:eastAsia="Times New Roman" w:hAnsi="Times New Roman" w:cs="Times New Roman"/>
          <w:sz w:val="24"/>
          <w:szCs w:val="24"/>
          <w:lang w:eastAsia="ru-RU"/>
        </w:rPr>
        <w:t>Протокол об итогах аукциона формируется оператором и является документом, удостоверяющим право победителя на заключение договора аренды.</w:t>
      </w:r>
    </w:p>
    <w:p w:rsidR="005D5CD0" w:rsidRPr="00F2059C"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2059C">
        <w:rPr>
          <w:rFonts w:ascii="Times New Roman" w:eastAsia="Times New Roman" w:hAnsi="Times New Roman" w:cs="Times New Roman"/>
          <w:sz w:val="24"/>
          <w:szCs w:val="24"/>
          <w:lang w:eastAsia="ru-RU"/>
        </w:rPr>
        <w:t>Протокол об итогах аукциона размещается организатором аукциона в течение одного рабочего дня, следующего за днем подписания указанного протокола.</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Оператор вправе приостановить проведение аукциона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начинается с того момента, на котором аукцион был прерван.</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lastRenderedPageBreak/>
        <w:t>В течение одного часа со времени приостановления аукциона оператор размещает на электронной площадке информацию о причине приостановления аукциона, времени приостановления и возобновления аукциона, уведомляет об этом участников, а также направляет указанную информацию Организатору аукциона для внесения в протокол об итогах аукциона.</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Процедура аукциона считается завершенной с момента подписания Организатором аукциона протокола об итогах аукциона.</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Аукцион признается несостоявшимся в связи с отсутствием предложений о цене договора (цене лота), предусматривающих более высокую цену договора (цену лота), чем начальная (минимальная) цена договора (цена лота).</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Решение о признании аукциона несостоявшимся оформляется протоколом об итогах аукциона.</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В течение одного часа со времени подписания протокола об итогах аукциона победителю (участнику, сделавшему предпоследнее предложение о цене договора) направляется уведомление о признании его победителем, участником, сделавшим предпоследнее предложение о цене договора, с приложением данного протокола, а также размещается в открытой части электронной площадки следующая информация:</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наименование имущества и иные позволяющие его индивидуализировать сведения;</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цена сделки;</w:t>
      </w:r>
    </w:p>
    <w:p w:rsidR="005D5CD0" w:rsidRPr="00F97C69" w:rsidRDefault="005D5CD0" w:rsidP="005D5CD0">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фамилия, имя, отчество физического лица или наименование юридического лица - победителя.</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b/>
          <w:sz w:val="24"/>
          <w:szCs w:val="24"/>
          <w:lang w:eastAsia="ru-RU"/>
        </w:rPr>
      </w:pPr>
    </w:p>
    <w:p w:rsidR="00D5075D" w:rsidRPr="00F97C69" w:rsidRDefault="00D5075D" w:rsidP="00D5075D">
      <w:pPr>
        <w:widowControl w:val="0"/>
        <w:spacing w:before="120" w:after="120" w:line="240" w:lineRule="auto"/>
        <w:ind w:firstLine="567"/>
        <w:jc w:val="center"/>
        <w:outlineLvl w:val="0"/>
        <w:rPr>
          <w:rFonts w:ascii="Times New Roman" w:eastAsia="Times New Roman" w:hAnsi="Times New Roman" w:cs="Times New Roman"/>
          <w:b/>
          <w:bCs/>
          <w:sz w:val="24"/>
          <w:szCs w:val="24"/>
          <w:lang w:eastAsia="ru-RU"/>
        </w:rPr>
      </w:pPr>
      <w:bookmarkStart w:id="1" w:name="_Toc272847042"/>
      <w:bookmarkStart w:id="2" w:name="_Toc31120454"/>
      <w:r>
        <w:rPr>
          <w:rFonts w:ascii="Times New Roman" w:eastAsia="Times New Roman" w:hAnsi="Times New Roman" w:cs="Times New Roman"/>
          <w:b/>
          <w:bCs/>
          <w:sz w:val="24"/>
          <w:szCs w:val="24"/>
          <w:lang w:eastAsia="ru-RU"/>
        </w:rPr>
        <w:t>12</w:t>
      </w:r>
      <w:r w:rsidRPr="00F97C69">
        <w:rPr>
          <w:rFonts w:ascii="Times New Roman" w:eastAsia="Times New Roman" w:hAnsi="Times New Roman" w:cs="Times New Roman"/>
          <w:b/>
          <w:bCs/>
          <w:sz w:val="24"/>
          <w:szCs w:val="24"/>
          <w:lang w:eastAsia="ru-RU"/>
        </w:rPr>
        <w:t>. Признание аукциона несостоявшимся</w:t>
      </w:r>
      <w:bookmarkEnd w:id="1"/>
      <w:bookmarkEnd w:id="2"/>
    </w:p>
    <w:p w:rsidR="00D5075D" w:rsidRPr="00F97C69" w:rsidRDefault="00D5075D" w:rsidP="00D5075D">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xml:space="preserve"> Аукцион признается несостоявшимся в случае, если:</w:t>
      </w:r>
    </w:p>
    <w:p w:rsidR="00D5075D" w:rsidRPr="00F97C69" w:rsidRDefault="00D5075D" w:rsidP="00D5075D">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а) по окончании срока подачи заявок на участие в аукционе подана только одна заявка или не подано ни одной заявки;</w:t>
      </w:r>
    </w:p>
    <w:p w:rsidR="00D5075D" w:rsidRPr="00F97C69" w:rsidRDefault="00D5075D" w:rsidP="00D5075D">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б) принято решение аукционной комиссией об отказе в допуске к участию в аукционе всех заявителей или о признании только одного заявителя участником аукциона;</w:t>
      </w:r>
    </w:p>
    <w:p w:rsidR="00D5075D" w:rsidRPr="00F97C69" w:rsidRDefault="00D5075D" w:rsidP="00D5075D">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в) в аукционе участвовал один участник;</w:t>
      </w:r>
    </w:p>
    <w:p w:rsidR="00D5075D" w:rsidRPr="00F97C69" w:rsidRDefault="00D5075D" w:rsidP="00D5075D">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г) в связи с отсутствием предложений о цене за право заключения договора, предусматривающих более высокую цену, чем начальная цена договора.</w:t>
      </w:r>
    </w:p>
    <w:p w:rsidR="00D5075D" w:rsidRPr="00F97C69" w:rsidRDefault="00D5075D" w:rsidP="00D5075D">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д) не заключен договор с победителем аукциона или с участником аукциона, заявке на участие в аукционе которого присвоен второй номер.</w:t>
      </w:r>
    </w:p>
    <w:p w:rsidR="00D5075D" w:rsidRPr="00F97C69" w:rsidRDefault="00D5075D" w:rsidP="00D5075D">
      <w:pPr>
        <w:widowControl w:val="0"/>
        <w:suppressLineNumbers/>
        <w:suppressAutoHyphens/>
        <w:spacing w:after="0" w:line="240" w:lineRule="auto"/>
        <w:ind w:firstLine="567"/>
        <w:contextualSpacing/>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p w:rsidR="00B83027" w:rsidRDefault="00B83027"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13.Обеспечение исполнения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708"/>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Требования об обеспечении  исполнения договора не установлены.</w:t>
      </w: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p>
    <w:p w:rsidR="00B83027" w:rsidRDefault="00B83027" w:rsidP="00175372">
      <w:pPr>
        <w:widowControl w:val="0"/>
        <w:spacing w:after="0" w:line="240" w:lineRule="auto"/>
        <w:jc w:val="center"/>
        <w:rPr>
          <w:rFonts w:ascii="Times New Roman" w:eastAsia="Times New Roman" w:hAnsi="Times New Roman" w:cs="Times New Roman"/>
          <w:b/>
          <w:sz w:val="24"/>
          <w:szCs w:val="24"/>
          <w:lang w:eastAsia="ru-RU"/>
        </w:rPr>
      </w:pPr>
    </w:p>
    <w:p w:rsidR="00394965"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 </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CD322D">
        <w:rPr>
          <w:rFonts w:ascii="Times New Roman" w:eastAsia="Times New Roman" w:hAnsi="Times New Roman" w:cs="Times New Roman"/>
          <w:b/>
          <w:sz w:val="24"/>
          <w:szCs w:val="24"/>
          <w:lang w:eastAsia="ru-RU"/>
        </w:rPr>
        <w:lastRenderedPageBreak/>
        <w:t>14.Срок, в течение которого победитель аукциона должен подписать проект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CD322D" w:rsidRDefault="00CD322D" w:rsidP="00CD322D">
      <w:pPr>
        <w:widowControl w:val="0"/>
        <w:tabs>
          <w:tab w:val="left" w:pos="1985"/>
        </w:tabs>
        <w:spacing w:after="0" w:line="240" w:lineRule="auto"/>
        <w:ind w:firstLine="567"/>
        <w:contextualSpacing/>
        <w:jc w:val="both"/>
        <w:rPr>
          <w:rFonts w:ascii="Times New Roman" w:eastAsia="Times New Roman" w:hAnsi="Times New Roman" w:cs="Times New Roman"/>
          <w:sz w:val="24"/>
          <w:szCs w:val="24"/>
          <w:lang w:eastAsia="ru-RU"/>
        </w:rPr>
      </w:pPr>
      <w:r w:rsidRPr="00F97C69">
        <w:rPr>
          <w:rFonts w:ascii="Times New Roman" w:eastAsia="Times New Roman" w:hAnsi="Times New Roman" w:cs="Times New Roman"/>
          <w:sz w:val="24"/>
          <w:szCs w:val="24"/>
          <w:lang w:eastAsia="ru-RU"/>
        </w:rPr>
        <w:t>Договор аренды вышеуказанного муниципального имущества должен быть подписан сторонами в срок, сос</w:t>
      </w:r>
      <w:r>
        <w:rPr>
          <w:rFonts w:ascii="Times New Roman" w:eastAsia="Times New Roman" w:hAnsi="Times New Roman" w:cs="Times New Roman"/>
          <w:sz w:val="24"/>
          <w:szCs w:val="24"/>
          <w:lang w:eastAsia="ru-RU"/>
        </w:rPr>
        <w:t>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p>
    <w:p w:rsidR="00CD322D" w:rsidRPr="00F97C69" w:rsidRDefault="00CD322D" w:rsidP="00CD322D">
      <w:pPr>
        <w:widowControl w:val="0"/>
        <w:tabs>
          <w:tab w:val="left" w:pos="1985"/>
        </w:tabs>
        <w:spacing w:after="0" w:line="240" w:lineRule="auto"/>
        <w:ind w:firstLine="567"/>
        <w:contextualSpacing/>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Оплата арендной платы осуществляется в безналичной форме в сроки и порядке, определенном договором аренды, заключаемым по результатам аукциона по прилагаемой форме (</w:t>
      </w:r>
      <w:r w:rsidRPr="000D1359">
        <w:rPr>
          <w:rFonts w:ascii="Times New Roman" w:eastAsia="Arial Unicode MS" w:hAnsi="Times New Roman" w:cs="Times New Roman"/>
          <w:kern w:val="1"/>
          <w:sz w:val="24"/>
          <w:szCs w:val="24"/>
        </w:rPr>
        <w:t>приложение № 2- Договор аренды объекта недвижимого имущества).</w:t>
      </w:r>
    </w:p>
    <w:p w:rsidR="00CD322D" w:rsidRPr="00F97C69" w:rsidRDefault="00CD322D" w:rsidP="00CD322D">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xml:space="preserve">Размер арендной платы может быть пересмотрен Арендодателем в одностороннем порядке в связи с решением органа местного самоуправления с  письменным извещением Арендатора. Размер арендной платы считается измененным с момента, указанного в уведомлении. </w:t>
      </w:r>
    </w:p>
    <w:p w:rsidR="00CD322D" w:rsidRPr="00F97C69" w:rsidRDefault="00CD322D" w:rsidP="00CD322D">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в случае установления факта:</w:t>
      </w:r>
    </w:p>
    <w:p w:rsidR="00CD322D" w:rsidRPr="00F97C69" w:rsidRDefault="00CD322D" w:rsidP="00CD322D">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CD322D" w:rsidRPr="00F97C69" w:rsidRDefault="00CD322D" w:rsidP="00CD322D">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CD322D" w:rsidRPr="00F97C69" w:rsidRDefault="00CD322D" w:rsidP="00CD322D">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3) предоставления таким лицом заведомо ложных сведений, содержащихся в документах, предусмотренных пунктом  3.5 документации об аукционе.</w:t>
      </w:r>
    </w:p>
    <w:p w:rsidR="00CD322D" w:rsidRPr="00F97C69" w:rsidRDefault="00CD322D" w:rsidP="00CD322D">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CD322D" w:rsidRPr="00F97C69" w:rsidRDefault="00CD322D" w:rsidP="00CD322D">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Протокол подписывается всеми присутствующими членами аукционной комиссии в день его составления. Протокол составляется в двух экземплярах, один из которых хранится у Организатора аукциона.</w:t>
      </w:r>
    </w:p>
    <w:p w:rsidR="00CD322D" w:rsidRPr="00F97C69" w:rsidRDefault="00CD322D" w:rsidP="00CD322D">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w:t>
      </w:r>
    </w:p>
    <w:p w:rsidR="00CD322D" w:rsidRPr="00F97C69" w:rsidRDefault="00CD322D" w:rsidP="00CD322D">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В случае если победитель аукциона или участник аукциона, заявке на участие, в аукционе которого присвоен второй номер, в срок, предусмотренный документацией об аукционе, не представил Организатору аукциона подписанный договор, переданный ему в соответствии с документацией об аукционе, а также обеспечение исполнения договора в случае если Организатором аукциона такое требование было установлено, победитель аукциона или участник аукциона, заявке на участие в аукционе которого присвоен второй номер, признается уклонившимся от заключения договора.</w:t>
      </w:r>
    </w:p>
    <w:p w:rsidR="00CD322D" w:rsidRDefault="00CD322D" w:rsidP="00CD322D">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xml:space="preserve">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заявке на участие, в аукционе которого присвоен второй номер. Организатор аукциона обязан заключить договор с участником </w:t>
      </w:r>
      <w:r w:rsidRPr="00F97C69">
        <w:rPr>
          <w:rFonts w:ascii="Times New Roman" w:eastAsia="Arial Unicode MS" w:hAnsi="Times New Roman" w:cs="Times New Roman"/>
          <w:kern w:val="1"/>
          <w:sz w:val="24"/>
          <w:szCs w:val="24"/>
        </w:rPr>
        <w:lastRenderedPageBreak/>
        <w:t>аукциона, заявке на участие, в аукционе которого присвоен второй номер, при отказе от заключения договора с победителем аукционе в случаях, предусмотренных пунктом 8.5 документации об аукционе. Организатор аукциона в течение трех рабочих дней с даты подписания протокола передает участнику аукциона, заявке на участие, в аукционе которого присвоен второй номер, один экземпляр протокола и проект договора. Указанный проект договора подписывается участником аукциона, заявке на участие, в аукционе которого присвоен второй номер, в десятидневный срок и представляется Организатору аукциона.</w:t>
      </w:r>
    </w:p>
    <w:p w:rsidR="00CD322D" w:rsidRPr="00F97C69" w:rsidRDefault="00CD322D" w:rsidP="00CD322D">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xml:space="preserve">При этом заключение договора для участника аукциона, заявке на участие, в аукционе которого присвоен второй номер, является обязательным. В случае уклонения победителя аукциона или участника аукциона, заявке на участие, в аукционе которого присвоен второй номер, от заключения договора задаток, внесенный ими, не возвращается. В случае уклонения участника аукциона, заявке на участие, в аукционе которого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CD322D" w:rsidRPr="00F97C69" w:rsidRDefault="00CD322D" w:rsidP="00CD322D">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Pr>
          <w:rFonts w:ascii="Times New Roman" w:eastAsia="Arial Unicode MS" w:hAnsi="Times New Roman" w:cs="Times New Roman"/>
          <w:kern w:val="1"/>
          <w:sz w:val="24"/>
          <w:szCs w:val="24"/>
        </w:rPr>
        <w:t xml:space="preserve">Задаток возвращается победителю аукциона в течение пяти рабочих дней с даты заключения с ним договора. </w:t>
      </w:r>
      <w:r w:rsidRPr="00F97C69">
        <w:rPr>
          <w:rFonts w:ascii="Times New Roman" w:eastAsia="Arial Unicode MS" w:hAnsi="Times New Roman" w:cs="Times New Roman"/>
          <w:kern w:val="1"/>
          <w:sz w:val="24"/>
          <w:szCs w:val="24"/>
        </w:rPr>
        <w:t xml:space="preserve"> Задаток возвращается участнику аукциона, заявке на участие, в аукционе которого присвоен второй номер, в течение пяти рабочих дней с даты заключения договора с победителем аукциона или с таким участником аукциона.</w:t>
      </w:r>
    </w:p>
    <w:p w:rsidR="00CD322D" w:rsidRPr="00F97C69" w:rsidRDefault="00CD322D" w:rsidP="00CD322D">
      <w:pPr>
        <w:widowControl w:val="0"/>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7A640A" w:rsidRDefault="007A640A" w:rsidP="009411C3">
      <w:pPr>
        <w:autoSpaceDE w:val="0"/>
        <w:autoSpaceDN w:val="0"/>
        <w:adjustRightInd w:val="0"/>
        <w:spacing w:after="0" w:line="240" w:lineRule="auto"/>
        <w:jc w:val="both"/>
        <w:rPr>
          <w:rFonts w:ascii="Times New Roman" w:hAnsi="Times New Roman" w:cs="Times New Roman"/>
          <w:sz w:val="24"/>
          <w:szCs w:val="24"/>
        </w:rPr>
      </w:pPr>
    </w:p>
    <w:p w:rsidR="009411C3" w:rsidRPr="00175372" w:rsidRDefault="009411C3"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15. График проведения осмотра имущества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sz w:val="24"/>
          <w:szCs w:val="24"/>
          <w:lang w:eastAsia="ru-RU"/>
        </w:rPr>
        <w:tab/>
      </w:r>
      <w:r w:rsidRPr="00175372">
        <w:rPr>
          <w:rFonts w:ascii="Times New Roman" w:eastAsia="Times New Roman" w:hAnsi="Times New Roman" w:cs="Times New Roman"/>
          <w:sz w:val="24"/>
          <w:szCs w:val="24"/>
          <w:lang w:eastAsia="ru-RU"/>
        </w:rPr>
        <w:t>Осмотр обеспечивает организатор аукциона без взимания платы.</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5"/>
        <w:gridCol w:w="1843"/>
        <w:gridCol w:w="2268"/>
      </w:tblGrid>
      <w:tr w:rsidR="00175372" w:rsidRPr="00175372" w:rsidTr="00175372">
        <w:tc>
          <w:tcPr>
            <w:tcW w:w="1985" w:type="dxa"/>
            <w:shd w:val="clear" w:color="auto" w:fill="auto"/>
          </w:tcPr>
          <w:p w:rsidR="00175372" w:rsidRPr="000D1359" w:rsidRDefault="000D1359" w:rsidP="00F865EE">
            <w:pPr>
              <w:widowControl w:val="0"/>
              <w:spacing w:after="0" w:line="240" w:lineRule="auto"/>
              <w:jc w:val="center"/>
              <w:rPr>
                <w:rFonts w:ascii="Times New Roman" w:eastAsia="SimSun" w:hAnsi="Times New Roman" w:cs="Times New Roman"/>
                <w:bCs/>
                <w:sz w:val="24"/>
                <w:szCs w:val="24"/>
                <w:lang w:eastAsia="ru-RU"/>
              </w:rPr>
            </w:pPr>
            <w:r w:rsidRPr="000D1359">
              <w:rPr>
                <w:rFonts w:ascii="Times New Roman" w:eastAsia="SimSun" w:hAnsi="Times New Roman" w:cs="Times New Roman"/>
                <w:bCs/>
                <w:sz w:val="24"/>
                <w:szCs w:val="24"/>
                <w:lang w:eastAsia="ru-RU"/>
              </w:rPr>
              <w:t>2</w:t>
            </w:r>
            <w:r w:rsidR="00F865EE">
              <w:rPr>
                <w:rFonts w:ascii="Times New Roman" w:eastAsia="SimSun" w:hAnsi="Times New Roman" w:cs="Times New Roman"/>
                <w:bCs/>
                <w:sz w:val="24"/>
                <w:szCs w:val="24"/>
                <w:lang w:eastAsia="ru-RU"/>
              </w:rPr>
              <w:t>4</w:t>
            </w:r>
            <w:r w:rsidR="00175372" w:rsidRPr="000D1359">
              <w:rPr>
                <w:rFonts w:ascii="Times New Roman" w:eastAsia="SimSun" w:hAnsi="Times New Roman" w:cs="Times New Roman"/>
                <w:bCs/>
                <w:sz w:val="24"/>
                <w:szCs w:val="24"/>
                <w:lang w:eastAsia="ru-RU"/>
              </w:rPr>
              <w:t>.</w:t>
            </w:r>
            <w:r w:rsidRPr="000D1359">
              <w:rPr>
                <w:rFonts w:ascii="Times New Roman" w:eastAsia="SimSun" w:hAnsi="Times New Roman" w:cs="Times New Roman"/>
                <w:bCs/>
                <w:sz w:val="24"/>
                <w:szCs w:val="24"/>
                <w:lang w:eastAsia="ru-RU"/>
              </w:rPr>
              <w:t>11</w:t>
            </w:r>
            <w:r w:rsidR="00175372" w:rsidRPr="000D1359">
              <w:rPr>
                <w:rFonts w:ascii="Times New Roman" w:eastAsia="SimSun" w:hAnsi="Times New Roman" w:cs="Times New Roman"/>
                <w:bCs/>
                <w:sz w:val="24"/>
                <w:szCs w:val="24"/>
                <w:lang w:eastAsia="ru-RU"/>
              </w:rPr>
              <w:t>.20</w:t>
            </w:r>
            <w:r w:rsidR="00FE32FF" w:rsidRPr="000D1359">
              <w:rPr>
                <w:rFonts w:ascii="Times New Roman" w:eastAsia="SimSun" w:hAnsi="Times New Roman" w:cs="Times New Roman"/>
                <w:bCs/>
                <w:sz w:val="24"/>
                <w:szCs w:val="24"/>
                <w:lang w:eastAsia="ru-RU"/>
              </w:rPr>
              <w:t>2</w:t>
            </w:r>
            <w:r w:rsidRPr="000D1359">
              <w:rPr>
                <w:rFonts w:ascii="Times New Roman" w:eastAsia="SimSun" w:hAnsi="Times New Roman" w:cs="Times New Roman"/>
                <w:bCs/>
                <w:sz w:val="24"/>
                <w:szCs w:val="24"/>
                <w:lang w:eastAsia="ru-RU"/>
              </w:rPr>
              <w:t>2</w:t>
            </w:r>
          </w:p>
        </w:tc>
        <w:tc>
          <w:tcPr>
            <w:tcW w:w="1843" w:type="dxa"/>
            <w:shd w:val="clear" w:color="auto" w:fill="auto"/>
          </w:tcPr>
          <w:p w:rsidR="00175372" w:rsidRPr="000D1359" w:rsidRDefault="00F865EE" w:rsidP="000D1359">
            <w:pPr>
              <w:widowControl w:val="0"/>
              <w:spacing w:after="0" w:line="240" w:lineRule="auto"/>
              <w:jc w:val="center"/>
              <w:rPr>
                <w:rFonts w:ascii="Times New Roman" w:eastAsia="SimSun" w:hAnsi="Times New Roman" w:cs="Times New Roman"/>
                <w:bCs/>
                <w:sz w:val="24"/>
                <w:szCs w:val="24"/>
                <w:lang w:eastAsia="ru-RU"/>
              </w:rPr>
            </w:pPr>
            <w:r>
              <w:rPr>
                <w:rFonts w:ascii="Times New Roman" w:eastAsia="SimSun" w:hAnsi="Times New Roman" w:cs="Times New Roman"/>
                <w:bCs/>
                <w:sz w:val="24"/>
                <w:szCs w:val="24"/>
                <w:lang w:eastAsia="ru-RU"/>
              </w:rPr>
              <w:t>01</w:t>
            </w:r>
            <w:r w:rsidR="00175372" w:rsidRPr="000D1359">
              <w:rPr>
                <w:rFonts w:ascii="Times New Roman" w:eastAsia="SimSun" w:hAnsi="Times New Roman" w:cs="Times New Roman"/>
                <w:bCs/>
                <w:sz w:val="24"/>
                <w:szCs w:val="24"/>
                <w:lang w:eastAsia="ru-RU"/>
              </w:rPr>
              <w:t>.</w:t>
            </w:r>
            <w:r>
              <w:rPr>
                <w:rFonts w:ascii="Times New Roman" w:eastAsia="SimSun" w:hAnsi="Times New Roman" w:cs="Times New Roman"/>
                <w:bCs/>
                <w:sz w:val="24"/>
                <w:szCs w:val="24"/>
                <w:lang w:eastAsia="ru-RU"/>
              </w:rPr>
              <w:t>12</w:t>
            </w:r>
            <w:r w:rsidR="00175372" w:rsidRPr="000D1359">
              <w:rPr>
                <w:rFonts w:ascii="Times New Roman" w:eastAsia="SimSun" w:hAnsi="Times New Roman" w:cs="Times New Roman"/>
                <w:bCs/>
                <w:sz w:val="24"/>
                <w:szCs w:val="24"/>
                <w:lang w:eastAsia="ru-RU"/>
              </w:rPr>
              <w:t>.20</w:t>
            </w:r>
            <w:r w:rsidR="00FE32FF" w:rsidRPr="000D1359">
              <w:rPr>
                <w:rFonts w:ascii="Times New Roman" w:eastAsia="SimSun" w:hAnsi="Times New Roman" w:cs="Times New Roman"/>
                <w:bCs/>
                <w:sz w:val="24"/>
                <w:szCs w:val="24"/>
                <w:lang w:eastAsia="ru-RU"/>
              </w:rPr>
              <w:t>2</w:t>
            </w:r>
            <w:r w:rsidR="000D1359" w:rsidRPr="000D1359">
              <w:rPr>
                <w:rFonts w:ascii="Times New Roman" w:eastAsia="SimSun" w:hAnsi="Times New Roman" w:cs="Times New Roman"/>
                <w:bCs/>
                <w:sz w:val="24"/>
                <w:szCs w:val="24"/>
                <w:lang w:eastAsia="ru-RU"/>
              </w:rPr>
              <w:t>2</w:t>
            </w:r>
          </w:p>
        </w:tc>
        <w:tc>
          <w:tcPr>
            <w:tcW w:w="2268" w:type="dxa"/>
            <w:shd w:val="clear" w:color="auto" w:fill="auto"/>
          </w:tcPr>
          <w:p w:rsidR="00175372" w:rsidRPr="000D1359" w:rsidRDefault="000D1359" w:rsidP="00F865EE">
            <w:pPr>
              <w:widowControl w:val="0"/>
              <w:spacing w:after="0" w:line="240" w:lineRule="auto"/>
              <w:jc w:val="center"/>
              <w:rPr>
                <w:rFonts w:ascii="Times New Roman" w:eastAsia="SimSun" w:hAnsi="Times New Roman" w:cs="Times New Roman"/>
                <w:bCs/>
                <w:sz w:val="24"/>
                <w:szCs w:val="24"/>
                <w:lang w:eastAsia="ru-RU"/>
              </w:rPr>
            </w:pPr>
            <w:r w:rsidRPr="000D1359">
              <w:rPr>
                <w:rFonts w:ascii="Times New Roman" w:eastAsia="SimSun" w:hAnsi="Times New Roman" w:cs="Times New Roman"/>
                <w:bCs/>
                <w:sz w:val="24"/>
                <w:szCs w:val="24"/>
                <w:lang w:eastAsia="ru-RU"/>
              </w:rPr>
              <w:t>0</w:t>
            </w:r>
            <w:r w:rsidR="00F865EE">
              <w:rPr>
                <w:rFonts w:ascii="Times New Roman" w:eastAsia="SimSun" w:hAnsi="Times New Roman" w:cs="Times New Roman"/>
                <w:bCs/>
                <w:sz w:val="24"/>
                <w:szCs w:val="24"/>
                <w:lang w:eastAsia="ru-RU"/>
              </w:rPr>
              <w:t>8</w:t>
            </w:r>
            <w:r w:rsidR="00175372" w:rsidRPr="000D1359">
              <w:rPr>
                <w:rFonts w:ascii="Times New Roman" w:eastAsia="SimSun" w:hAnsi="Times New Roman" w:cs="Times New Roman"/>
                <w:bCs/>
                <w:sz w:val="24"/>
                <w:szCs w:val="24"/>
                <w:lang w:eastAsia="ru-RU"/>
              </w:rPr>
              <w:t>.</w:t>
            </w:r>
            <w:r w:rsidRPr="000D1359">
              <w:rPr>
                <w:rFonts w:ascii="Times New Roman" w:eastAsia="SimSun" w:hAnsi="Times New Roman" w:cs="Times New Roman"/>
                <w:bCs/>
                <w:sz w:val="24"/>
                <w:szCs w:val="24"/>
                <w:lang w:eastAsia="ru-RU"/>
              </w:rPr>
              <w:t>12</w:t>
            </w:r>
            <w:r w:rsidR="003F38A1" w:rsidRPr="000D1359">
              <w:rPr>
                <w:rFonts w:ascii="Times New Roman" w:eastAsia="SimSun" w:hAnsi="Times New Roman" w:cs="Times New Roman"/>
                <w:bCs/>
                <w:sz w:val="24"/>
                <w:szCs w:val="24"/>
                <w:lang w:eastAsia="ru-RU"/>
              </w:rPr>
              <w:t>.20</w:t>
            </w:r>
            <w:r w:rsidR="00FE32FF" w:rsidRPr="000D1359">
              <w:rPr>
                <w:rFonts w:ascii="Times New Roman" w:eastAsia="SimSun" w:hAnsi="Times New Roman" w:cs="Times New Roman"/>
                <w:bCs/>
                <w:sz w:val="24"/>
                <w:szCs w:val="24"/>
                <w:lang w:eastAsia="ru-RU"/>
              </w:rPr>
              <w:t>2</w:t>
            </w:r>
            <w:r w:rsidRPr="000D1359">
              <w:rPr>
                <w:rFonts w:ascii="Times New Roman" w:eastAsia="SimSun" w:hAnsi="Times New Roman" w:cs="Times New Roman"/>
                <w:bCs/>
                <w:sz w:val="24"/>
                <w:szCs w:val="24"/>
                <w:lang w:eastAsia="ru-RU"/>
              </w:rPr>
              <w:t>2</w:t>
            </w:r>
          </w:p>
        </w:tc>
      </w:tr>
      <w:tr w:rsidR="00175372" w:rsidRPr="00175372" w:rsidTr="00175372">
        <w:tc>
          <w:tcPr>
            <w:tcW w:w="1985" w:type="dxa"/>
            <w:shd w:val="clear" w:color="auto" w:fill="auto"/>
          </w:tcPr>
          <w:p w:rsidR="00175372" w:rsidRPr="000D1359"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0D1359">
              <w:rPr>
                <w:rFonts w:ascii="Times New Roman" w:eastAsia="SimSun" w:hAnsi="Times New Roman" w:cs="Times New Roman"/>
                <w:bCs/>
                <w:sz w:val="24"/>
                <w:szCs w:val="24"/>
                <w:lang w:eastAsia="ru-RU"/>
              </w:rPr>
              <w:t>11-00</w:t>
            </w:r>
          </w:p>
        </w:tc>
        <w:tc>
          <w:tcPr>
            <w:tcW w:w="1843" w:type="dxa"/>
            <w:shd w:val="clear" w:color="auto" w:fill="auto"/>
          </w:tcPr>
          <w:p w:rsidR="00175372" w:rsidRPr="000D1359"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0D1359">
              <w:rPr>
                <w:rFonts w:ascii="Times New Roman" w:eastAsia="SimSun" w:hAnsi="Times New Roman" w:cs="Times New Roman"/>
                <w:bCs/>
                <w:sz w:val="24"/>
                <w:szCs w:val="24"/>
                <w:lang w:eastAsia="ru-RU"/>
              </w:rPr>
              <w:t>11-00</w:t>
            </w:r>
          </w:p>
        </w:tc>
        <w:tc>
          <w:tcPr>
            <w:tcW w:w="2268" w:type="dxa"/>
            <w:shd w:val="clear" w:color="auto" w:fill="auto"/>
          </w:tcPr>
          <w:p w:rsidR="00175372" w:rsidRPr="000D1359"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0D1359">
              <w:rPr>
                <w:rFonts w:ascii="Times New Roman" w:eastAsia="SimSun" w:hAnsi="Times New Roman" w:cs="Times New Roman"/>
                <w:bCs/>
                <w:sz w:val="24"/>
                <w:szCs w:val="24"/>
                <w:lang w:eastAsia="ru-RU"/>
              </w:rPr>
              <w:t>11-00</w:t>
            </w:r>
          </w:p>
        </w:tc>
      </w:tr>
    </w:tbl>
    <w:p w:rsidR="00175372" w:rsidRPr="00175372" w:rsidRDefault="00175372" w:rsidP="00175372">
      <w:pPr>
        <w:widowControl w:val="0"/>
        <w:shd w:val="clear" w:color="auto" w:fill="FFFFFF"/>
        <w:spacing w:after="0" w:line="240" w:lineRule="auto"/>
        <w:ind w:firstLine="360"/>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16. Дополнительные условия</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1. При заключении и исполнении договора изменение условий договора, указанных в документации, по соглашению и в одностороннем порядке не допускается.</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2.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3. Передача прав лицом, с которым заключается договор аренды, третьим лицам не допускается.</w:t>
      </w:r>
    </w:p>
    <w:p w:rsidR="00EF0162" w:rsidRDefault="00EF0162" w:rsidP="00175372">
      <w:pPr>
        <w:widowControl w:val="0"/>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925246" w:rsidRPr="003B40F3" w:rsidRDefault="00925246" w:rsidP="00925246">
      <w:pPr>
        <w:widowControl w:val="0"/>
        <w:spacing w:after="0" w:line="240" w:lineRule="auto"/>
        <w:jc w:val="right"/>
        <w:rPr>
          <w:rFonts w:ascii="Times New Roman" w:eastAsia="Times New Roman" w:hAnsi="Times New Roman" w:cs="Times New Roman"/>
          <w:b/>
          <w:bCs/>
          <w:sz w:val="20"/>
          <w:szCs w:val="20"/>
          <w:lang w:eastAsia="ru-RU"/>
        </w:rPr>
      </w:pPr>
    </w:p>
    <w:sectPr w:rsidR="00925246" w:rsidRPr="003B40F3" w:rsidSect="00175372">
      <w:headerReference w:type="default" r:id="rId16"/>
      <w:pgSz w:w="11906" w:h="16838"/>
      <w:pgMar w:top="851" w:right="1134" w:bottom="1701"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3DB6" w:rsidRDefault="00603DB6" w:rsidP="00B05B6C">
      <w:pPr>
        <w:spacing w:after="0" w:line="240" w:lineRule="auto"/>
      </w:pPr>
      <w:r>
        <w:separator/>
      </w:r>
    </w:p>
  </w:endnote>
  <w:endnote w:type="continuationSeparator" w:id="1">
    <w:p w:rsidR="00603DB6" w:rsidRDefault="00603DB6" w:rsidP="00B05B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CC"/>
    <w:family w:val="script"/>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orbel">
    <w:panose1 w:val="020B0503020204020204"/>
    <w:charset w:val="CC"/>
    <w:family w:val="swiss"/>
    <w:pitch w:val="variable"/>
    <w:sig w:usb0="A00002EF" w:usb1="4000A4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3DB6" w:rsidRDefault="00603DB6" w:rsidP="00B05B6C">
      <w:pPr>
        <w:spacing w:after="0" w:line="240" w:lineRule="auto"/>
      </w:pPr>
      <w:r>
        <w:separator/>
      </w:r>
    </w:p>
  </w:footnote>
  <w:footnote w:type="continuationSeparator" w:id="1">
    <w:p w:rsidR="00603DB6" w:rsidRDefault="00603DB6" w:rsidP="00B05B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2311376"/>
      <w:docPartObj>
        <w:docPartGallery w:val="Page Numbers (Top of Page)"/>
        <w:docPartUnique/>
      </w:docPartObj>
    </w:sdtPr>
    <w:sdtContent>
      <w:p w:rsidR="00821C05" w:rsidRDefault="00F02D32">
        <w:pPr>
          <w:pStyle w:val="ad"/>
          <w:jc w:val="center"/>
        </w:pPr>
        <w:fldSimple w:instr="PAGE   \* MERGEFORMAT">
          <w:r w:rsidR="00F865EE">
            <w:rPr>
              <w:noProof/>
            </w:rPr>
            <w:t>3</w:t>
          </w:r>
        </w:fldSimple>
      </w:p>
    </w:sdtContent>
  </w:sdt>
  <w:p w:rsidR="00821C05" w:rsidRDefault="00821C05">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A43B8"/>
    <w:multiLevelType w:val="singleLevel"/>
    <w:tmpl w:val="331AC200"/>
    <w:lvl w:ilvl="0">
      <w:start w:val="1"/>
      <w:numFmt w:val="decimal"/>
      <w:lvlText w:val="%1."/>
      <w:lvlJc w:val="left"/>
      <w:pPr>
        <w:tabs>
          <w:tab w:val="num" w:pos="1080"/>
        </w:tabs>
        <w:ind w:left="1080" w:hanging="360"/>
      </w:pPr>
      <w:rPr>
        <w:rFonts w:hint="default"/>
      </w:rPr>
    </w:lvl>
  </w:abstractNum>
  <w:abstractNum w:abstractNumId="1">
    <w:nsid w:val="0293638F"/>
    <w:multiLevelType w:val="hybridMultilevel"/>
    <w:tmpl w:val="3CD62B18"/>
    <w:lvl w:ilvl="0" w:tplc="0419000F">
      <w:start w:val="1"/>
      <w:numFmt w:val="decimal"/>
      <w:lvlText w:val="%1."/>
      <w:lvlJc w:val="left"/>
      <w:pPr>
        <w:tabs>
          <w:tab w:val="num" w:pos="720"/>
        </w:tabs>
        <w:ind w:left="720" w:hanging="360"/>
      </w:pPr>
      <w:rPr>
        <w:rFonts w:hint="default"/>
      </w:rPr>
    </w:lvl>
    <w:lvl w:ilvl="1" w:tplc="04190005">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3B6E0C"/>
    <w:multiLevelType w:val="hybridMultilevel"/>
    <w:tmpl w:val="92D2F1E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094989"/>
    <w:multiLevelType w:val="singleLevel"/>
    <w:tmpl w:val="C582847C"/>
    <w:lvl w:ilvl="0">
      <w:start w:val="1"/>
      <w:numFmt w:val="decimal"/>
      <w:lvlText w:val="%1."/>
      <w:lvlJc w:val="left"/>
      <w:pPr>
        <w:tabs>
          <w:tab w:val="num" w:pos="1080"/>
        </w:tabs>
        <w:ind w:left="1080" w:hanging="360"/>
      </w:pPr>
      <w:rPr>
        <w:rFonts w:hint="default"/>
      </w:rPr>
    </w:lvl>
  </w:abstractNum>
  <w:abstractNum w:abstractNumId="4">
    <w:nsid w:val="0AA03B35"/>
    <w:multiLevelType w:val="hybridMultilevel"/>
    <w:tmpl w:val="665AFA18"/>
    <w:lvl w:ilvl="0" w:tplc="753023C0">
      <w:start w:val="12"/>
      <w:numFmt w:val="decimal"/>
      <w:lvlText w:val="%1."/>
      <w:lvlJc w:val="right"/>
      <w:pPr>
        <w:tabs>
          <w:tab w:val="num" w:pos="720"/>
        </w:tabs>
        <w:ind w:left="720"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C5B3480"/>
    <w:multiLevelType w:val="multilevel"/>
    <w:tmpl w:val="C6A89D62"/>
    <w:lvl w:ilvl="0">
      <w:start w:val="2"/>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6C35BAB"/>
    <w:multiLevelType w:val="multilevel"/>
    <w:tmpl w:val="0B3A0E3C"/>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7985B9C"/>
    <w:multiLevelType w:val="hybridMultilevel"/>
    <w:tmpl w:val="B6A69290"/>
    <w:lvl w:ilvl="0" w:tplc="92F4495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CFC236D"/>
    <w:multiLevelType w:val="hybridMultilevel"/>
    <w:tmpl w:val="8D546234"/>
    <w:lvl w:ilvl="0" w:tplc="45A89AAE">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870C33"/>
    <w:multiLevelType w:val="multilevel"/>
    <w:tmpl w:val="4A809D48"/>
    <w:lvl w:ilvl="0">
      <w:start w:val="2"/>
      <w:numFmt w:val="decimal"/>
      <w:lvlText w:val="%1."/>
      <w:lvlJc w:val="left"/>
      <w:pPr>
        <w:ind w:left="540" w:hanging="540"/>
      </w:pPr>
      <w:rPr>
        <w:rFonts w:hint="default"/>
      </w:rPr>
    </w:lvl>
    <w:lvl w:ilvl="1">
      <w:start w:val="1"/>
      <w:numFmt w:val="decimal"/>
      <w:lvlText w:val="%1.%2."/>
      <w:lvlJc w:val="left"/>
      <w:pPr>
        <w:ind w:left="892" w:hanging="54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0">
    <w:nsid w:val="28BD1737"/>
    <w:multiLevelType w:val="multilevel"/>
    <w:tmpl w:val="8570AD02"/>
    <w:lvl w:ilvl="0">
      <w:start w:val="9"/>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2B3710E9"/>
    <w:multiLevelType w:val="hybridMultilevel"/>
    <w:tmpl w:val="9140E11A"/>
    <w:lvl w:ilvl="0" w:tplc="2CBA441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2C1E2781"/>
    <w:multiLevelType w:val="hybridMultilevel"/>
    <w:tmpl w:val="5622B3D0"/>
    <w:lvl w:ilvl="0" w:tplc="777E96C4">
      <w:start w:val="1"/>
      <w:numFmt w:val="decimal"/>
      <w:lvlText w:val="%1."/>
      <w:lvlJc w:val="right"/>
      <w:pPr>
        <w:tabs>
          <w:tab w:val="num" w:pos="493"/>
        </w:tabs>
        <w:ind w:left="493"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C44084"/>
    <w:multiLevelType w:val="multilevel"/>
    <w:tmpl w:val="AB3E0A6A"/>
    <w:lvl w:ilvl="0">
      <w:start w:val="2"/>
      <w:numFmt w:val="decimal"/>
      <w:lvlText w:val="%1."/>
      <w:lvlJc w:val="left"/>
      <w:pPr>
        <w:ind w:left="540" w:hanging="540"/>
      </w:pPr>
      <w:rPr>
        <w:rFonts w:hint="default"/>
      </w:rPr>
    </w:lvl>
    <w:lvl w:ilvl="1">
      <w:start w:val="2"/>
      <w:numFmt w:val="decimal"/>
      <w:lvlText w:val="%1.%2."/>
      <w:lvlJc w:val="left"/>
      <w:pPr>
        <w:ind w:left="1958"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8170350"/>
    <w:multiLevelType w:val="hybridMultilevel"/>
    <w:tmpl w:val="7D9A0F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B06D2D"/>
    <w:multiLevelType w:val="hybridMultilevel"/>
    <w:tmpl w:val="12326C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BEE4F4B"/>
    <w:multiLevelType w:val="multilevel"/>
    <w:tmpl w:val="56FC8D36"/>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0"/>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FF13D36"/>
    <w:multiLevelType w:val="hybridMultilevel"/>
    <w:tmpl w:val="90D4AF6E"/>
    <w:lvl w:ilvl="0" w:tplc="0419000F">
      <w:start w:val="3"/>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1325F4B"/>
    <w:multiLevelType w:val="singleLevel"/>
    <w:tmpl w:val="566CC842"/>
    <w:lvl w:ilvl="0">
      <w:start w:val="1"/>
      <w:numFmt w:val="decimal"/>
      <w:lvlText w:val="%1."/>
      <w:lvlJc w:val="left"/>
      <w:pPr>
        <w:tabs>
          <w:tab w:val="num" w:pos="360"/>
        </w:tabs>
        <w:ind w:left="360" w:hanging="360"/>
      </w:pPr>
      <w:rPr>
        <w:b w:val="0"/>
        <w:i w:val="0"/>
      </w:rPr>
    </w:lvl>
  </w:abstractNum>
  <w:abstractNum w:abstractNumId="19">
    <w:nsid w:val="47763F8D"/>
    <w:multiLevelType w:val="multilevel"/>
    <w:tmpl w:val="75C8D35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440"/>
        </w:tabs>
        <w:ind w:left="1224" w:hanging="504"/>
      </w:pPr>
      <w:rPr>
        <w:rFonts w:ascii="Times New Roman" w:eastAsia="Times New Roman" w:hAnsi="Times New Roman" w:cs="Times New Roman"/>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7F129B4"/>
    <w:multiLevelType w:val="hybridMultilevel"/>
    <w:tmpl w:val="4A1A5E76"/>
    <w:lvl w:ilvl="0" w:tplc="6C3C92A4">
      <w:start w:val="1"/>
      <w:numFmt w:val="decimal"/>
      <w:lvlText w:val="%1."/>
      <w:lvlJc w:val="left"/>
      <w:pPr>
        <w:tabs>
          <w:tab w:val="num" w:pos="720"/>
        </w:tabs>
        <w:ind w:left="720" w:hanging="360"/>
      </w:pPr>
    </w:lvl>
    <w:lvl w:ilvl="1" w:tplc="122C7B0E">
      <w:numFmt w:val="none"/>
      <w:lvlText w:val=""/>
      <w:lvlJc w:val="left"/>
      <w:pPr>
        <w:tabs>
          <w:tab w:val="num" w:pos="360"/>
        </w:tabs>
      </w:pPr>
    </w:lvl>
    <w:lvl w:ilvl="2" w:tplc="4830D40C">
      <w:numFmt w:val="none"/>
      <w:lvlText w:val=""/>
      <w:lvlJc w:val="left"/>
      <w:pPr>
        <w:tabs>
          <w:tab w:val="num" w:pos="360"/>
        </w:tabs>
      </w:pPr>
    </w:lvl>
    <w:lvl w:ilvl="3" w:tplc="7ED40654">
      <w:numFmt w:val="none"/>
      <w:lvlText w:val=""/>
      <w:lvlJc w:val="left"/>
      <w:pPr>
        <w:tabs>
          <w:tab w:val="num" w:pos="360"/>
        </w:tabs>
      </w:pPr>
    </w:lvl>
    <w:lvl w:ilvl="4" w:tplc="2296609A">
      <w:numFmt w:val="none"/>
      <w:lvlText w:val=""/>
      <w:lvlJc w:val="left"/>
      <w:pPr>
        <w:tabs>
          <w:tab w:val="num" w:pos="360"/>
        </w:tabs>
      </w:pPr>
    </w:lvl>
    <w:lvl w:ilvl="5" w:tplc="7F462750">
      <w:numFmt w:val="none"/>
      <w:lvlText w:val=""/>
      <w:lvlJc w:val="left"/>
      <w:pPr>
        <w:tabs>
          <w:tab w:val="num" w:pos="360"/>
        </w:tabs>
      </w:pPr>
    </w:lvl>
    <w:lvl w:ilvl="6" w:tplc="A42EF1A4">
      <w:numFmt w:val="none"/>
      <w:lvlText w:val=""/>
      <w:lvlJc w:val="left"/>
      <w:pPr>
        <w:tabs>
          <w:tab w:val="num" w:pos="360"/>
        </w:tabs>
      </w:pPr>
    </w:lvl>
    <w:lvl w:ilvl="7" w:tplc="C8F03576">
      <w:numFmt w:val="none"/>
      <w:lvlText w:val=""/>
      <w:lvlJc w:val="left"/>
      <w:pPr>
        <w:tabs>
          <w:tab w:val="num" w:pos="360"/>
        </w:tabs>
      </w:pPr>
    </w:lvl>
    <w:lvl w:ilvl="8" w:tplc="3A8A4E48">
      <w:numFmt w:val="none"/>
      <w:lvlText w:val=""/>
      <w:lvlJc w:val="left"/>
      <w:pPr>
        <w:tabs>
          <w:tab w:val="num" w:pos="360"/>
        </w:tabs>
      </w:pPr>
    </w:lvl>
  </w:abstractNum>
  <w:abstractNum w:abstractNumId="21">
    <w:nsid w:val="48041365"/>
    <w:multiLevelType w:val="singleLevel"/>
    <w:tmpl w:val="5C4AE934"/>
    <w:lvl w:ilvl="0">
      <w:numFmt w:val="bullet"/>
      <w:lvlText w:val="-"/>
      <w:lvlJc w:val="left"/>
      <w:pPr>
        <w:tabs>
          <w:tab w:val="num" w:pos="720"/>
        </w:tabs>
        <w:ind w:left="720" w:hanging="360"/>
      </w:pPr>
      <w:rPr>
        <w:rFonts w:hint="default"/>
      </w:rPr>
    </w:lvl>
  </w:abstractNum>
  <w:abstractNum w:abstractNumId="22">
    <w:nsid w:val="4AE50AE9"/>
    <w:multiLevelType w:val="multilevel"/>
    <w:tmpl w:val="2026DC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3">
    <w:nsid w:val="4FE55B66"/>
    <w:multiLevelType w:val="multilevel"/>
    <w:tmpl w:val="2026DC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4">
    <w:nsid w:val="50ED5110"/>
    <w:multiLevelType w:val="hybridMultilevel"/>
    <w:tmpl w:val="9D68343C"/>
    <w:lvl w:ilvl="0" w:tplc="C5D4022C">
      <w:numFmt w:val="bullet"/>
      <w:lvlText w:val="-"/>
      <w:lvlJc w:val="left"/>
      <w:pPr>
        <w:tabs>
          <w:tab w:val="num" w:pos="1425"/>
        </w:tabs>
        <w:ind w:left="1425" w:hanging="88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5">
    <w:nsid w:val="540F1901"/>
    <w:multiLevelType w:val="singleLevel"/>
    <w:tmpl w:val="228E2D52"/>
    <w:lvl w:ilvl="0">
      <w:start w:val="1"/>
      <w:numFmt w:val="bullet"/>
      <w:lvlText w:val="-"/>
      <w:lvlJc w:val="left"/>
      <w:pPr>
        <w:tabs>
          <w:tab w:val="num" w:pos="360"/>
        </w:tabs>
        <w:ind w:left="360" w:hanging="360"/>
      </w:pPr>
      <w:rPr>
        <w:rFonts w:ascii="Times New Roman" w:hAnsi="Symbol" w:cs="Times New Roman" w:hint="default"/>
      </w:rPr>
    </w:lvl>
  </w:abstractNum>
  <w:abstractNum w:abstractNumId="26">
    <w:nsid w:val="5AA65DDF"/>
    <w:multiLevelType w:val="multilevel"/>
    <w:tmpl w:val="F50EA9FA"/>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5C90577B"/>
    <w:multiLevelType w:val="hybridMultilevel"/>
    <w:tmpl w:val="62361D04"/>
    <w:lvl w:ilvl="0" w:tplc="B34E69D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nsid w:val="5EAF22BA"/>
    <w:multiLevelType w:val="singleLevel"/>
    <w:tmpl w:val="228E2D52"/>
    <w:lvl w:ilvl="0">
      <w:start w:val="1"/>
      <w:numFmt w:val="bullet"/>
      <w:lvlText w:val="-"/>
      <w:lvlJc w:val="left"/>
      <w:pPr>
        <w:tabs>
          <w:tab w:val="num" w:pos="360"/>
        </w:tabs>
        <w:ind w:left="360" w:hanging="360"/>
      </w:pPr>
      <w:rPr>
        <w:rFonts w:ascii="Times New Roman" w:hAnsi="Comic Sans MS" w:cs="Times New Roman" w:hint="default"/>
      </w:rPr>
    </w:lvl>
  </w:abstractNum>
  <w:abstractNum w:abstractNumId="29">
    <w:nsid w:val="5FB15F8C"/>
    <w:multiLevelType w:val="multilevel"/>
    <w:tmpl w:val="7DDA9A6A"/>
    <w:lvl w:ilvl="0">
      <w:start w:val="12"/>
      <w:numFmt w:val="decimal"/>
      <w:lvlText w:val="%1."/>
      <w:lvlJc w:val="left"/>
      <w:pPr>
        <w:ind w:left="780" w:hanging="780"/>
      </w:pPr>
      <w:rPr>
        <w:rFonts w:hint="default"/>
        <w:color w:val="000000"/>
      </w:rPr>
    </w:lvl>
    <w:lvl w:ilvl="1">
      <w:start w:val="4"/>
      <w:numFmt w:val="decimal"/>
      <w:lvlText w:val="%1.%2."/>
      <w:lvlJc w:val="left"/>
      <w:pPr>
        <w:ind w:left="1140" w:hanging="780"/>
      </w:pPr>
      <w:rPr>
        <w:rFonts w:hint="default"/>
        <w:color w:val="000000"/>
      </w:rPr>
    </w:lvl>
    <w:lvl w:ilvl="2">
      <w:start w:val="10"/>
      <w:numFmt w:val="decimal"/>
      <w:lvlText w:val="%1.%2.%3."/>
      <w:lvlJc w:val="left"/>
      <w:pPr>
        <w:ind w:left="1500" w:hanging="780"/>
      </w:pPr>
      <w:rPr>
        <w:rFonts w:hint="default"/>
        <w:color w:val="000000"/>
      </w:rPr>
    </w:lvl>
    <w:lvl w:ilvl="3">
      <w:start w:val="1"/>
      <w:numFmt w:val="decimal"/>
      <w:lvlText w:val="%1.%2.%3.%4."/>
      <w:lvlJc w:val="left"/>
      <w:pPr>
        <w:ind w:left="1860" w:hanging="7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30">
    <w:nsid w:val="62663B5F"/>
    <w:multiLevelType w:val="multilevel"/>
    <w:tmpl w:val="C302BAE2"/>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nsid w:val="68055493"/>
    <w:multiLevelType w:val="multilevel"/>
    <w:tmpl w:val="ED905BF6"/>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72DC31AA"/>
    <w:multiLevelType w:val="hybridMultilevel"/>
    <w:tmpl w:val="3D9AD1A2"/>
    <w:lvl w:ilvl="0" w:tplc="4D6E0850">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3">
    <w:nsid w:val="7F1D4100"/>
    <w:multiLevelType w:val="multilevel"/>
    <w:tmpl w:val="F89C3BB4"/>
    <w:lvl w:ilvl="0">
      <w:start w:val="1"/>
      <w:numFmt w:val="decimal"/>
      <w:lvlText w:val="%1."/>
      <w:lvlJc w:val="left"/>
      <w:pPr>
        <w:tabs>
          <w:tab w:val="num" w:pos="1080"/>
        </w:tabs>
        <w:ind w:left="1080" w:hanging="360"/>
      </w:pPr>
      <w:rPr>
        <w:rFonts w:hint="default"/>
        <w:b/>
      </w:rPr>
    </w:lvl>
    <w:lvl w:ilvl="1">
      <w:start w:val="1"/>
      <w:numFmt w:val="decimal"/>
      <w:isLgl/>
      <w:lvlText w:val="%1.%2."/>
      <w:lvlJc w:val="left"/>
      <w:pPr>
        <w:tabs>
          <w:tab w:val="num" w:pos="1140"/>
        </w:tabs>
        <w:ind w:left="1140" w:hanging="420"/>
      </w:pPr>
      <w:rPr>
        <w:rFonts w:hint="default"/>
        <w:b/>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num>
  <w:num w:numId="4">
    <w:abstractNumId w:val="28"/>
  </w:num>
  <w:num w:numId="5">
    <w:abstractNumId w:val="1"/>
  </w:num>
  <w:num w:numId="6">
    <w:abstractNumId w:val="17"/>
  </w:num>
  <w:num w:numId="7">
    <w:abstractNumId w:val="27"/>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5"/>
  </w:num>
  <w:num w:numId="11">
    <w:abstractNumId w:val="12"/>
  </w:num>
  <w:num w:numId="12">
    <w:abstractNumId w:val="4"/>
  </w:num>
  <w:num w:numId="13">
    <w:abstractNumId w:val="7"/>
  </w:num>
  <w:num w:numId="14">
    <w:abstractNumId w:val="19"/>
  </w:num>
  <w:num w:numId="15">
    <w:abstractNumId w:val="21"/>
  </w:num>
  <w:num w:numId="16">
    <w:abstractNumId w:val="31"/>
  </w:num>
  <w:num w:numId="17">
    <w:abstractNumId w:val="10"/>
  </w:num>
  <w:num w:numId="18">
    <w:abstractNumId w:val="3"/>
  </w:num>
  <w:num w:numId="19">
    <w:abstractNumId w:val="0"/>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1"/>
  </w:num>
  <w:num w:numId="23">
    <w:abstractNumId w:val="33"/>
  </w:num>
  <w:num w:numId="24">
    <w:abstractNumId w:val="14"/>
  </w:num>
  <w:num w:numId="25">
    <w:abstractNumId w:val="32"/>
  </w:num>
  <w:num w:numId="26">
    <w:abstractNumId w:val="23"/>
  </w:num>
  <w:num w:numId="27">
    <w:abstractNumId w:val="22"/>
  </w:num>
  <w:num w:numId="28">
    <w:abstractNumId w:val="26"/>
  </w:num>
  <w:num w:numId="29">
    <w:abstractNumId w:val="5"/>
  </w:num>
  <w:num w:numId="30">
    <w:abstractNumId w:val="9"/>
  </w:num>
  <w:num w:numId="31">
    <w:abstractNumId w:val="13"/>
  </w:num>
  <w:num w:numId="32">
    <w:abstractNumId w:val="29"/>
  </w:num>
  <w:num w:numId="33">
    <w:abstractNumId w:val="16"/>
  </w:num>
  <w:num w:numId="34">
    <w:abstractNumId w:val="6"/>
  </w:num>
  <w:num w:numId="35">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hdrShapeDefaults>
    <o:shapedefaults v:ext="edit" spidmax="14338"/>
  </w:hdrShapeDefaults>
  <w:footnotePr>
    <w:footnote w:id="0"/>
    <w:footnote w:id="1"/>
  </w:footnotePr>
  <w:endnotePr>
    <w:endnote w:id="0"/>
    <w:endnote w:id="1"/>
  </w:endnotePr>
  <w:compat/>
  <w:rsids>
    <w:rsidRoot w:val="00DA26CF"/>
    <w:rsid w:val="00013C80"/>
    <w:rsid w:val="00024426"/>
    <w:rsid w:val="000570C5"/>
    <w:rsid w:val="000776E9"/>
    <w:rsid w:val="000B0084"/>
    <w:rsid w:val="000C4E45"/>
    <w:rsid w:val="000D1359"/>
    <w:rsid w:val="000E128E"/>
    <w:rsid w:val="000E280F"/>
    <w:rsid w:val="001014C9"/>
    <w:rsid w:val="001264F1"/>
    <w:rsid w:val="0012671A"/>
    <w:rsid w:val="00134E72"/>
    <w:rsid w:val="00163E10"/>
    <w:rsid w:val="00175372"/>
    <w:rsid w:val="00194B73"/>
    <w:rsid w:val="00195940"/>
    <w:rsid w:val="001A3607"/>
    <w:rsid w:val="001B3160"/>
    <w:rsid w:val="001C29FE"/>
    <w:rsid w:val="001C5885"/>
    <w:rsid w:val="001D32D0"/>
    <w:rsid w:val="001F0182"/>
    <w:rsid w:val="00212393"/>
    <w:rsid w:val="00222D35"/>
    <w:rsid w:val="002367C9"/>
    <w:rsid w:val="0023773B"/>
    <w:rsid w:val="00254C56"/>
    <w:rsid w:val="00267A36"/>
    <w:rsid w:val="002713A0"/>
    <w:rsid w:val="00271C96"/>
    <w:rsid w:val="00276C51"/>
    <w:rsid w:val="00280BEA"/>
    <w:rsid w:val="00292804"/>
    <w:rsid w:val="002C073B"/>
    <w:rsid w:val="002C2C7E"/>
    <w:rsid w:val="002D0072"/>
    <w:rsid w:val="002D014F"/>
    <w:rsid w:val="002D2528"/>
    <w:rsid w:val="002D2A35"/>
    <w:rsid w:val="00312F88"/>
    <w:rsid w:val="00341EF0"/>
    <w:rsid w:val="00353138"/>
    <w:rsid w:val="003535AE"/>
    <w:rsid w:val="00366367"/>
    <w:rsid w:val="00370E84"/>
    <w:rsid w:val="00373963"/>
    <w:rsid w:val="00374575"/>
    <w:rsid w:val="00394965"/>
    <w:rsid w:val="003A2FDF"/>
    <w:rsid w:val="003A31ED"/>
    <w:rsid w:val="003B31A2"/>
    <w:rsid w:val="003B40F3"/>
    <w:rsid w:val="003C0A7C"/>
    <w:rsid w:val="003F38A1"/>
    <w:rsid w:val="00403EF6"/>
    <w:rsid w:val="00412DF0"/>
    <w:rsid w:val="00426D1F"/>
    <w:rsid w:val="00443A38"/>
    <w:rsid w:val="004465C0"/>
    <w:rsid w:val="004515E7"/>
    <w:rsid w:val="004565E5"/>
    <w:rsid w:val="0046292C"/>
    <w:rsid w:val="00471B4B"/>
    <w:rsid w:val="004765E4"/>
    <w:rsid w:val="00477210"/>
    <w:rsid w:val="00477325"/>
    <w:rsid w:val="004B1A6E"/>
    <w:rsid w:val="004B4275"/>
    <w:rsid w:val="004C36F6"/>
    <w:rsid w:val="004D01D1"/>
    <w:rsid w:val="004E48EC"/>
    <w:rsid w:val="004F0559"/>
    <w:rsid w:val="00524798"/>
    <w:rsid w:val="00526B59"/>
    <w:rsid w:val="005349F9"/>
    <w:rsid w:val="00534CA9"/>
    <w:rsid w:val="00536241"/>
    <w:rsid w:val="005377A7"/>
    <w:rsid w:val="005731D8"/>
    <w:rsid w:val="005935B8"/>
    <w:rsid w:val="005A0A0D"/>
    <w:rsid w:val="005A1D5E"/>
    <w:rsid w:val="005C4B1E"/>
    <w:rsid w:val="005D5CD0"/>
    <w:rsid w:val="00601CFB"/>
    <w:rsid w:val="00603DB6"/>
    <w:rsid w:val="00612A99"/>
    <w:rsid w:val="006159DA"/>
    <w:rsid w:val="006265B8"/>
    <w:rsid w:val="0063174D"/>
    <w:rsid w:val="00644FD9"/>
    <w:rsid w:val="00652B7A"/>
    <w:rsid w:val="00653DE6"/>
    <w:rsid w:val="00691457"/>
    <w:rsid w:val="00691507"/>
    <w:rsid w:val="006969C3"/>
    <w:rsid w:val="006B4676"/>
    <w:rsid w:val="006D5852"/>
    <w:rsid w:val="006F6B87"/>
    <w:rsid w:val="0073494D"/>
    <w:rsid w:val="00745441"/>
    <w:rsid w:val="00760C21"/>
    <w:rsid w:val="00762CBC"/>
    <w:rsid w:val="00763459"/>
    <w:rsid w:val="00767F69"/>
    <w:rsid w:val="007A640A"/>
    <w:rsid w:val="007E0C1D"/>
    <w:rsid w:val="007E16AE"/>
    <w:rsid w:val="007F06DD"/>
    <w:rsid w:val="007F3BAB"/>
    <w:rsid w:val="00800EE5"/>
    <w:rsid w:val="00807824"/>
    <w:rsid w:val="008171C3"/>
    <w:rsid w:val="00821C05"/>
    <w:rsid w:val="00844C65"/>
    <w:rsid w:val="00850E9B"/>
    <w:rsid w:val="00871347"/>
    <w:rsid w:val="00873BB3"/>
    <w:rsid w:val="008A03AD"/>
    <w:rsid w:val="008C021D"/>
    <w:rsid w:val="008D5317"/>
    <w:rsid w:val="008E3758"/>
    <w:rsid w:val="008F3664"/>
    <w:rsid w:val="0090425B"/>
    <w:rsid w:val="009110CC"/>
    <w:rsid w:val="009143FB"/>
    <w:rsid w:val="0092517A"/>
    <w:rsid w:val="00925246"/>
    <w:rsid w:val="00940BEC"/>
    <w:rsid w:val="009411C3"/>
    <w:rsid w:val="00957FDE"/>
    <w:rsid w:val="00962262"/>
    <w:rsid w:val="00971D8A"/>
    <w:rsid w:val="0099104E"/>
    <w:rsid w:val="00994D5A"/>
    <w:rsid w:val="009A4481"/>
    <w:rsid w:val="009A6000"/>
    <w:rsid w:val="009B107C"/>
    <w:rsid w:val="009D0C48"/>
    <w:rsid w:val="009D5A86"/>
    <w:rsid w:val="009E5713"/>
    <w:rsid w:val="009F58D2"/>
    <w:rsid w:val="009F7A76"/>
    <w:rsid w:val="00A17844"/>
    <w:rsid w:val="00A2062A"/>
    <w:rsid w:val="00A26613"/>
    <w:rsid w:val="00A31B02"/>
    <w:rsid w:val="00A438F8"/>
    <w:rsid w:val="00A45B2A"/>
    <w:rsid w:val="00A64799"/>
    <w:rsid w:val="00AA0FC2"/>
    <w:rsid w:val="00AA3F21"/>
    <w:rsid w:val="00AA6064"/>
    <w:rsid w:val="00B05B6C"/>
    <w:rsid w:val="00B217B7"/>
    <w:rsid w:val="00B42969"/>
    <w:rsid w:val="00B625A1"/>
    <w:rsid w:val="00B8104C"/>
    <w:rsid w:val="00B83027"/>
    <w:rsid w:val="00B86F49"/>
    <w:rsid w:val="00B952E0"/>
    <w:rsid w:val="00B96D0E"/>
    <w:rsid w:val="00BA6E30"/>
    <w:rsid w:val="00BC3F60"/>
    <w:rsid w:val="00BC5B36"/>
    <w:rsid w:val="00BC7CBE"/>
    <w:rsid w:val="00BD2A31"/>
    <w:rsid w:val="00BE7827"/>
    <w:rsid w:val="00C01391"/>
    <w:rsid w:val="00C2406B"/>
    <w:rsid w:val="00C30B5F"/>
    <w:rsid w:val="00C4570E"/>
    <w:rsid w:val="00C56369"/>
    <w:rsid w:val="00C641AE"/>
    <w:rsid w:val="00C96425"/>
    <w:rsid w:val="00CB32A7"/>
    <w:rsid w:val="00CB5C53"/>
    <w:rsid w:val="00CD27CA"/>
    <w:rsid w:val="00CD322D"/>
    <w:rsid w:val="00CE064F"/>
    <w:rsid w:val="00D0453F"/>
    <w:rsid w:val="00D13F29"/>
    <w:rsid w:val="00D40587"/>
    <w:rsid w:val="00D43CFA"/>
    <w:rsid w:val="00D5075D"/>
    <w:rsid w:val="00D5670D"/>
    <w:rsid w:val="00D711BD"/>
    <w:rsid w:val="00DA26CF"/>
    <w:rsid w:val="00DA570F"/>
    <w:rsid w:val="00DC639A"/>
    <w:rsid w:val="00DC67EE"/>
    <w:rsid w:val="00DD5591"/>
    <w:rsid w:val="00E330D8"/>
    <w:rsid w:val="00E34290"/>
    <w:rsid w:val="00E41C1F"/>
    <w:rsid w:val="00E44460"/>
    <w:rsid w:val="00E90230"/>
    <w:rsid w:val="00E973E0"/>
    <w:rsid w:val="00EB5218"/>
    <w:rsid w:val="00EC2340"/>
    <w:rsid w:val="00EE37E8"/>
    <w:rsid w:val="00EE4CE3"/>
    <w:rsid w:val="00EE6640"/>
    <w:rsid w:val="00EF0162"/>
    <w:rsid w:val="00F02D32"/>
    <w:rsid w:val="00F176FE"/>
    <w:rsid w:val="00F22256"/>
    <w:rsid w:val="00F25503"/>
    <w:rsid w:val="00F26FE5"/>
    <w:rsid w:val="00F30E54"/>
    <w:rsid w:val="00F62351"/>
    <w:rsid w:val="00F865EE"/>
    <w:rsid w:val="00F97641"/>
    <w:rsid w:val="00FB0D13"/>
    <w:rsid w:val="00FB218D"/>
    <w:rsid w:val="00FC382D"/>
    <w:rsid w:val="00FE1F86"/>
    <w:rsid w:val="00FE32FF"/>
    <w:rsid w:val="00FE5A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1AE"/>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 w:type="paragraph" w:styleId="aff6">
    <w:name w:val="List Paragraph"/>
    <w:basedOn w:val="a"/>
    <w:uiPriority w:val="34"/>
    <w:qFormat/>
    <w:rsid w:val="009B10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 w:type="paragraph" w:styleId="aff6">
    <w:name w:val="List Paragraph"/>
    <w:basedOn w:val="a"/>
    <w:uiPriority w:val="34"/>
    <w:qFormat/>
    <w:rsid w:val="009B107C"/>
    <w:pPr>
      <w:ind w:left="720"/>
      <w:contextualSpacing/>
    </w:pPr>
  </w:style>
</w:styles>
</file>

<file path=word/webSettings.xml><?xml version="1.0" encoding="utf-8"?>
<w:webSettings xmlns:r="http://schemas.openxmlformats.org/officeDocument/2006/relationships" xmlns:w="http://schemas.openxmlformats.org/wordprocessingml/2006/main">
  <w:divs>
    <w:div w:id="6565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o@adm.kvr.nnov.ru" TargetMode="External"/><Relationship Id="rId13" Type="http://schemas.openxmlformats.org/officeDocument/2006/relationships/hyperlink" Target="http://www.torgi.gov.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www.torgi.gov.ru" TargetMode="External"/><Relationship Id="rId10" Type="http://schemas.openxmlformats.org/officeDocument/2006/relationships/hyperlink" Target="http://www.torgi.gov.ru"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97D9D-8DAE-41E6-9D46-515CB4595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1853</TotalTime>
  <Pages>15</Pages>
  <Words>6535</Words>
  <Characters>37253</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Зефирова</dc:creator>
  <cp:lastModifiedBy>Зефирова</cp:lastModifiedBy>
  <cp:revision>49</cp:revision>
  <cp:lastPrinted>2022-11-18T12:48:00Z</cp:lastPrinted>
  <dcterms:created xsi:type="dcterms:W3CDTF">2020-07-21T09:32:00Z</dcterms:created>
  <dcterms:modified xsi:type="dcterms:W3CDTF">2022-11-18T12:49:00Z</dcterms:modified>
</cp:coreProperties>
</file>