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290" w:rsidRDefault="00EB05DE" w:rsidP="000122FA">
      <w:pPr>
        <w:spacing w:line="276" w:lineRule="auto"/>
        <w:jc w:val="center"/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</w:pPr>
      <w:r w:rsidRPr="00B719E8">
        <w:rPr>
          <w:rFonts w:ascii="Days" w:eastAsia="Times New Roman" w:hAnsi="Days" w:cs="Helvetica"/>
          <w:b/>
          <w:color w:val="333333"/>
          <w:sz w:val="27"/>
          <w:szCs w:val="27"/>
          <w:lang w:eastAsia="ru-RU"/>
        </w:rPr>
        <w:t xml:space="preserve">Оценка регулирующего воздействия </w:t>
      </w:r>
    </w:p>
    <w:p w:rsidR="00EB05DE" w:rsidRDefault="00EB05DE" w:rsidP="009820B4">
      <w:pPr>
        <w:spacing w:line="276" w:lineRule="auto"/>
        <w:jc w:val="center"/>
      </w:pPr>
    </w:p>
    <w:p w:rsidR="00CC5D02" w:rsidRPr="004C33E2" w:rsidRDefault="00CC5D02" w:rsidP="009820B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регулирующего воздействи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r w:rsidR="0046797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67972">
        <w:rPr>
          <w:rFonts w:ascii="Times New Roman" w:hAnsi="Times New Roman" w:cs="Times New Roman"/>
          <w:sz w:val="28"/>
          <w:szCs w:val="28"/>
        </w:rPr>
        <w:t xml:space="preserve">ОРВ) </w:t>
      </w:r>
      <w:r w:rsidRPr="004C33E2">
        <w:rPr>
          <w:rFonts w:ascii="Times New Roman" w:hAnsi="Times New Roman" w:cs="Times New Roman"/>
          <w:sz w:val="28"/>
          <w:szCs w:val="28"/>
        </w:rPr>
        <w:t>– это оценка соци</w:t>
      </w:r>
      <w:r>
        <w:rPr>
          <w:rFonts w:ascii="Times New Roman" w:hAnsi="Times New Roman" w:cs="Times New Roman"/>
          <w:sz w:val="28"/>
          <w:szCs w:val="28"/>
        </w:rPr>
        <w:t>ально-экономических последствий</w:t>
      </w:r>
      <w:r w:rsidR="000A0D3E">
        <w:rPr>
          <w:rFonts w:ascii="Times New Roman" w:hAnsi="Times New Roman" w:cs="Times New Roman"/>
          <w:sz w:val="28"/>
          <w:szCs w:val="28"/>
        </w:rPr>
        <w:t xml:space="preserve"> </w:t>
      </w:r>
      <w:r w:rsidR="00467972">
        <w:rPr>
          <w:rFonts w:ascii="Times New Roman" w:hAnsi="Times New Roman" w:cs="Times New Roman"/>
          <w:sz w:val="28"/>
          <w:szCs w:val="28"/>
        </w:rPr>
        <w:t xml:space="preserve">принятия проектов </w:t>
      </w:r>
      <w:r w:rsidRPr="004C33E2">
        <w:rPr>
          <w:rFonts w:ascii="Times New Roman" w:hAnsi="Times New Roman" w:cs="Times New Roman"/>
          <w:sz w:val="28"/>
          <w:szCs w:val="28"/>
        </w:rPr>
        <w:t xml:space="preserve">нормативных правовых актов органов исполнительной власти </w:t>
      </w:r>
      <w:r w:rsidR="00467972">
        <w:rPr>
          <w:rFonts w:ascii="Times New Roman" w:hAnsi="Times New Roman" w:cs="Times New Roman"/>
          <w:sz w:val="28"/>
          <w:szCs w:val="28"/>
        </w:rPr>
        <w:t>и орг</w:t>
      </w:r>
      <w:r w:rsidR="00243684">
        <w:rPr>
          <w:rFonts w:ascii="Times New Roman" w:hAnsi="Times New Roman" w:cs="Times New Roman"/>
          <w:sz w:val="28"/>
          <w:szCs w:val="28"/>
        </w:rPr>
        <w:t>а</w:t>
      </w:r>
      <w:r w:rsidR="00467972">
        <w:rPr>
          <w:rFonts w:ascii="Times New Roman" w:hAnsi="Times New Roman" w:cs="Times New Roman"/>
          <w:sz w:val="28"/>
          <w:szCs w:val="28"/>
        </w:rPr>
        <w:t xml:space="preserve">нов местного самоуправления </w:t>
      </w:r>
      <w:r w:rsidRPr="004C33E2">
        <w:rPr>
          <w:rFonts w:ascii="Times New Roman" w:hAnsi="Times New Roman" w:cs="Times New Roman"/>
          <w:sz w:val="28"/>
          <w:szCs w:val="28"/>
        </w:rPr>
        <w:t>в целях выявления в них положений, необоснованно затрудняющих ведение предпринимательской и инвестиционной деятельности.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bCs/>
          <w:color w:val="323232"/>
          <w:sz w:val="28"/>
          <w:szCs w:val="28"/>
        </w:rPr>
      </w:pP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>Процедура ОРВ стала обязательной: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bCs/>
          <w:color w:val="323232"/>
          <w:sz w:val="28"/>
          <w:szCs w:val="28"/>
        </w:rPr>
      </w:pP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 xml:space="preserve">- на уровне </w:t>
      </w:r>
      <w:r w:rsidR="00CC5D02">
        <w:rPr>
          <w:rFonts w:ascii="Times New Roman" w:hAnsi="Times New Roman" w:cs="Times New Roman"/>
          <w:bCs/>
          <w:color w:val="323232"/>
          <w:sz w:val="28"/>
          <w:szCs w:val="28"/>
        </w:rPr>
        <w:t>области -</w:t>
      </w: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 xml:space="preserve"> с 1 января 2014 года;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76C3">
        <w:rPr>
          <w:rFonts w:ascii="Times New Roman" w:hAnsi="Times New Roman" w:cs="Times New Roman"/>
          <w:sz w:val="28"/>
          <w:szCs w:val="28"/>
        </w:rPr>
        <w:t xml:space="preserve">- в городском округе город Нижний Новгород </w:t>
      </w:r>
      <w:r w:rsidR="00CC5D02">
        <w:rPr>
          <w:rFonts w:ascii="Times New Roman" w:hAnsi="Times New Roman" w:cs="Times New Roman"/>
          <w:sz w:val="28"/>
          <w:szCs w:val="28"/>
        </w:rPr>
        <w:t xml:space="preserve">- </w:t>
      </w:r>
      <w:r w:rsidRPr="008276C3">
        <w:rPr>
          <w:rFonts w:ascii="Times New Roman" w:hAnsi="Times New Roman" w:cs="Times New Roman"/>
          <w:sz w:val="28"/>
          <w:szCs w:val="28"/>
        </w:rPr>
        <w:t>с 1 января 2015 года;</w:t>
      </w:r>
    </w:p>
    <w:p w:rsidR="008276C3" w:rsidRPr="008276C3" w:rsidRDefault="008276C3" w:rsidP="009820B4">
      <w:pPr>
        <w:widowControl w:val="0"/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76C3">
        <w:rPr>
          <w:rFonts w:ascii="Times New Roman" w:hAnsi="Times New Roman" w:cs="Times New Roman"/>
          <w:sz w:val="28"/>
          <w:szCs w:val="28"/>
        </w:rPr>
        <w:t xml:space="preserve">- в муниципальных районах и городских округах </w:t>
      </w:r>
      <w:r w:rsidRPr="008276C3">
        <w:rPr>
          <w:rFonts w:ascii="Times New Roman" w:hAnsi="Times New Roman" w:cs="Times New Roman"/>
          <w:bCs/>
          <w:color w:val="323232"/>
          <w:sz w:val="28"/>
          <w:szCs w:val="28"/>
        </w:rPr>
        <w:t>-</w:t>
      </w:r>
      <w:r w:rsidRPr="008276C3">
        <w:rPr>
          <w:rFonts w:ascii="Times New Roman" w:hAnsi="Times New Roman" w:cs="Times New Roman"/>
          <w:sz w:val="28"/>
          <w:szCs w:val="28"/>
        </w:rPr>
        <w:t xml:space="preserve"> с 1 января 2016 года.</w:t>
      </w:r>
    </w:p>
    <w:p w:rsidR="001528A1" w:rsidRPr="001528A1" w:rsidRDefault="004E439A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="001528A1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1528A1" w:rsidRPr="001528A1">
        <w:rPr>
          <w:rFonts w:ascii="Times New Roman" w:hAnsi="Times New Roman" w:cs="Times New Roman"/>
          <w:sz w:val="28"/>
          <w:szCs w:val="28"/>
        </w:rPr>
        <w:t xml:space="preserve"> ОРВ:</w:t>
      </w:r>
    </w:p>
    <w:p w:rsidR="001528A1" w:rsidRP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издержек</w:t>
      </w:r>
      <w:r w:rsidRPr="001528A1">
        <w:rPr>
          <w:rFonts w:ascii="Times New Roman" w:hAnsi="Times New Roman" w:cs="Times New Roman"/>
          <w:sz w:val="28"/>
          <w:szCs w:val="28"/>
        </w:rPr>
        <w:t xml:space="preserve"> предпринимательского сообщества и бюджетов всех уровней на исполнение избыточных требований и осуществление контроля за их соблюдением;</w:t>
      </w:r>
    </w:p>
    <w:p w:rsidR="001528A1" w:rsidRP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8A1">
        <w:rPr>
          <w:rFonts w:ascii="Times New Roman" w:hAnsi="Times New Roman" w:cs="Times New Roman"/>
          <w:sz w:val="28"/>
          <w:szCs w:val="28"/>
        </w:rPr>
        <w:t>- по</w:t>
      </w:r>
      <w:r>
        <w:rPr>
          <w:rFonts w:ascii="Times New Roman" w:hAnsi="Times New Roman" w:cs="Times New Roman"/>
          <w:sz w:val="28"/>
          <w:szCs w:val="28"/>
        </w:rPr>
        <w:t>вышение качества регулирования,</w:t>
      </w:r>
      <w:r w:rsidRPr="001528A1">
        <w:rPr>
          <w:rFonts w:ascii="Times New Roman" w:hAnsi="Times New Roman" w:cs="Times New Roman"/>
          <w:sz w:val="28"/>
          <w:szCs w:val="28"/>
        </w:rPr>
        <w:t xml:space="preserve"> подготовка актов становится более обоснованной;</w:t>
      </w:r>
    </w:p>
    <w:p w:rsidR="001528A1" w:rsidRP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8A1">
        <w:rPr>
          <w:rFonts w:ascii="Times New Roman" w:hAnsi="Times New Roman" w:cs="Times New Roman"/>
          <w:sz w:val="28"/>
          <w:szCs w:val="28"/>
        </w:rPr>
        <w:t>- повышение прозрачности принимаемых решений, а также доверия граждан и бизнеса к принимаемым государством решениям;</w:t>
      </w:r>
    </w:p>
    <w:p w:rsidR="001528A1" w:rsidRDefault="001528A1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28A1">
        <w:rPr>
          <w:rFonts w:ascii="Times New Roman" w:hAnsi="Times New Roman" w:cs="Times New Roman"/>
          <w:sz w:val="28"/>
          <w:szCs w:val="28"/>
        </w:rPr>
        <w:t>- с</w:t>
      </w:r>
      <w:r w:rsidR="004C33E2">
        <w:rPr>
          <w:rFonts w:ascii="Times New Roman" w:hAnsi="Times New Roman" w:cs="Times New Roman"/>
          <w:sz w:val="28"/>
          <w:szCs w:val="28"/>
        </w:rPr>
        <w:t>окращение количества</w:t>
      </w:r>
      <w:r w:rsidRPr="001528A1">
        <w:rPr>
          <w:rFonts w:ascii="Times New Roman" w:hAnsi="Times New Roman" w:cs="Times New Roman"/>
          <w:sz w:val="28"/>
          <w:szCs w:val="28"/>
        </w:rPr>
        <w:t xml:space="preserve"> неэффективных правовых актов.</w:t>
      </w:r>
    </w:p>
    <w:p w:rsidR="000B7220" w:rsidRPr="00393863" w:rsidRDefault="00393863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93863">
        <w:rPr>
          <w:rFonts w:ascii="Times New Roman" w:hAnsi="Times New Roman" w:cs="Times New Roman"/>
          <w:color w:val="000000" w:themeColor="text1"/>
          <w:sz w:val="28"/>
          <w:szCs w:val="28"/>
        </w:rPr>
        <w:t>Оценка регулирующего воздействия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прежде чаще всего осуществляется в тех сферах, где наиболее развито предпринимательство (торговля</w:t>
      </w:r>
      <w:r w:rsidR="00157C05">
        <w:rPr>
          <w:rFonts w:ascii="Times New Roman" w:hAnsi="Times New Roman" w:cs="Times New Roman"/>
          <w:color w:val="000000" w:themeColor="text1"/>
          <w:sz w:val="28"/>
          <w:szCs w:val="28"/>
        </w:rPr>
        <w:t>, автомобильный транспорт, лесное хозяйство</w:t>
      </w:r>
      <w:r w:rsidR="002504A5">
        <w:rPr>
          <w:rFonts w:ascii="Times New Roman" w:hAnsi="Times New Roman" w:cs="Times New Roman"/>
          <w:color w:val="000000" w:themeColor="text1"/>
          <w:sz w:val="28"/>
          <w:szCs w:val="28"/>
        </w:rPr>
        <w:t>, деревообрабатывающее производство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57C0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7972" w:rsidRDefault="00467972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руководителей ведущих общественных организаций области, представляющих мнение предприниматель</w:t>
      </w:r>
      <w:r w:rsidR="00E1537A">
        <w:rPr>
          <w:rFonts w:ascii="Times New Roman" w:hAnsi="Times New Roman" w:cs="Times New Roman"/>
          <w:sz w:val="28"/>
          <w:szCs w:val="28"/>
        </w:rPr>
        <w:t>ского сообщества, процедура ОРВ</w:t>
      </w:r>
      <w:r>
        <w:rPr>
          <w:rFonts w:ascii="Times New Roman" w:hAnsi="Times New Roman" w:cs="Times New Roman"/>
          <w:sz w:val="28"/>
          <w:szCs w:val="28"/>
        </w:rPr>
        <w:t xml:space="preserve"> наиболее действенный способ для предпринимательского сообщества выразить свое мнение по проекта</w:t>
      </w:r>
      <w:r w:rsidR="005A681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нор</w:t>
      </w:r>
      <w:r w:rsidR="00BA25DD">
        <w:rPr>
          <w:rFonts w:ascii="Times New Roman" w:hAnsi="Times New Roman" w:cs="Times New Roman"/>
          <w:sz w:val="28"/>
          <w:szCs w:val="28"/>
        </w:rPr>
        <w:t>мативных правовых актов в сфере</w:t>
      </w:r>
      <w:r w:rsidRPr="004C33E2">
        <w:rPr>
          <w:rFonts w:ascii="Times New Roman" w:hAnsi="Times New Roman" w:cs="Times New Roman"/>
          <w:sz w:val="28"/>
          <w:szCs w:val="28"/>
        </w:rPr>
        <w:t>предпринимательской и инвестиционной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до момента их принятия.</w:t>
      </w:r>
    </w:p>
    <w:p w:rsidR="00B32735" w:rsidRDefault="00B32735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проходит процедура ОРВ?</w:t>
      </w:r>
    </w:p>
    <w:p w:rsidR="00B32735" w:rsidRPr="00393F2D" w:rsidRDefault="00B32735" w:rsidP="009820B4">
      <w:pPr>
        <w:widowControl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</w:t>
      </w:r>
      <w:r w:rsidR="00467972">
        <w:rPr>
          <w:rFonts w:ascii="Times New Roman" w:hAnsi="Times New Roman" w:cs="Times New Roman"/>
          <w:sz w:val="28"/>
          <w:szCs w:val="28"/>
        </w:rPr>
        <w:t xml:space="preserve"> исполнительной власти или орган местного самоуправления – </w:t>
      </w:r>
      <w:r>
        <w:rPr>
          <w:rFonts w:ascii="Times New Roman" w:hAnsi="Times New Roman" w:cs="Times New Roman"/>
          <w:sz w:val="28"/>
          <w:szCs w:val="28"/>
        </w:rPr>
        <w:t>ответственный за подготовку нормативного правового акта</w:t>
      </w:r>
      <w:r w:rsidR="004679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публикует </w:t>
      </w:r>
      <w:r w:rsidRPr="00393F2D">
        <w:rPr>
          <w:rFonts w:ascii="Times New Roman" w:hAnsi="Times New Roman" w:cs="Times New Roman"/>
          <w:sz w:val="28"/>
          <w:szCs w:val="28"/>
        </w:rPr>
        <w:t>уведомление о проведении публичных консультаций, к которому прилагается проект акта и пояснительная записка. В уведомлении указываются срок проведения публичных консультаций</w:t>
      </w:r>
      <w:r w:rsidR="00393F2D">
        <w:rPr>
          <w:rFonts w:ascii="Times New Roman" w:hAnsi="Times New Roman" w:cs="Times New Roman"/>
          <w:sz w:val="28"/>
          <w:szCs w:val="28"/>
        </w:rPr>
        <w:t xml:space="preserve"> (</w:t>
      </w:r>
      <w:r w:rsidR="00393F2D" w:rsidRPr="00393F2D">
        <w:rPr>
          <w:rFonts w:ascii="Times New Roman" w:hAnsi="Times New Roman" w:cs="Times New Roman"/>
          <w:sz w:val="28"/>
          <w:szCs w:val="28"/>
        </w:rPr>
        <w:t>не менее 30 календарных дней</w:t>
      </w:r>
      <w:r w:rsidR="00393F2D">
        <w:rPr>
          <w:rFonts w:ascii="Times New Roman" w:hAnsi="Times New Roman" w:cs="Times New Roman"/>
          <w:sz w:val="28"/>
          <w:szCs w:val="28"/>
        </w:rPr>
        <w:t>)</w:t>
      </w:r>
      <w:r w:rsidRPr="00393F2D">
        <w:rPr>
          <w:rFonts w:ascii="Times New Roman" w:hAnsi="Times New Roman" w:cs="Times New Roman"/>
          <w:sz w:val="28"/>
          <w:szCs w:val="28"/>
        </w:rPr>
        <w:t xml:space="preserve">, а также способ направления своих мнений участниками публичных консультаций. </w:t>
      </w:r>
    </w:p>
    <w:p w:rsidR="004E439A" w:rsidRDefault="00393F2D" w:rsidP="009820B4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3F2D">
        <w:rPr>
          <w:rFonts w:ascii="Times New Roman" w:hAnsi="Times New Roman" w:cs="Times New Roman"/>
          <w:sz w:val="28"/>
          <w:szCs w:val="28"/>
        </w:rPr>
        <w:lastRenderedPageBreak/>
        <w:t xml:space="preserve">Большое значение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467972">
        <w:rPr>
          <w:rFonts w:ascii="Times New Roman" w:hAnsi="Times New Roman" w:cs="Times New Roman"/>
          <w:sz w:val="28"/>
          <w:szCs w:val="28"/>
        </w:rPr>
        <w:t xml:space="preserve">получения более качественной </w:t>
      </w:r>
      <w:r>
        <w:rPr>
          <w:rFonts w:ascii="Times New Roman" w:hAnsi="Times New Roman" w:cs="Times New Roman"/>
          <w:sz w:val="28"/>
          <w:szCs w:val="28"/>
        </w:rPr>
        <w:t xml:space="preserve">оценки регулирующего воздействия </w:t>
      </w:r>
      <w:r w:rsidRPr="00393F2D">
        <w:rPr>
          <w:rFonts w:ascii="Times New Roman" w:hAnsi="Times New Roman" w:cs="Times New Roman"/>
          <w:sz w:val="28"/>
          <w:szCs w:val="28"/>
        </w:rPr>
        <w:t>имеет</w:t>
      </w:r>
      <w:r w:rsidR="004E439A" w:rsidRPr="00393F2D">
        <w:rPr>
          <w:rFonts w:ascii="Times New Roman" w:hAnsi="Times New Roman" w:cs="Times New Roman"/>
          <w:sz w:val="28"/>
          <w:szCs w:val="28"/>
        </w:rPr>
        <w:t xml:space="preserve"> проведение публичных консультаций</w:t>
      </w:r>
      <w:r w:rsidR="000B7220">
        <w:rPr>
          <w:rFonts w:ascii="Times New Roman" w:hAnsi="Times New Roman" w:cs="Times New Roman"/>
          <w:sz w:val="28"/>
          <w:szCs w:val="28"/>
        </w:rPr>
        <w:t xml:space="preserve"> по проекту акта</w:t>
      </w:r>
      <w:r w:rsidR="004E439A" w:rsidRPr="00393F2D">
        <w:rPr>
          <w:rFonts w:ascii="Times New Roman" w:hAnsi="Times New Roman" w:cs="Times New Roman"/>
          <w:sz w:val="28"/>
          <w:szCs w:val="28"/>
        </w:rPr>
        <w:t xml:space="preserve">, в результате которых </w:t>
      </w:r>
      <w:r w:rsidR="00467972">
        <w:rPr>
          <w:rFonts w:ascii="Times New Roman" w:hAnsi="Times New Roman" w:cs="Times New Roman"/>
          <w:sz w:val="28"/>
          <w:szCs w:val="28"/>
        </w:rPr>
        <w:t xml:space="preserve">получаются и </w:t>
      </w:r>
      <w:r w:rsidR="004E439A" w:rsidRPr="00393F2D">
        <w:rPr>
          <w:rFonts w:ascii="Times New Roman" w:hAnsi="Times New Roman" w:cs="Times New Roman"/>
          <w:sz w:val="28"/>
          <w:szCs w:val="28"/>
        </w:rPr>
        <w:t xml:space="preserve">обобщаются </w:t>
      </w:r>
      <w:r w:rsidR="00467972">
        <w:rPr>
          <w:rFonts w:ascii="Times New Roman" w:hAnsi="Times New Roman" w:cs="Times New Roman"/>
          <w:sz w:val="28"/>
          <w:szCs w:val="28"/>
        </w:rPr>
        <w:t xml:space="preserve">мнения предпринимателей и </w:t>
      </w:r>
      <w:r w:rsidR="001B1922" w:rsidRPr="00393F2D">
        <w:rPr>
          <w:rFonts w:ascii="Times New Roman" w:hAnsi="Times New Roman" w:cs="Times New Roman"/>
          <w:sz w:val="28"/>
          <w:szCs w:val="28"/>
        </w:rPr>
        <w:t>предпри</w:t>
      </w:r>
      <w:r w:rsidR="000B7220">
        <w:rPr>
          <w:rFonts w:ascii="Times New Roman" w:hAnsi="Times New Roman" w:cs="Times New Roman"/>
          <w:sz w:val="28"/>
          <w:szCs w:val="28"/>
        </w:rPr>
        <w:t>нимательских общественных организаций, экспертов.</w:t>
      </w:r>
      <w:r w:rsidR="001B1922" w:rsidRPr="00393F2D">
        <w:rPr>
          <w:rFonts w:ascii="Times New Roman" w:hAnsi="Times New Roman" w:cs="Times New Roman"/>
          <w:sz w:val="28"/>
          <w:szCs w:val="28"/>
        </w:rPr>
        <w:t xml:space="preserve"> Поэтому от активной позиции предпринимателей зависит -  будут ли учтены интересы бизнеса при подготовке нормативного акта.</w:t>
      </w:r>
    </w:p>
    <w:p w:rsidR="000B7220" w:rsidRDefault="00393F2D" w:rsidP="009820B4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821">
        <w:rPr>
          <w:rFonts w:ascii="Times New Roman" w:hAnsi="Times New Roman" w:cs="Times New Roman"/>
          <w:sz w:val="28"/>
          <w:szCs w:val="28"/>
        </w:rPr>
        <w:t xml:space="preserve">Результаты оценки проекта акта </w:t>
      </w:r>
      <w:r w:rsidR="00925821" w:rsidRPr="00925821">
        <w:rPr>
          <w:rFonts w:ascii="Times New Roman" w:hAnsi="Times New Roman" w:cs="Times New Roman"/>
          <w:sz w:val="28"/>
          <w:szCs w:val="28"/>
        </w:rPr>
        <w:t>отражаются в заключении</w:t>
      </w:r>
      <w:r w:rsidRPr="00925821">
        <w:rPr>
          <w:rFonts w:ascii="Times New Roman" w:hAnsi="Times New Roman" w:cs="Times New Roman"/>
          <w:sz w:val="28"/>
          <w:szCs w:val="28"/>
        </w:rPr>
        <w:t xml:space="preserve"> об </w:t>
      </w:r>
      <w:r w:rsidR="00925821" w:rsidRPr="00925821">
        <w:rPr>
          <w:rFonts w:ascii="Times New Roman" w:hAnsi="Times New Roman" w:cs="Times New Roman"/>
          <w:sz w:val="28"/>
          <w:szCs w:val="28"/>
        </w:rPr>
        <w:t>ОРВ</w:t>
      </w:r>
      <w:r w:rsidR="00925821">
        <w:rPr>
          <w:rFonts w:ascii="Times New Roman" w:hAnsi="Times New Roman" w:cs="Times New Roman"/>
          <w:sz w:val="28"/>
          <w:szCs w:val="28"/>
        </w:rPr>
        <w:t xml:space="preserve">. С учетом поступивших замечаний проект нормативно-правового акта </w:t>
      </w:r>
      <w:r w:rsidR="000B7220">
        <w:rPr>
          <w:rFonts w:ascii="Times New Roman" w:hAnsi="Times New Roman" w:cs="Times New Roman"/>
          <w:sz w:val="28"/>
          <w:szCs w:val="28"/>
        </w:rPr>
        <w:t>может иметь положите</w:t>
      </w:r>
      <w:r w:rsidR="00E83585">
        <w:rPr>
          <w:rFonts w:ascii="Times New Roman" w:hAnsi="Times New Roman" w:cs="Times New Roman"/>
          <w:sz w:val="28"/>
          <w:szCs w:val="28"/>
        </w:rPr>
        <w:t>льное заключение и рекомендован</w:t>
      </w:r>
      <w:r w:rsidR="000B7220">
        <w:rPr>
          <w:rFonts w:ascii="Times New Roman" w:hAnsi="Times New Roman" w:cs="Times New Roman"/>
          <w:sz w:val="28"/>
          <w:szCs w:val="28"/>
        </w:rPr>
        <w:t xml:space="preserve"> к принятию либо иметь отрицательное заключение, по итогам которого должен быть доработан или не принят.</w:t>
      </w:r>
    </w:p>
    <w:p w:rsidR="004B404F" w:rsidRDefault="004B404F" w:rsidP="009820B4">
      <w:pPr>
        <w:widowControl w:val="0"/>
        <w:tabs>
          <w:tab w:val="left" w:pos="142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4B404F">
        <w:rPr>
          <w:rFonts w:ascii="Times New Roman" w:hAnsi="Times New Roman" w:cs="Times New Roman"/>
          <w:sz w:val="28"/>
          <w:szCs w:val="28"/>
        </w:rPr>
        <w:t>Для информационного обеспечени</w:t>
      </w:r>
      <w:r>
        <w:rPr>
          <w:rFonts w:ascii="Times New Roman" w:hAnsi="Times New Roman" w:cs="Times New Roman"/>
          <w:sz w:val="28"/>
          <w:szCs w:val="28"/>
        </w:rPr>
        <w:t>я проведения процедур ОРВ</w:t>
      </w:r>
      <w:r w:rsidRPr="004B404F">
        <w:rPr>
          <w:rFonts w:ascii="Times New Roman" w:hAnsi="Times New Roman" w:cs="Times New Roman"/>
          <w:sz w:val="28"/>
          <w:szCs w:val="28"/>
        </w:rPr>
        <w:t>, информирования заинтересованных сторон о разрабатываемых проектах нормативных правовых актов</w:t>
      </w:r>
      <w:r w:rsidR="002F53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23232"/>
          <w:sz w:val="28"/>
          <w:szCs w:val="28"/>
        </w:rPr>
        <w:t>существует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 xml:space="preserve"> спец</w:t>
      </w:r>
      <w:r>
        <w:rPr>
          <w:rFonts w:ascii="Times New Roman" w:hAnsi="Times New Roman" w:cs="Times New Roman"/>
          <w:color w:val="323232"/>
          <w:sz w:val="28"/>
          <w:szCs w:val="28"/>
        </w:rPr>
        <w:t>иальный</w:t>
      </w:r>
      <w:r w:rsidR="002F5358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</w:t>
      </w:r>
      <w:r w:rsidRPr="004B404F">
        <w:rPr>
          <w:rFonts w:ascii="Times New Roman" w:hAnsi="Times New Roman" w:cs="Times New Roman"/>
          <w:sz w:val="28"/>
          <w:szCs w:val="28"/>
        </w:rPr>
        <w:t xml:space="preserve"> «Оценка регулирующего воздействия» на 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 xml:space="preserve">официальном сайте Правительства Нижегородской области </w:t>
      </w:r>
      <w:r w:rsidRPr="004B404F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4B404F">
        <w:rPr>
          <w:rFonts w:ascii="Times New Roman" w:hAnsi="Times New Roman" w:cs="Times New Roman"/>
          <w:sz w:val="28"/>
          <w:szCs w:val="28"/>
        </w:rPr>
        <w:t>.</w:t>
      </w:r>
      <w:r w:rsidRPr="004B404F">
        <w:rPr>
          <w:rFonts w:ascii="Times New Roman" w:hAnsi="Times New Roman" w:cs="Times New Roman"/>
          <w:sz w:val="28"/>
          <w:szCs w:val="28"/>
          <w:lang w:val="en-US"/>
        </w:rPr>
        <w:t>government</w:t>
      </w:r>
      <w:r w:rsidRPr="004B404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B404F">
        <w:rPr>
          <w:rFonts w:ascii="Times New Roman" w:hAnsi="Times New Roman" w:cs="Times New Roman"/>
          <w:sz w:val="28"/>
          <w:szCs w:val="28"/>
          <w:lang w:val="en-US"/>
        </w:rPr>
        <w:t>nnov</w:t>
      </w:r>
      <w:proofErr w:type="spellEnd"/>
      <w:r w:rsidRPr="004B404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B404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B404F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A602D" w:rsidRPr="00EA602D" w:rsidRDefault="004B404F" w:rsidP="00EA602D">
      <w:pPr>
        <w:widowControl w:val="0"/>
        <w:tabs>
          <w:tab w:val="left" w:pos="142"/>
        </w:tabs>
        <w:autoSpaceDE w:val="0"/>
        <w:autoSpaceDN w:val="0"/>
        <w:adjustRightInd w:val="0"/>
        <w:spacing w:line="276" w:lineRule="auto"/>
        <w:ind w:firstLine="851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323232"/>
          <w:sz w:val="28"/>
          <w:szCs w:val="28"/>
        </w:rPr>
        <w:t xml:space="preserve">Проекты </w:t>
      </w:r>
      <w:r w:rsidRPr="004B404F">
        <w:rPr>
          <w:rFonts w:ascii="Times New Roman" w:hAnsi="Times New Roman" w:cs="Times New Roman"/>
          <w:sz w:val="28"/>
          <w:szCs w:val="28"/>
        </w:rPr>
        <w:t>муниципальных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публикуются</w:t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 на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 xml:space="preserve"> сайте Правительства Нижегородской области </w:t>
      </w:r>
      <w:r>
        <w:rPr>
          <w:rFonts w:ascii="Times New Roman" w:hAnsi="Times New Roman" w:cs="Times New Roman"/>
          <w:color w:val="323232"/>
          <w:sz w:val="28"/>
          <w:szCs w:val="28"/>
        </w:rPr>
        <w:t xml:space="preserve">в 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>подразделе</w:t>
      </w:r>
      <w:r w:rsidRPr="004B404F">
        <w:rPr>
          <w:rFonts w:ascii="Times New Roman" w:hAnsi="Times New Roman" w:cs="Times New Roman"/>
          <w:sz w:val="28"/>
          <w:szCs w:val="28"/>
        </w:rPr>
        <w:t>: «</w:t>
      </w:r>
      <w:r w:rsidRPr="004B404F">
        <w:rPr>
          <w:rFonts w:ascii="Times New Roman" w:hAnsi="Times New Roman" w:cs="Times New Roman"/>
          <w:color w:val="323232"/>
          <w:sz w:val="28"/>
          <w:szCs w:val="28"/>
        </w:rPr>
        <w:t>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</w:t>
      </w:r>
      <w:r w:rsidRPr="004B404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2504A5">
        <w:rPr>
          <w:rFonts w:ascii="Times New Roman" w:hAnsi="Times New Roman" w:cs="Times New Roman"/>
          <w:sz w:val="28"/>
          <w:szCs w:val="28"/>
        </w:rPr>
        <w:t xml:space="preserve">в разделе «Оценка регулирующего воздействия» </w:t>
      </w: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2F5358">
        <w:rPr>
          <w:rFonts w:ascii="Times New Roman" w:hAnsi="Times New Roman" w:cs="Times New Roman"/>
          <w:color w:val="323232"/>
          <w:sz w:val="28"/>
          <w:szCs w:val="28"/>
        </w:rPr>
        <w:t>Администрации Ков</w:t>
      </w:r>
      <w:r w:rsidR="003B44AD">
        <w:rPr>
          <w:rFonts w:ascii="Times New Roman" w:hAnsi="Times New Roman" w:cs="Times New Roman"/>
          <w:color w:val="323232"/>
          <w:sz w:val="28"/>
          <w:szCs w:val="28"/>
        </w:rPr>
        <w:t>ернинского муниципального округа</w:t>
      </w:r>
      <w:r w:rsidR="002F5358">
        <w:rPr>
          <w:rFonts w:ascii="Times New Roman" w:hAnsi="Times New Roman" w:cs="Times New Roman"/>
          <w:color w:val="323232"/>
          <w:sz w:val="28"/>
          <w:szCs w:val="28"/>
        </w:rPr>
        <w:t xml:space="preserve"> Нижегородской области</w:t>
      </w:r>
      <w:r w:rsidR="002504A5">
        <w:rPr>
          <w:rFonts w:ascii="Times New Roman" w:hAnsi="Times New Roman" w:cs="Times New Roman"/>
          <w:color w:val="323232"/>
          <w:sz w:val="28"/>
          <w:szCs w:val="28"/>
        </w:rPr>
        <w:t xml:space="preserve"> </w:t>
      </w:r>
      <w:proofErr w:type="spellStart"/>
      <w:r w:rsidR="002504A5" w:rsidRPr="002504A5">
        <w:rPr>
          <w:rFonts w:ascii="Times New Roman" w:hAnsi="Times New Roman" w:cs="Times New Roman"/>
          <w:color w:val="323232"/>
          <w:sz w:val="28"/>
          <w:szCs w:val="28"/>
        </w:rPr>
        <w:t>www.kovernino.ru</w:t>
      </w:r>
      <w:proofErr w:type="spellEnd"/>
      <w:r w:rsidR="002F5358">
        <w:rPr>
          <w:rFonts w:ascii="Times New Roman" w:hAnsi="Times New Roman" w:cs="Times New Roman"/>
          <w:color w:val="323232"/>
          <w:sz w:val="28"/>
          <w:szCs w:val="28"/>
        </w:rPr>
        <w:t>.</w:t>
      </w:r>
      <w:r w:rsidRPr="00814E6D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5017AF" w:rsidRDefault="005017AF" w:rsidP="009820B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F2D">
        <w:rPr>
          <w:rFonts w:ascii="Times New Roman" w:hAnsi="Times New Roman" w:cs="Times New Roman"/>
          <w:sz w:val="28"/>
          <w:szCs w:val="28"/>
        </w:rPr>
        <w:t>Министерством экономического развития и инвестиций Нижегородской области как уполномоченным органом исполнительной власти, ответственным за внедрение</w:t>
      </w:r>
      <w:r w:rsidRPr="001B1922">
        <w:rPr>
          <w:rFonts w:ascii="Times New Roman" w:hAnsi="Times New Roman" w:cs="Times New Roman"/>
          <w:sz w:val="28"/>
          <w:szCs w:val="28"/>
        </w:rPr>
        <w:t xml:space="preserve"> оценки регулирующего воздействия, в рамках оказания методической помощи проводится регулярный анализ практики проведения ОРВ органами местного самоуправления. </w:t>
      </w:r>
    </w:p>
    <w:p w:rsidR="005017AF" w:rsidRDefault="00DA16B0" w:rsidP="00DD314D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Внедрение механизма оценки регулирующего воздействия </w:t>
      </w:r>
      <w:r w:rsidR="006856C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деле </w:t>
      </w: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стало немаловажным элементом реализуемой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Нижегородской области</w:t>
      </w: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системы мер, направленных на борьбу с административными барьерами,</w:t>
      </w:r>
      <w:r w:rsidR="007220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719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благоприятных условий для ведения бизнеса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7220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BD27F8"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целом </w:t>
      </w:r>
      <w:r w:rsidR="007220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улу</w:t>
      </w:r>
      <w:r w:rsidR="00BD27F8" w:rsidRPr="008C57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чшения</w:t>
      </w:r>
      <w:r w:rsidR="007220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инвестиционного климата.</w:t>
      </w:r>
    </w:p>
    <w:p w:rsidR="00EA602D" w:rsidRDefault="00EA602D" w:rsidP="00DD314D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Действующий нормативно правовой акт администрации Ковернинского муниципального округа о порядке проведения ОРВ: Постановление администрации Ковернинского</w:t>
      </w:r>
      <w:r w:rsidR="003B44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округа от 08.02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.2021 №67 «Об утверждении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Порядка проведения оценки регулирующего воздействия проектов муниципальных нормативных правовых актов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экспер</w:t>
      </w:r>
      <w:r w:rsidR="003B44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муниципальных нормативных правовых актов Ковернинского муниципального округа Нижегородской области».</w:t>
      </w:r>
    </w:p>
    <w:p w:rsidR="00315001" w:rsidRPr="00DD314D" w:rsidRDefault="00315001" w:rsidP="00DD314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2022 год процедура ОРВ была проведена в отношении 18 проектов нормативно правовых актов администрации Ковернинского муниципального округа и 15 НПА, принятых в 2021 году, прошли экспертизу. </w:t>
      </w:r>
    </w:p>
    <w:p w:rsidR="000B7220" w:rsidRDefault="000B7220" w:rsidP="00DD31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Приглашаем предпринимателей более активно участвовать в процедурах ОРВ проектов нормативных правовых актов Нижегородской области и </w:t>
      </w:r>
      <w:r w:rsidR="00DD314D" w:rsidRPr="00DD3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Ковернинского </w:t>
      </w:r>
      <w:r w:rsidR="003B44AD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DD314D">
        <w:rPr>
          <w:rFonts w:ascii="Times New Roman" w:hAnsi="Times New Roman" w:cs="Times New Roman"/>
          <w:sz w:val="28"/>
          <w:szCs w:val="28"/>
        </w:rPr>
        <w:t xml:space="preserve"> </w:t>
      </w:r>
      <w:r w:rsidR="00DD314D" w:rsidRPr="00DD314D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DD314D">
        <w:rPr>
          <w:rFonts w:ascii="Times New Roman" w:hAnsi="Times New Roman" w:cs="Times New Roman"/>
          <w:sz w:val="28"/>
          <w:szCs w:val="28"/>
        </w:rPr>
        <w:t>.</w:t>
      </w:r>
    </w:p>
    <w:p w:rsidR="003B44AD" w:rsidRPr="00DD314D" w:rsidRDefault="003B44AD" w:rsidP="003B44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F27" w:rsidRPr="00DD314D" w:rsidRDefault="000B7220" w:rsidP="00DD314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14D">
        <w:rPr>
          <w:rFonts w:ascii="Times New Roman" w:hAnsi="Times New Roman" w:cs="Times New Roman"/>
          <w:sz w:val="28"/>
          <w:szCs w:val="28"/>
        </w:rPr>
        <w:t>Контактная информация ответственного подразделения администрации:</w:t>
      </w:r>
      <w:r w:rsidR="00DD314D" w:rsidRPr="00DD314D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Ков</w:t>
      </w:r>
      <w:r w:rsidR="003B44AD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DD314D" w:rsidRPr="00DD314D">
        <w:rPr>
          <w:rFonts w:ascii="Times New Roman" w:hAnsi="Times New Roman" w:cs="Times New Roman"/>
          <w:sz w:val="28"/>
          <w:szCs w:val="28"/>
        </w:rPr>
        <w:t>, 8(83157)2-26-96, 8(83157)2-16-65.</w:t>
      </w:r>
    </w:p>
    <w:sectPr w:rsidR="00023F27" w:rsidRPr="00DD314D" w:rsidSect="000B72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Day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6290"/>
    <w:rsid w:val="000122FA"/>
    <w:rsid w:val="0002377F"/>
    <w:rsid w:val="00023F27"/>
    <w:rsid w:val="000A0D3E"/>
    <w:rsid w:val="000B7220"/>
    <w:rsid w:val="000E17B8"/>
    <w:rsid w:val="00114BA4"/>
    <w:rsid w:val="00132BEB"/>
    <w:rsid w:val="001528A1"/>
    <w:rsid w:val="00157C05"/>
    <w:rsid w:val="001B1922"/>
    <w:rsid w:val="00217A40"/>
    <w:rsid w:val="00243684"/>
    <w:rsid w:val="002504A5"/>
    <w:rsid w:val="002F5358"/>
    <w:rsid w:val="00315001"/>
    <w:rsid w:val="00393863"/>
    <w:rsid w:val="00393F2D"/>
    <w:rsid w:val="003B44AD"/>
    <w:rsid w:val="003F5A09"/>
    <w:rsid w:val="00413C53"/>
    <w:rsid w:val="00456F7C"/>
    <w:rsid w:val="00467972"/>
    <w:rsid w:val="004B404F"/>
    <w:rsid w:val="004C33E2"/>
    <w:rsid w:val="004E439A"/>
    <w:rsid w:val="005017AF"/>
    <w:rsid w:val="005A6812"/>
    <w:rsid w:val="005A7E4E"/>
    <w:rsid w:val="006856C2"/>
    <w:rsid w:val="0072202C"/>
    <w:rsid w:val="00763B49"/>
    <w:rsid w:val="0079777F"/>
    <w:rsid w:val="007D6BFD"/>
    <w:rsid w:val="00814E6D"/>
    <w:rsid w:val="008276C3"/>
    <w:rsid w:val="008C571E"/>
    <w:rsid w:val="00925821"/>
    <w:rsid w:val="009820B4"/>
    <w:rsid w:val="00A36120"/>
    <w:rsid w:val="00A54649"/>
    <w:rsid w:val="00A56290"/>
    <w:rsid w:val="00A67638"/>
    <w:rsid w:val="00AB35DD"/>
    <w:rsid w:val="00AD4129"/>
    <w:rsid w:val="00B32735"/>
    <w:rsid w:val="00B50FB9"/>
    <w:rsid w:val="00BA25DD"/>
    <w:rsid w:val="00BD27F8"/>
    <w:rsid w:val="00C96FD8"/>
    <w:rsid w:val="00CA28D3"/>
    <w:rsid w:val="00CC5D02"/>
    <w:rsid w:val="00D616F6"/>
    <w:rsid w:val="00D725E0"/>
    <w:rsid w:val="00DA16B0"/>
    <w:rsid w:val="00DD314D"/>
    <w:rsid w:val="00E1537A"/>
    <w:rsid w:val="00E23DDC"/>
    <w:rsid w:val="00E8247A"/>
    <w:rsid w:val="00E83585"/>
    <w:rsid w:val="00EA602D"/>
    <w:rsid w:val="00EB05DE"/>
    <w:rsid w:val="00EB6E71"/>
    <w:rsid w:val="00ED5F54"/>
    <w:rsid w:val="00F36852"/>
    <w:rsid w:val="00F67F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04F"/>
    <w:rPr>
      <w:color w:val="0000FF"/>
      <w:u w:val="single"/>
    </w:rPr>
  </w:style>
  <w:style w:type="paragraph" w:customStyle="1" w:styleId="ConsPlusNormal">
    <w:name w:val="ConsPlusNormal"/>
    <w:rsid w:val="009820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lock Text"/>
    <w:basedOn w:val="a"/>
    <w:rsid w:val="009820B4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820B4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В. Касимов</dc:creator>
  <cp:lastModifiedBy>Admin</cp:lastModifiedBy>
  <cp:revision>7</cp:revision>
  <dcterms:created xsi:type="dcterms:W3CDTF">2023-01-23T11:12:00Z</dcterms:created>
  <dcterms:modified xsi:type="dcterms:W3CDTF">2023-01-23T11:59:00Z</dcterms:modified>
</cp:coreProperties>
</file>