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D64" w:rsidRPr="003C0D64" w:rsidRDefault="003C0D64" w:rsidP="003C0D64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области, являясь Организатором торгов, сообщает:</w:t>
      </w:r>
    </w:p>
    <w:p w:rsidR="003C0D64" w:rsidRPr="003C0D64" w:rsidRDefault="003C0D64" w:rsidP="003C0D64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открытый аукцион на право заключения </w:t>
      </w:r>
      <w:proofErr w:type="gramStart"/>
      <w:r w:rsidRPr="003C0D64">
        <w:rPr>
          <w:sz w:val="24"/>
          <w:szCs w:val="24"/>
        </w:rPr>
        <w:t>договора аренды объекта недвижимого имущества  муниципальной имущественной казны</w:t>
      </w:r>
      <w:proofErr w:type="gramEnd"/>
      <w:r w:rsidRPr="003C0D64">
        <w:rPr>
          <w:sz w:val="24"/>
          <w:szCs w:val="24"/>
        </w:rPr>
        <w:t xml:space="preserve"> Ковернинского муниципального района Нижегородской области – нежилого встроенного помещения  П-5 (комната 6), этаж 1, кадастровый номер: 52:08:0011206:2172; нежилого встроенного помещения П-6 (комнаты 21-26), этаж 1, кадастровый номер: 52:08:0011206:2173, расположенных по адресу: Нижегородская обл., р.п</w:t>
      </w:r>
      <w:proofErr w:type="gramStart"/>
      <w:r w:rsidRPr="003C0D64">
        <w:rPr>
          <w:sz w:val="24"/>
          <w:szCs w:val="24"/>
        </w:rPr>
        <w:t>.К</w:t>
      </w:r>
      <w:proofErr w:type="gramEnd"/>
      <w:r w:rsidRPr="003C0D64">
        <w:rPr>
          <w:sz w:val="24"/>
          <w:szCs w:val="24"/>
        </w:rPr>
        <w:t xml:space="preserve">овернино, ул. Карла Маркса, д. 8, назначенный на  28 мая  2015 г. в 14.00 по адресу: р.п.Ковернино, ул.К.Маркса, д.4,  </w:t>
      </w:r>
      <w:r w:rsidRPr="003C0D64">
        <w:rPr>
          <w:b/>
          <w:sz w:val="24"/>
          <w:szCs w:val="24"/>
        </w:rPr>
        <w:t>признан несостоявшимся по причине подачи одной заявки</w:t>
      </w:r>
      <w:r w:rsidRPr="003C0D64">
        <w:rPr>
          <w:sz w:val="24"/>
          <w:szCs w:val="24"/>
        </w:rPr>
        <w:t xml:space="preserve">. </w:t>
      </w:r>
    </w:p>
    <w:p w:rsidR="003C0D64" w:rsidRPr="003C0D64" w:rsidRDefault="003C0D64" w:rsidP="003C0D64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>Договор будет заключен с единственным участником аукциона  ИП Кривошеевой Еленой Сергеевной по цене не менее начальной (минимальной) цены договора (лота), указанной в извещении о проведен</w:t>
      </w:r>
      <w:proofErr w:type="gramStart"/>
      <w:r w:rsidRPr="003C0D64">
        <w:rPr>
          <w:sz w:val="24"/>
          <w:szCs w:val="24"/>
        </w:rPr>
        <w:t>ии ау</w:t>
      </w:r>
      <w:proofErr w:type="gramEnd"/>
      <w:r w:rsidRPr="003C0D64">
        <w:rPr>
          <w:sz w:val="24"/>
          <w:szCs w:val="24"/>
        </w:rPr>
        <w:t>кциона.  Цена договора – 286752,55 руб./год (без НДС, коммунальных услуг).</w:t>
      </w:r>
    </w:p>
    <w:p w:rsidR="00351A24" w:rsidRPr="003C0D64" w:rsidRDefault="00351A24">
      <w:pPr>
        <w:rPr>
          <w:rFonts w:ascii="Times New Roman" w:hAnsi="Times New Roman" w:cs="Times New Roman"/>
          <w:sz w:val="24"/>
          <w:szCs w:val="24"/>
        </w:rPr>
      </w:pPr>
    </w:p>
    <w:sectPr w:rsidR="00351A24" w:rsidRPr="003C0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0D64"/>
    <w:rsid w:val="00351A24"/>
    <w:rsid w:val="003C0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3C0D64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C0D6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2015-05-22T10:37:00Z</dcterms:created>
  <dcterms:modified xsi:type="dcterms:W3CDTF">2015-05-22T10:47:00Z</dcterms:modified>
</cp:coreProperties>
</file>