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0DB" w:rsidRPr="00630A23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30A23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BC40DB" w:rsidRPr="00BC40DB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61D30">
        <w:rPr>
          <w:sz w:val="24"/>
          <w:szCs w:val="24"/>
        </w:rPr>
        <w:t xml:space="preserve">Аукцион, объявленный на </w:t>
      </w:r>
      <w:r w:rsidR="0001571E">
        <w:rPr>
          <w:sz w:val="24"/>
          <w:szCs w:val="24"/>
        </w:rPr>
        <w:t>15 но</w:t>
      </w:r>
      <w:r w:rsidRPr="00761D30">
        <w:rPr>
          <w:sz w:val="24"/>
          <w:szCs w:val="24"/>
        </w:rPr>
        <w:t>ября 2013 года на 1</w:t>
      </w:r>
      <w:r w:rsidR="0001571E">
        <w:rPr>
          <w:sz w:val="24"/>
          <w:szCs w:val="24"/>
        </w:rPr>
        <w:t>0</w:t>
      </w:r>
      <w:r w:rsidRPr="00761D30">
        <w:rPr>
          <w:sz w:val="24"/>
          <w:szCs w:val="24"/>
        </w:rPr>
        <w:t xml:space="preserve"> часов</w:t>
      </w:r>
      <w:r>
        <w:rPr>
          <w:b w:val="0"/>
          <w:sz w:val="24"/>
          <w:szCs w:val="24"/>
        </w:rPr>
        <w:t>,</w:t>
      </w:r>
      <w:r w:rsidRPr="002503A8">
        <w:rPr>
          <w:b w:val="0"/>
          <w:sz w:val="24"/>
          <w:szCs w:val="24"/>
        </w:rPr>
        <w:t xml:space="preserve"> открытый по составу участников</w:t>
      </w:r>
      <w:r>
        <w:rPr>
          <w:b w:val="0"/>
          <w:sz w:val="24"/>
          <w:szCs w:val="24"/>
        </w:rPr>
        <w:t xml:space="preserve"> и по</w:t>
      </w:r>
      <w:r w:rsidRPr="002503A8">
        <w:rPr>
          <w:b w:val="0"/>
          <w:sz w:val="24"/>
          <w:szCs w:val="24"/>
        </w:rPr>
        <w:t xml:space="preserve">  форм</w:t>
      </w:r>
      <w:r>
        <w:rPr>
          <w:b w:val="0"/>
          <w:sz w:val="24"/>
          <w:szCs w:val="24"/>
        </w:rPr>
        <w:t xml:space="preserve">е </w:t>
      </w:r>
      <w:r w:rsidRPr="002503A8">
        <w:rPr>
          <w:b w:val="0"/>
          <w:sz w:val="24"/>
          <w:szCs w:val="24"/>
        </w:rPr>
        <w:t xml:space="preserve"> подачи предложения </w:t>
      </w:r>
      <w:r>
        <w:rPr>
          <w:b w:val="0"/>
          <w:sz w:val="24"/>
          <w:szCs w:val="24"/>
        </w:rPr>
        <w:t>о цене,</w:t>
      </w:r>
      <w:r w:rsidRPr="002503A8">
        <w:rPr>
          <w:b w:val="0"/>
          <w:sz w:val="24"/>
          <w:szCs w:val="24"/>
        </w:rPr>
        <w:t xml:space="preserve"> по продаже </w:t>
      </w:r>
      <w:r>
        <w:rPr>
          <w:b w:val="0"/>
          <w:sz w:val="24"/>
          <w:szCs w:val="24"/>
        </w:rPr>
        <w:t xml:space="preserve">следующего </w:t>
      </w:r>
      <w:r w:rsidRPr="00BC40DB">
        <w:rPr>
          <w:b w:val="0"/>
          <w:sz w:val="24"/>
          <w:szCs w:val="24"/>
        </w:rPr>
        <w:t xml:space="preserve">муниципального имущества: </w:t>
      </w:r>
    </w:p>
    <w:p w:rsidR="00BC40DB" w:rsidRPr="00BC40DB" w:rsidRDefault="00BC40DB" w:rsidP="00BC40D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40DB">
        <w:rPr>
          <w:rFonts w:ascii="Times New Roman" w:hAnsi="Times New Roman" w:cs="Times New Roman"/>
          <w:sz w:val="24"/>
          <w:szCs w:val="24"/>
        </w:rPr>
        <w:t xml:space="preserve"> </w:t>
      </w:r>
      <w:r w:rsidRPr="00BC40DB">
        <w:rPr>
          <w:rFonts w:ascii="Times New Roman" w:hAnsi="Times New Roman" w:cs="Times New Roman"/>
          <w:b/>
          <w:sz w:val="24"/>
          <w:szCs w:val="24"/>
        </w:rPr>
        <w:t>Лот №1</w:t>
      </w:r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 xml:space="preserve">Нежилое здание школы, площадью 433,6 кв.м., </w:t>
      </w:r>
      <w:proofErr w:type="gramStart"/>
      <w:r w:rsidRPr="0001571E">
        <w:rPr>
          <w:b w:val="0"/>
          <w:sz w:val="24"/>
          <w:szCs w:val="24"/>
        </w:rPr>
        <w:t>лит</w:t>
      </w:r>
      <w:proofErr w:type="gramEnd"/>
      <w:r w:rsidRPr="0001571E">
        <w:rPr>
          <w:b w:val="0"/>
          <w:sz w:val="24"/>
          <w:szCs w:val="24"/>
        </w:rPr>
        <w:t>. А, А</w:t>
      </w:r>
      <w:proofErr w:type="gramStart"/>
      <w:r w:rsidRPr="0001571E">
        <w:rPr>
          <w:b w:val="0"/>
          <w:sz w:val="24"/>
          <w:szCs w:val="24"/>
        </w:rPr>
        <w:t>1</w:t>
      </w:r>
      <w:proofErr w:type="gramEnd"/>
      <w:r w:rsidRPr="0001571E">
        <w:rPr>
          <w:b w:val="0"/>
          <w:sz w:val="24"/>
          <w:szCs w:val="24"/>
        </w:rPr>
        <w:t xml:space="preserve">, А2 этажность:1, находящееся по адресу: </w:t>
      </w:r>
      <w:proofErr w:type="gramStart"/>
      <w:r w:rsidRPr="0001571E">
        <w:rPr>
          <w:b w:val="0"/>
          <w:sz w:val="24"/>
          <w:szCs w:val="24"/>
        </w:rPr>
        <w:t>Нижегородская обл., Ковернинский район, д. Понурово, ул. Школьная, д.39 и земельный участок площадью 6387 кв.м., занимаемый объектом недвижимости, кадастровый номер 52:08:0010537:572, категория земель: земли населенных пунктов.</w:t>
      </w:r>
      <w:proofErr w:type="gramEnd"/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>Начальная цена продажи здания клуба (с учетом НДС) – 4 403 000,00 руб.</w:t>
      </w:r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>Шаг аукциона – 1 %.</w:t>
      </w:r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>Цена выкупа земельного участка – 111 000 руб.</w:t>
      </w:r>
    </w:p>
    <w:p w:rsidR="00BC40DB" w:rsidRPr="008806DE" w:rsidRDefault="00BC40DB" w:rsidP="00BC40DB">
      <w:pPr>
        <w:pStyle w:val="a3"/>
        <w:rPr>
          <w:b/>
          <w:color w:val="000000"/>
          <w:sz w:val="24"/>
          <w:szCs w:val="24"/>
        </w:rPr>
      </w:pPr>
      <w:r w:rsidRPr="008806DE">
        <w:rPr>
          <w:b/>
          <w:color w:val="000000"/>
          <w:sz w:val="24"/>
          <w:szCs w:val="24"/>
        </w:rPr>
        <w:t>Лот № 2</w:t>
      </w:r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 xml:space="preserve">Здание детского сада, площадью 238,2 кв.м., </w:t>
      </w:r>
      <w:proofErr w:type="gramStart"/>
      <w:r w:rsidRPr="0001571E">
        <w:rPr>
          <w:b w:val="0"/>
          <w:sz w:val="24"/>
          <w:szCs w:val="24"/>
        </w:rPr>
        <w:t>лит</w:t>
      </w:r>
      <w:proofErr w:type="gramEnd"/>
      <w:r w:rsidRPr="0001571E">
        <w:rPr>
          <w:b w:val="0"/>
          <w:sz w:val="24"/>
          <w:szCs w:val="24"/>
        </w:rPr>
        <w:t>. А, А</w:t>
      </w:r>
      <w:proofErr w:type="gramStart"/>
      <w:r w:rsidRPr="0001571E">
        <w:rPr>
          <w:b w:val="0"/>
          <w:sz w:val="24"/>
          <w:szCs w:val="24"/>
        </w:rPr>
        <w:t>1</w:t>
      </w:r>
      <w:proofErr w:type="gramEnd"/>
      <w:r w:rsidRPr="0001571E">
        <w:rPr>
          <w:b w:val="0"/>
          <w:sz w:val="24"/>
          <w:szCs w:val="24"/>
        </w:rPr>
        <w:t xml:space="preserve">, этажность:1, пищеблок (нежилое), площадью 41,9 кв.м., лит. Б, этажность: 1,  </w:t>
      </w:r>
      <w:proofErr w:type="gramStart"/>
      <w:r w:rsidRPr="0001571E">
        <w:rPr>
          <w:b w:val="0"/>
          <w:sz w:val="24"/>
          <w:szCs w:val="24"/>
        </w:rPr>
        <w:t>находящиеся</w:t>
      </w:r>
      <w:proofErr w:type="gramEnd"/>
      <w:r w:rsidRPr="0001571E">
        <w:rPr>
          <w:b w:val="0"/>
          <w:sz w:val="24"/>
          <w:szCs w:val="24"/>
        </w:rPr>
        <w:t xml:space="preserve"> по адресу: Нижегородская обл., Ковернинский район, д. </w:t>
      </w:r>
      <w:proofErr w:type="spellStart"/>
      <w:r w:rsidRPr="0001571E">
        <w:rPr>
          <w:b w:val="0"/>
          <w:sz w:val="24"/>
          <w:szCs w:val="24"/>
        </w:rPr>
        <w:t>Шадрино</w:t>
      </w:r>
      <w:proofErr w:type="spellEnd"/>
      <w:r w:rsidRPr="0001571E">
        <w:rPr>
          <w:b w:val="0"/>
          <w:sz w:val="24"/>
          <w:szCs w:val="24"/>
        </w:rPr>
        <w:t>, ул. Сельская, д.29 и земельный участок  площадью 1650 кв.м., занимаемый объектами недвижимости, кадастровый номер 52:08:010902:0311, категория земель – земли населенных пунктов.</w:t>
      </w:r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>Начальная цена продажи  здания детского сада (с учетом НДС) – 846 000,00 руб.</w:t>
      </w:r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>Начальная цена продажи  пищеблока (с учетом НДС) – 148 000,00 руб.</w:t>
      </w:r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>Шаг аукциона – 1 %.</w:t>
      </w:r>
    </w:p>
    <w:p w:rsidR="0001571E" w:rsidRPr="0001571E" w:rsidRDefault="0001571E" w:rsidP="0001571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1571E">
        <w:rPr>
          <w:b w:val="0"/>
          <w:sz w:val="24"/>
          <w:szCs w:val="24"/>
        </w:rPr>
        <w:t>Цена выкупа земельного участка – 89 000 руб.</w:t>
      </w:r>
      <w:r w:rsidR="007A1F68">
        <w:rPr>
          <w:b w:val="0"/>
          <w:sz w:val="24"/>
          <w:szCs w:val="24"/>
        </w:rPr>
        <w:t>,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sz w:val="24"/>
          <w:szCs w:val="24"/>
        </w:rPr>
      </w:pPr>
      <w:proofErr w:type="gramStart"/>
      <w:r w:rsidRPr="001D67C9">
        <w:rPr>
          <w:sz w:val="24"/>
          <w:szCs w:val="24"/>
        </w:rPr>
        <w:t>признан</w:t>
      </w:r>
      <w:proofErr w:type="gramEnd"/>
      <w:r w:rsidRPr="001D67C9">
        <w:rPr>
          <w:sz w:val="24"/>
          <w:szCs w:val="24"/>
        </w:rPr>
        <w:t xml:space="preserve"> несостоявшимся по причине отсутствия заявок по всем Лотам.</w:t>
      </w:r>
    </w:p>
    <w:p w:rsidR="00D71FC6" w:rsidRDefault="00D71FC6"/>
    <w:sectPr w:rsidR="00D71FC6" w:rsidSect="00511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40DB"/>
    <w:rsid w:val="0001571E"/>
    <w:rsid w:val="00511AD5"/>
    <w:rsid w:val="007A1F68"/>
    <w:rsid w:val="00BC40DB"/>
    <w:rsid w:val="00D7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40D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BC40DB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BC40D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BC40DB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2013-10-22T10:38:00Z</dcterms:created>
  <dcterms:modified xsi:type="dcterms:W3CDTF">2013-11-15T06:59:00Z</dcterms:modified>
</cp:coreProperties>
</file>