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22C" w:rsidRPr="00E6722C" w:rsidRDefault="00E6722C" w:rsidP="00E6722C">
      <w:pPr>
        <w:pStyle w:val="3"/>
        <w:tabs>
          <w:tab w:val="left" w:pos="567"/>
        </w:tabs>
        <w:rPr>
          <w:sz w:val="24"/>
          <w:szCs w:val="24"/>
        </w:rPr>
      </w:pPr>
      <w:r w:rsidRPr="00E6722C">
        <w:rPr>
          <w:sz w:val="24"/>
          <w:szCs w:val="24"/>
        </w:rPr>
        <w:t>Итоги продажи муниципального имущества</w:t>
      </w:r>
    </w:p>
    <w:p w:rsidR="00E6722C" w:rsidRPr="00E6722C" w:rsidRDefault="00E6722C" w:rsidP="00E6722C">
      <w:pPr>
        <w:pStyle w:val="3"/>
        <w:tabs>
          <w:tab w:val="left" w:pos="567"/>
        </w:tabs>
        <w:rPr>
          <w:sz w:val="24"/>
          <w:szCs w:val="24"/>
        </w:rPr>
      </w:pPr>
      <w:r w:rsidRPr="00E6722C">
        <w:rPr>
          <w:sz w:val="24"/>
          <w:szCs w:val="24"/>
        </w:rPr>
        <w:t>посредством публичного предложения</w:t>
      </w:r>
    </w:p>
    <w:p w:rsidR="00E6722C" w:rsidRDefault="00E6722C" w:rsidP="00E6722C">
      <w:pPr>
        <w:pStyle w:val="3"/>
        <w:tabs>
          <w:tab w:val="left" w:pos="567"/>
        </w:tabs>
        <w:rPr>
          <w:b w:val="0"/>
          <w:sz w:val="24"/>
          <w:szCs w:val="24"/>
        </w:rPr>
      </w:pPr>
    </w:p>
    <w:p w:rsidR="00E6722C" w:rsidRPr="00E6722C" w:rsidRDefault="00E6722C" w:rsidP="00E6722C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 w:rsidRPr="00E6722C">
        <w:rPr>
          <w:b w:val="0"/>
          <w:sz w:val="24"/>
          <w:szCs w:val="24"/>
        </w:rPr>
        <w:t xml:space="preserve">Комитет имущественных отношений Администрации Ковернинского муниципального района Нижегородской области сообщает: </w:t>
      </w:r>
    </w:p>
    <w:p w:rsidR="000A2930" w:rsidRPr="00E6722C" w:rsidRDefault="00E6722C" w:rsidP="00E6722C">
      <w:pPr>
        <w:jc w:val="both"/>
        <w:rPr>
          <w:rFonts w:ascii="Times New Roman" w:hAnsi="Times New Roman" w:cs="Times New Roman"/>
        </w:rPr>
      </w:pPr>
      <w:r w:rsidRPr="00E6722C">
        <w:rPr>
          <w:rFonts w:ascii="Times New Roman" w:hAnsi="Times New Roman" w:cs="Times New Roman"/>
          <w:b/>
          <w:sz w:val="24"/>
          <w:szCs w:val="24"/>
        </w:rPr>
        <w:t xml:space="preserve">продажа посредством публичного предложения, объявленная на 28 января 2014 года на 10 часов,  </w:t>
      </w:r>
      <w:r w:rsidRPr="00E6722C">
        <w:rPr>
          <w:rFonts w:ascii="Times New Roman" w:hAnsi="Times New Roman" w:cs="Times New Roman"/>
          <w:sz w:val="24"/>
          <w:szCs w:val="24"/>
        </w:rPr>
        <w:t xml:space="preserve">муниципального имущества: нежилого здания школы, площадью 433,6 кв.м., </w:t>
      </w:r>
      <w:proofErr w:type="gramStart"/>
      <w:r w:rsidRPr="00E6722C">
        <w:rPr>
          <w:rFonts w:ascii="Times New Roman" w:hAnsi="Times New Roman" w:cs="Times New Roman"/>
          <w:sz w:val="24"/>
          <w:szCs w:val="24"/>
        </w:rPr>
        <w:t>лит</w:t>
      </w:r>
      <w:proofErr w:type="gramEnd"/>
      <w:r w:rsidRPr="00E6722C">
        <w:rPr>
          <w:rFonts w:ascii="Times New Roman" w:hAnsi="Times New Roman" w:cs="Times New Roman"/>
          <w:sz w:val="24"/>
          <w:szCs w:val="24"/>
        </w:rPr>
        <w:t>. А, А</w:t>
      </w:r>
      <w:proofErr w:type="gramStart"/>
      <w:r w:rsidRPr="00E6722C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E6722C">
        <w:rPr>
          <w:rFonts w:ascii="Times New Roman" w:hAnsi="Times New Roman" w:cs="Times New Roman"/>
          <w:sz w:val="24"/>
          <w:szCs w:val="24"/>
        </w:rPr>
        <w:t xml:space="preserve">, А2 этажность:1, находящегося по адресу: </w:t>
      </w:r>
      <w:proofErr w:type="gramStart"/>
      <w:r w:rsidRPr="00E6722C">
        <w:rPr>
          <w:rFonts w:ascii="Times New Roman" w:hAnsi="Times New Roman" w:cs="Times New Roman"/>
          <w:sz w:val="24"/>
          <w:szCs w:val="24"/>
        </w:rPr>
        <w:t xml:space="preserve">Нижегородская обл., Ковернинский район, д. Понурово, ул. Школьная, д.39 и земельного участка площадью 6387 кв.м., занимаемого объектом недвижимости, кадастровый номер 52:08:0010537:572, категория земель: земли населенных пунктов, начальная цена продажи  (с учетом НДС) – 4 403 000,00 руб., цена отсечения – 2201500 руб., цена выкупа земельного участка – 111 000 руб., </w:t>
      </w:r>
      <w:r w:rsidRPr="00E6722C">
        <w:rPr>
          <w:rFonts w:ascii="Times New Roman" w:hAnsi="Times New Roman" w:cs="Times New Roman"/>
          <w:b/>
          <w:sz w:val="24"/>
          <w:szCs w:val="24"/>
        </w:rPr>
        <w:t>признана несостоявшейся по причине отсутствия заявок</w:t>
      </w:r>
      <w:r w:rsidRPr="00E6722C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sectPr w:rsidR="000A2930" w:rsidRPr="00E672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722C"/>
    <w:rsid w:val="000A2930"/>
    <w:rsid w:val="00E67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E6722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E6722C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706</Characters>
  <Application>Microsoft Office Word</Application>
  <DocSecurity>0</DocSecurity>
  <Lines>5</Lines>
  <Paragraphs>1</Paragraphs>
  <ScaleCrop>false</ScaleCrop>
  <Company>Microsoft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2014-01-24T05:14:00Z</dcterms:created>
  <dcterms:modified xsi:type="dcterms:W3CDTF">2014-01-24T05:17:00Z</dcterms:modified>
</cp:coreProperties>
</file>